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EEA" w:rsidRDefault="000E7EEA" w:rsidP="000E7EEA">
      <w:pPr>
        <w:widowControl/>
        <w:spacing w:line="480" w:lineRule="auto"/>
        <w:rPr>
          <w:rFonts w:eastAsia="Calibri" w:cs="Times New Roman"/>
          <w:snapToGrid/>
          <w:szCs w:val="24"/>
        </w:rPr>
      </w:pPr>
      <w:bookmarkStart w:id="0" w:name="_GoBack"/>
      <w:bookmarkEnd w:id="0"/>
      <w:r>
        <w:rPr>
          <w:rFonts w:eastAsia="Calibri" w:cs="Times New Roman"/>
          <w:b/>
          <w:snapToGrid/>
          <w:szCs w:val="24"/>
        </w:rPr>
        <w:t>TABLE</w:t>
      </w:r>
      <w:r w:rsidRPr="003162C0">
        <w:rPr>
          <w:rFonts w:eastAsia="Calibri" w:cs="Times New Roman"/>
          <w:b/>
          <w:snapToGrid/>
          <w:szCs w:val="24"/>
        </w:rPr>
        <w:t xml:space="preserve">: Calculation of the CY 2016 </w:t>
      </w:r>
      <w:r>
        <w:rPr>
          <w:rFonts w:eastAsia="Calibri" w:cs="Times New Roman"/>
          <w:b/>
          <w:snapToGrid/>
          <w:szCs w:val="24"/>
        </w:rPr>
        <w:t>Anesthesia</w:t>
      </w:r>
      <w:r w:rsidRPr="003162C0">
        <w:rPr>
          <w:rFonts w:eastAsia="Calibri" w:cs="Times New Roman"/>
          <w:b/>
          <w:snapToGrid/>
          <w:szCs w:val="24"/>
        </w:rPr>
        <w:t xml:space="preserve"> Conversion Factor</w:t>
      </w:r>
    </w:p>
    <w:tbl>
      <w:tblPr>
        <w:tblW w:w="9088" w:type="dxa"/>
        <w:tblInd w:w="87" w:type="dxa"/>
        <w:tblLook w:val="04A0" w:firstRow="1" w:lastRow="0" w:firstColumn="1" w:lastColumn="0" w:noHBand="0" w:noVBand="1"/>
      </w:tblPr>
      <w:tblGrid>
        <w:gridCol w:w="4843"/>
        <w:gridCol w:w="2895"/>
        <w:gridCol w:w="1350"/>
      </w:tblGrid>
      <w:tr w:rsidR="000E7EEA" w:rsidRPr="00B71E14" w:rsidTr="00BA0ED5">
        <w:trPr>
          <w:trHeight w:val="300"/>
        </w:trPr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EA" w:rsidRPr="003162C0" w:rsidRDefault="000E7EEA" w:rsidP="00A40D66">
            <w:pPr>
              <w:widowControl/>
              <w:rPr>
                <w:rFonts w:eastAsia="Times New Roman" w:cs="Times New Roman"/>
                <w:snapToGrid/>
                <w:color w:val="000000"/>
                <w:szCs w:val="24"/>
              </w:rPr>
            </w:pPr>
            <w:r>
              <w:rPr>
                <w:rFonts w:eastAsia="Times New Roman" w:cs="Times New Roman"/>
                <w:snapToGrid/>
                <w:color w:val="000000"/>
                <w:szCs w:val="24"/>
              </w:rPr>
              <w:t xml:space="preserve">CY 2015 National Average Anesthesia </w:t>
            </w:r>
            <w:r w:rsidRPr="003162C0">
              <w:rPr>
                <w:rFonts w:eastAsia="Times New Roman" w:cs="Times New Roman"/>
                <w:snapToGrid/>
                <w:color w:val="000000"/>
                <w:szCs w:val="24"/>
              </w:rPr>
              <w:t xml:space="preserve">Conversion Factor </w:t>
            </w:r>
          </w:p>
        </w:tc>
        <w:tc>
          <w:tcPr>
            <w:tcW w:w="2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EA" w:rsidRPr="003162C0" w:rsidRDefault="000E7EEA" w:rsidP="00A40D66">
            <w:pPr>
              <w:widowControl/>
              <w:rPr>
                <w:rFonts w:eastAsia="Times New Roman" w:cs="Times New Roman"/>
                <w:snapToGrid/>
                <w:color w:val="000000"/>
                <w:szCs w:val="24"/>
              </w:rPr>
            </w:pPr>
            <w:r w:rsidRPr="003162C0">
              <w:rPr>
                <w:rFonts w:eastAsia="Times New Roman" w:cs="Times New Roman"/>
                <w:snapToGrid/>
                <w:color w:val="000000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EA" w:rsidRPr="003162C0" w:rsidRDefault="000E7EEA" w:rsidP="00A40D66">
            <w:pPr>
              <w:widowControl/>
              <w:jc w:val="right"/>
              <w:rPr>
                <w:rFonts w:eastAsia="Times New Roman" w:cs="Times New Roman"/>
                <w:snapToGrid/>
                <w:color w:val="000000"/>
                <w:szCs w:val="24"/>
              </w:rPr>
            </w:pPr>
            <w:r>
              <w:rPr>
                <w:rFonts w:eastAsia="Times New Roman" w:cs="Times New Roman"/>
                <w:snapToGrid/>
                <w:color w:val="000000"/>
                <w:szCs w:val="24"/>
              </w:rPr>
              <w:t>22.6093</w:t>
            </w:r>
          </w:p>
        </w:tc>
      </w:tr>
      <w:tr w:rsidR="000E7EEA" w:rsidRPr="00B71E14" w:rsidTr="00BA0ED5">
        <w:trPr>
          <w:trHeight w:val="300"/>
        </w:trPr>
        <w:tc>
          <w:tcPr>
            <w:tcW w:w="4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EEA" w:rsidRPr="00AB33BB" w:rsidRDefault="000E7EEA" w:rsidP="00A40D66">
            <w:pPr>
              <w:widowControl/>
              <w:rPr>
                <w:rFonts w:eastAsia="Times New Roman" w:cs="Times New Roman"/>
                <w:snapToGrid/>
                <w:color w:val="000000"/>
                <w:szCs w:val="24"/>
              </w:rPr>
            </w:pPr>
            <w:r w:rsidRPr="00AB33BB">
              <w:rPr>
                <w:rFonts w:eastAsia="Times New Roman" w:cs="Times New Roman"/>
                <w:snapToGrid/>
                <w:color w:val="000000"/>
                <w:szCs w:val="24"/>
              </w:rPr>
              <w:t>Update Factor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EEA" w:rsidRPr="00AB33BB" w:rsidRDefault="000E7EEA" w:rsidP="00A40D66">
            <w:pPr>
              <w:widowControl/>
              <w:jc w:val="center"/>
              <w:rPr>
                <w:rFonts w:eastAsia="Times New Roman" w:cs="Times New Roman"/>
                <w:snapToGrid/>
                <w:color w:val="000000"/>
                <w:szCs w:val="24"/>
              </w:rPr>
            </w:pPr>
            <w:r w:rsidRPr="00AB33BB">
              <w:rPr>
                <w:rFonts w:eastAsia="Times New Roman" w:cs="Times New Roman"/>
                <w:snapToGrid/>
                <w:color w:val="000000"/>
                <w:szCs w:val="24"/>
              </w:rPr>
              <w:t>0.5 percent (1.005)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EEA" w:rsidRPr="003162C0" w:rsidRDefault="000E7EEA" w:rsidP="00A40D66">
            <w:pPr>
              <w:widowControl/>
              <w:rPr>
                <w:rFonts w:eastAsia="Times New Roman" w:cs="Times New Roman"/>
                <w:snapToGrid/>
                <w:color w:val="000000"/>
                <w:szCs w:val="24"/>
              </w:rPr>
            </w:pPr>
          </w:p>
        </w:tc>
      </w:tr>
      <w:tr w:rsidR="000E7EEA" w:rsidRPr="00B71E14" w:rsidTr="00BA0ED5">
        <w:trPr>
          <w:trHeight w:val="300"/>
        </w:trPr>
        <w:tc>
          <w:tcPr>
            <w:tcW w:w="4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EA" w:rsidRPr="003162C0" w:rsidRDefault="000E7EEA" w:rsidP="00A40D66">
            <w:pPr>
              <w:widowControl/>
              <w:rPr>
                <w:rFonts w:eastAsia="Times New Roman" w:cs="Times New Roman"/>
                <w:snapToGrid/>
                <w:color w:val="000000"/>
                <w:szCs w:val="24"/>
              </w:rPr>
            </w:pPr>
            <w:r w:rsidRPr="003162C0">
              <w:rPr>
                <w:rFonts w:eastAsia="Times New Roman" w:cs="Times New Roman"/>
                <w:snapToGrid/>
                <w:color w:val="000000"/>
                <w:szCs w:val="24"/>
              </w:rPr>
              <w:t>CY 201</w:t>
            </w:r>
            <w:r>
              <w:rPr>
                <w:rFonts w:eastAsia="Times New Roman" w:cs="Times New Roman"/>
                <w:snapToGrid/>
                <w:color w:val="000000"/>
                <w:szCs w:val="24"/>
              </w:rPr>
              <w:t>6</w:t>
            </w:r>
            <w:r w:rsidRPr="003162C0">
              <w:rPr>
                <w:rFonts w:eastAsia="Times New Roman" w:cs="Times New Roman"/>
                <w:snapToGrid/>
                <w:color w:val="000000"/>
                <w:szCs w:val="24"/>
              </w:rPr>
              <w:t xml:space="preserve"> RVU Budget Neutrality Adjustment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EA" w:rsidRPr="003162C0" w:rsidRDefault="00B52E05" w:rsidP="00A40D66">
            <w:pPr>
              <w:widowControl/>
              <w:jc w:val="center"/>
              <w:rPr>
                <w:rFonts w:eastAsia="Times New Roman" w:cs="Times New Roman"/>
                <w:snapToGrid/>
                <w:color w:val="000000"/>
                <w:szCs w:val="24"/>
              </w:rPr>
            </w:pPr>
            <w:r>
              <w:rPr>
                <w:rFonts w:eastAsia="Times New Roman" w:cs="Times New Roman"/>
                <w:snapToGrid/>
                <w:color w:val="000000"/>
                <w:szCs w:val="24"/>
              </w:rPr>
              <w:t>-0.076 percent (0.99924</w:t>
            </w:r>
            <w:r w:rsidR="000E7EEA">
              <w:rPr>
                <w:rFonts w:eastAsia="Times New Roman" w:cs="Times New Roman"/>
                <w:snapToGrid/>
                <w:color w:val="000000"/>
                <w:szCs w:val="24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EA" w:rsidRPr="003162C0" w:rsidRDefault="000E7EEA" w:rsidP="00A40D66">
            <w:pPr>
              <w:widowControl/>
              <w:rPr>
                <w:rFonts w:eastAsia="Times New Roman" w:cs="Times New Roman"/>
                <w:snapToGrid/>
                <w:color w:val="000000"/>
                <w:szCs w:val="24"/>
              </w:rPr>
            </w:pPr>
            <w:r w:rsidRPr="003162C0">
              <w:rPr>
                <w:rFonts w:eastAsia="Times New Roman" w:cs="Times New Roman"/>
                <w:snapToGrid/>
                <w:color w:val="000000"/>
                <w:szCs w:val="24"/>
              </w:rPr>
              <w:t> </w:t>
            </w:r>
          </w:p>
        </w:tc>
      </w:tr>
      <w:tr w:rsidR="000E7EEA" w:rsidRPr="00B71E14" w:rsidTr="00BA0ED5">
        <w:trPr>
          <w:trHeight w:val="300"/>
        </w:trPr>
        <w:tc>
          <w:tcPr>
            <w:tcW w:w="4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EA" w:rsidRPr="003162C0" w:rsidRDefault="000E7EEA" w:rsidP="00A40D66">
            <w:pPr>
              <w:widowControl/>
              <w:rPr>
                <w:rFonts w:eastAsia="Times New Roman" w:cs="Times New Roman"/>
                <w:snapToGrid/>
                <w:color w:val="000000"/>
                <w:szCs w:val="24"/>
              </w:rPr>
            </w:pPr>
            <w:r w:rsidRPr="00F640E9">
              <w:rPr>
                <w:rFonts w:eastAsia="Times New Roman" w:cs="Times New Roman"/>
                <w:bCs/>
                <w:snapToGrid/>
                <w:color w:val="000000"/>
                <w:szCs w:val="24"/>
              </w:rPr>
              <w:t>CY 201</w:t>
            </w:r>
            <w:r>
              <w:rPr>
                <w:rFonts w:eastAsia="Times New Roman" w:cs="Times New Roman"/>
                <w:bCs/>
                <w:snapToGrid/>
                <w:color w:val="000000"/>
                <w:szCs w:val="24"/>
              </w:rPr>
              <w:t>6</w:t>
            </w:r>
            <w:r w:rsidRPr="00F640E9">
              <w:rPr>
                <w:rFonts w:eastAsia="Times New Roman" w:cs="Times New Roman"/>
                <w:bCs/>
                <w:snapToGrid/>
                <w:color w:val="000000"/>
                <w:szCs w:val="24"/>
              </w:rPr>
              <w:t xml:space="preserve"> Anesthesia Fee Schedule Practice Expense </w:t>
            </w:r>
            <w:r>
              <w:rPr>
                <w:rFonts w:eastAsia="Times New Roman" w:cs="Times New Roman"/>
                <w:bCs/>
                <w:snapToGrid/>
                <w:color w:val="000000"/>
                <w:szCs w:val="24"/>
              </w:rPr>
              <w:t xml:space="preserve">and Malpractice </w:t>
            </w:r>
            <w:r w:rsidRPr="00F640E9">
              <w:rPr>
                <w:rFonts w:eastAsia="Times New Roman" w:cs="Times New Roman"/>
                <w:bCs/>
                <w:snapToGrid/>
                <w:color w:val="000000"/>
                <w:szCs w:val="24"/>
              </w:rPr>
              <w:t>Adjustment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EA" w:rsidRPr="003162C0" w:rsidRDefault="00B4326C" w:rsidP="000B2494">
            <w:pPr>
              <w:widowControl/>
              <w:jc w:val="center"/>
              <w:rPr>
                <w:rFonts w:eastAsia="Times New Roman" w:cs="Times New Roman"/>
                <w:snapToGrid/>
                <w:color w:val="000000"/>
                <w:szCs w:val="24"/>
              </w:rPr>
            </w:pPr>
            <w:r>
              <w:rPr>
                <w:rFonts w:eastAsia="Calibri" w:cs="Times New Roman"/>
                <w:snapToGrid/>
                <w:szCs w:val="24"/>
              </w:rPr>
              <w:t>-2</w:t>
            </w:r>
            <w:r w:rsidR="000E7EEA">
              <w:rPr>
                <w:rFonts w:eastAsia="Calibri" w:cs="Times New Roman"/>
                <w:snapToGrid/>
                <w:szCs w:val="24"/>
              </w:rPr>
              <w:t>.</w:t>
            </w:r>
            <w:r w:rsidR="000B2494">
              <w:rPr>
                <w:rFonts w:eastAsia="Calibri" w:cs="Times New Roman"/>
                <w:snapToGrid/>
                <w:szCs w:val="24"/>
              </w:rPr>
              <w:t>372</w:t>
            </w:r>
            <w:r w:rsidR="000E7EEA">
              <w:rPr>
                <w:rFonts w:eastAsia="Calibri" w:cs="Times New Roman"/>
                <w:snapToGrid/>
                <w:szCs w:val="24"/>
              </w:rPr>
              <w:t xml:space="preserve"> percent</w:t>
            </w:r>
            <w:r w:rsidR="000E7EEA" w:rsidDel="006B4ED9">
              <w:rPr>
                <w:rFonts w:eastAsia="Calibri" w:cs="Times New Roman"/>
                <w:snapToGrid/>
                <w:szCs w:val="24"/>
              </w:rPr>
              <w:t xml:space="preserve"> (</w:t>
            </w:r>
            <w:r w:rsidR="000E7EEA">
              <w:rPr>
                <w:rFonts w:eastAsia="Calibri" w:cs="Times New Roman"/>
                <w:snapToGrid/>
                <w:szCs w:val="24"/>
              </w:rPr>
              <w:t>0.9</w:t>
            </w:r>
            <w:r>
              <w:rPr>
                <w:rFonts w:eastAsia="Calibri" w:cs="Times New Roman"/>
                <w:snapToGrid/>
                <w:szCs w:val="24"/>
              </w:rPr>
              <w:t>76</w:t>
            </w:r>
            <w:r w:rsidR="003829A3">
              <w:rPr>
                <w:rFonts w:eastAsia="Calibri" w:cs="Times New Roman"/>
                <w:snapToGrid/>
                <w:szCs w:val="24"/>
              </w:rPr>
              <w:t>28</w:t>
            </w:r>
            <w:r w:rsidR="000E7EEA" w:rsidDel="006B4ED9">
              <w:rPr>
                <w:rFonts w:eastAsia="Calibri" w:cs="Times New Roman"/>
                <w:snapToGrid/>
                <w:szCs w:val="24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EEA" w:rsidRPr="003162C0" w:rsidRDefault="000E7EEA" w:rsidP="00A40D66">
            <w:pPr>
              <w:widowControl/>
              <w:rPr>
                <w:rFonts w:eastAsia="Times New Roman" w:cs="Times New Roman"/>
                <w:snapToGrid/>
                <w:color w:val="000000"/>
                <w:szCs w:val="24"/>
              </w:rPr>
            </w:pPr>
          </w:p>
        </w:tc>
      </w:tr>
      <w:tr w:rsidR="000E7EEA" w:rsidRPr="00B71E14" w:rsidTr="00BA0ED5">
        <w:trPr>
          <w:trHeight w:val="300"/>
        </w:trPr>
        <w:tc>
          <w:tcPr>
            <w:tcW w:w="4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EEA" w:rsidRDefault="000E7EEA" w:rsidP="00A40D66">
            <w:pPr>
              <w:widowControl/>
              <w:rPr>
                <w:rFonts w:eastAsia="Times New Roman" w:cs="Times New Roman"/>
                <w:bCs/>
                <w:snapToGrid/>
                <w:color w:val="000000"/>
                <w:szCs w:val="24"/>
              </w:rPr>
            </w:pPr>
            <w:r>
              <w:rPr>
                <w:rFonts w:eastAsia="Times New Roman" w:cs="Times New Roman"/>
                <w:bCs/>
                <w:snapToGrid/>
                <w:color w:val="000000"/>
                <w:szCs w:val="24"/>
              </w:rPr>
              <w:t>CY 2016 Target Recapture Amount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EEA" w:rsidRDefault="000E7EEA" w:rsidP="00A40D66">
            <w:pPr>
              <w:widowControl/>
              <w:jc w:val="center"/>
              <w:rPr>
                <w:rFonts w:eastAsia="Times New Roman" w:cs="Times New Roman"/>
                <w:snapToGrid/>
                <w:color w:val="000000"/>
                <w:szCs w:val="24"/>
              </w:rPr>
            </w:pPr>
            <w:r>
              <w:rPr>
                <w:rFonts w:eastAsia="Times New Roman" w:cs="Times New Roman"/>
                <w:snapToGrid/>
                <w:color w:val="000000"/>
                <w:szCs w:val="24"/>
              </w:rPr>
              <w:t>-0.78 percent (0.9922)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EEA" w:rsidRPr="003162C0" w:rsidRDefault="000E7EEA" w:rsidP="00A40D66">
            <w:pPr>
              <w:widowControl/>
              <w:rPr>
                <w:rFonts w:eastAsia="Times New Roman" w:cs="Times New Roman"/>
                <w:snapToGrid/>
                <w:color w:val="000000"/>
                <w:szCs w:val="24"/>
              </w:rPr>
            </w:pPr>
          </w:p>
        </w:tc>
      </w:tr>
      <w:tr w:rsidR="000E7EEA" w:rsidRPr="00B71E14" w:rsidTr="00BA0ED5">
        <w:trPr>
          <w:trHeight w:val="300"/>
        </w:trPr>
        <w:tc>
          <w:tcPr>
            <w:tcW w:w="4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EEA" w:rsidRPr="003162C0" w:rsidRDefault="000E7EEA" w:rsidP="00A40D66">
            <w:pPr>
              <w:widowControl/>
              <w:rPr>
                <w:rFonts w:eastAsia="Times New Roman" w:cs="Times New Roman"/>
                <w:bCs/>
                <w:snapToGrid/>
                <w:color w:val="000000"/>
                <w:szCs w:val="24"/>
              </w:rPr>
            </w:pPr>
            <w:r w:rsidRPr="00B71E14">
              <w:rPr>
                <w:rFonts w:eastAsia="Times New Roman" w:cs="Times New Roman"/>
                <w:b/>
                <w:bCs/>
                <w:snapToGrid/>
                <w:color w:val="000000"/>
                <w:szCs w:val="24"/>
              </w:rPr>
              <w:t>CY 201</w:t>
            </w:r>
            <w:r>
              <w:rPr>
                <w:rFonts w:eastAsia="Times New Roman" w:cs="Times New Roman"/>
                <w:b/>
                <w:bCs/>
                <w:snapToGrid/>
                <w:color w:val="000000"/>
                <w:szCs w:val="24"/>
              </w:rPr>
              <w:t>6</w:t>
            </w:r>
            <w:r w:rsidRPr="003162C0">
              <w:rPr>
                <w:rFonts w:eastAsia="Times New Roman" w:cs="Times New Roman"/>
                <w:b/>
                <w:bCs/>
                <w:snapToGrid/>
                <w:color w:val="000000"/>
                <w:szCs w:val="24"/>
              </w:rPr>
              <w:t xml:space="preserve"> Conversion Factor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EEA" w:rsidRPr="003162C0" w:rsidRDefault="000E7EEA" w:rsidP="00A40D66">
            <w:pPr>
              <w:widowControl/>
              <w:jc w:val="center"/>
              <w:rPr>
                <w:rFonts w:eastAsia="Times New Roman" w:cs="Times New Roman"/>
                <w:snapToGrid/>
                <w:color w:val="000000"/>
                <w:szCs w:val="24"/>
              </w:rPr>
            </w:pPr>
            <w:r w:rsidRPr="003162C0">
              <w:rPr>
                <w:rFonts w:eastAsia="Times New Roman" w:cs="Times New Roman"/>
                <w:snapToGrid/>
                <w:color w:val="000000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EEA" w:rsidRPr="003162C0" w:rsidRDefault="000E7EEA" w:rsidP="00BA0ED5">
            <w:pPr>
              <w:widowControl/>
              <w:jc w:val="right"/>
              <w:rPr>
                <w:rFonts w:eastAsia="Times New Roman" w:cs="Times New Roman"/>
                <w:snapToGrid/>
                <w:color w:val="000000"/>
                <w:szCs w:val="24"/>
              </w:rPr>
            </w:pPr>
            <w:r w:rsidRPr="003162C0">
              <w:rPr>
                <w:rFonts w:eastAsia="Times New Roman" w:cs="Times New Roman"/>
                <w:snapToGrid/>
                <w:color w:val="000000"/>
                <w:szCs w:val="24"/>
              </w:rPr>
              <w:t> </w:t>
            </w:r>
            <w:r w:rsidR="00B52E05">
              <w:rPr>
                <w:rFonts w:eastAsia="Times New Roman" w:cs="Times New Roman"/>
                <w:b/>
                <w:snapToGrid/>
                <w:color w:val="000000"/>
                <w:szCs w:val="24"/>
              </w:rPr>
              <w:t>21.99</w:t>
            </w:r>
            <w:r w:rsidR="00BA0ED5">
              <w:rPr>
                <w:rFonts w:eastAsia="Times New Roman" w:cs="Times New Roman"/>
                <w:b/>
                <w:snapToGrid/>
                <w:color w:val="000000"/>
                <w:szCs w:val="24"/>
              </w:rPr>
              <w:t>35</w:t>
            </w:r>
          </w:p>
        </w:tc>
      </w:tr>
    </w:tbl>
    <w:p w:rsidR="0081056A" w:rsidRDefault="0081056A" w:rsidP="001D187F"/>
    <w:sectPr w:rsidR="008105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EEA"/>
    <w:rsid w:val="000B2494"/>
    <w:rsid w:val="000E7EEA"/>
    <w:rsid w:val="001D187F"/>
    <w:rsid w:val="00245EB8"/>
    <w:rsid w:val="003829A3"/>
    <w:rsid w:val="0081056A"/>
    <w:rsid w:val="008D2AC0"/>
    <w:rsid w:val="00B4326C"/>
    <w:rsid w:val="00B52E05"/>
    <w:rsid w:val="00BA0ED5"/>
    <w:rsid w:val="00C30775"/>
    <w:rsid w:val="00D35449"/>
    <w:rsid w:val="00FF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86E848-E496-4767-9819-89668E069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7EEA"/>
    <w:pPr>
      <w:widowControl w:val="0"/>
      <w:spacing w:after="0" w:line="240" w:lineRule="auto"/>
    </w:pPr>
    <w:rPr>
      <w:rFonts w:ascii="Times New Roman" w:hAnsi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0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Soracoe</dc:creator>
  <cp:keywords/>
  <dc:description/>
  <cp:lastModifiedBy>Lindsey Baldwin</cp:lastModifiedBy>
  <cp:revision>2</cp:revision>
  <dcterms:created xsi:type="dcterms:W3CDTF">2016-01-11T20:38:00Z</dcterms:created>
  <dcterms:modified xsi:type="dcterms:W3CDTF">2016-01-11T20:38:00Z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-1246106955</vt:i4>
  </property>
  <property fmtid="{D5CDD505-2E9C-101B-9397-08002B2CF9AE}" pid="3" name="_NewReviewCycle">
    <vt:lpwstr/>
  </property>
  <property fmtid="{D5CDD505-2E9C-101B-9397-08002B2CF9AE}" pid="4" name="_EmailSubject">
    <vt:lpwstr>CMS RATESETTING: Tables and public use files for CN16</vt:lpwstr>
  </property>
  <property fmtid="{D5CDD505-2E9C-101B-9397-08002B2CF9AE}" pid="5" name="_AuthorEmail">
    <vt:lpwstr>Michael.Soracoe@cms.hhs.gov</vt:lpwstr>
  </property>
  <property fmtid="{D5CDD505-2E9C-101B-9397-08002B2CF9AE}" pid="6" name="_AuthorEmailDisplayName">
    <vt:lpwstr>Soracoe, Michael (CMS/CM)</vt:lpwstr>
  </property>
  <property fmtid="{D5CDD505-2E9C-101B-9397-08002B2CF9AE}" pid="7" name="_ReviewingToolsShownOnce">
    <vt:lpwstr/>
  </property>
</Properties>
</file>