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A8257" w14:textId="77777777" w:rsidR="00BF59AB" w:rsidRPr="00CD0E5B" w:rsidRDefault="00516DE0" w:rsidP="00CD0E5B">
      <w:pPr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DEPARTAMENTO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5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SALUD Y</w:t>
      </w:r>
      <w:r w:rsidRPr="00CD0E5B">
        <w:rPr>
          <w:color w:val="000000" w:themeColor="text1"/>
          <w:spacing w:val="-1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SERVICIOS</w:t>
      </w:r>
      <w:r w:rsidRPr="00CD0E5B">
        <w:rPr>
          <w:color w:val="000000" w:themeColor="text1"/>
          <w:spacing w:val="-5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HUMANOS CENTROS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SERVICIOS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MEDICARE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Y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pacing w:val="-2"/>
          <w:sz w:val="36"/>
          <w:szCs w:val="36"/>
        </w:rPr>
        <w:t>MEDICAID</w:t>
      </w:r>
    </w:p>
    <w:p w14:paraId="1146FF07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6BB27017" w14:textId="77777777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b/>
          <w:color w:val="000000" w:themeColor="text1"/>
          <w:sz w:val="36"/>
          <w:szCs w:val="36"/>
        </w:rPr>
        <w:t xml:space="preserve">Importante: </w:t>
      </w:r>
      <w:r w:rsidRPr="00CD0E5B">
        <w:rPr>
          <w:color w:val="000000" w:themeColor="text1"/>
          <w:sz w:val="36"/>
          <w:szCs w:val="36"/>
        </w:rPr>
        <w:t>Este aviso le explica su derecho de apelar nuestra decisión. Lea este aviso cuidadosamente. Si necesita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ayuda, puede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llamar a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uno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los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números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listados en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la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última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página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bajo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el título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“Obtenga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ayuda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y más información”.</w:t>
      </w:r>
    </w:p>
    <w:p w14:paraId="378321EC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3CB92AD5" w14:textId="77777777" w:rsidR="00BF59AB" w:rsidRPr="00CD0E5B" w:rsidRDefault="00516DE0" w:rsidP="00CD0E5B">
      <w:pPr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pacing w:val="-2"/>
          <w:sz w:val="36"/>
          <w:szCs w:val="36"/>
        </w:rPr>
        <w:t>[Logo]</w:t>
      </w:r>
    </w:p>
    <w:p w14:paraId="26AD0DE3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57FA9581" w14:textId="7F6324B3" w:rsidR="00BF59AB" w:rsidRDefault="00516DE0" w:rsidP="00CD0E5B">
      <w:pPr>
        <w:pStyle w:val="Title"/>
        <w:spacing w:before="0" w:line="276" w:lineRule="auto"/>
        <w:ind w:left="0" w:right="0"/>
        <w:jc w:val="left"/>
        <w:rPr>
          <w:color w:val="000000" w:themeColor="text1"/>
          <w:spacing w:val="-2"/>
          <w:sz w:val="48"/>
          <w:szCs w:val="48"/>
        </w:rPr>
      </w:pPr>
      <w:r w:rsidRPr="00CD0E5B">
        <w:rPr>
          <w:color w:val="000000" w:themeColor="text1"/>
          <w:spacing w:val="-10"/>
          <w:sz w:val="48"/>
          <w:szCs w:val="48"/>
        </w:rPr>
        <w:t>AVISO</w:t>
      </w:r>
      <w:r w:rsidRPr="00CD0E5B">
        <w:rPr>
          <w:color w:val="000000" w:themeColor="text1"/>
          <w:spacing w:val="-17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>DE</w:t>
      </w:r>
      <w:r w:rsidRPr="00CD0E5B">
        <w:rPr>
          <w:color w:val="000000" w:themeColor="text1"/>
          <w:spacing w:val="-14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>DENEGACIÓN</w:t>
      </w:r>
      <w:r w:rsidRPr="00CD0E5B">
        <w:rPr>
          <w:color w:val="000000" w:themeColor="text1"/>
          <w:spacing w:val="-15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>DE</w:t>
      </w:r>
      <w:r w:rsidRPr="00CD0E5B">
        <w:rPr>
          <w:color w:val="000000" w:themeColor="text1"/>
          <w:spacing w:val="-14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>LA</w:t>
      </w:r>
      <w:r w:rsidRPr="00CD0E5B">
        <w:rPr>
          <w:color w:val="000000" w:themeColor="text1"/>
          <w:spacing w:val="-38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>PARTE</w:t>
      </w:r>
      <w:r w:rsidRPr="00CD0E5B">
        <w:rPr>
          <w:color w:val="000000" w:themeColor="text1"/>
          <w:spacing w:val="-13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>D</w:t>
      </w:r>
      <w:r w:rsidRPr="00CD0E5B">
        <w:rPr>
          <w:color w:val="000000" w:themeColor="text1"/>
          <w:spacing w:val="-23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>DE</w:t>
      </w:r>
      <w:r w:rsidRPr="00CD0E5B">
        <w:rPr>
          <w:color w:val="000000" w:themeColor="text1"/>
          <w:spacing w:val="-14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>MEDICARE</w:t>
      </w:r>
      <w:r w:rsidRPr="00CD0E5B">
        <w:rPr>
          <w:color w:val="000000" w:themeColor="text1"/>
          <w:spacing w:val="-14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>COBERTURA</w:t>
      </w:r>
      <w:r w:rsidRPr="00CD0E5B">
        <w:rPr>
          <w:color w:val="000000" w:themeColor="text1"/>
          <w:spacing w:val="-31"/>
          <w:sz w:val="48"/>
          <w:szCs w:val="48"/>
        </w:rPr>
        <w:t xml:space="preserve"> </w:t>
      </w:r>
      <w:r w:rsidRPr="00CD0E5B">
        <w:rPr>
          <w:color w:val="000000" w:themeColor="text1"/>
          <w:spacing w:val="-10"/>
          <w:sz w:val="48"/>
          <w:szCs w:val="48"/>
        </w:rPr>
        <w:t xml:space="preserve">DE </w:t>
      </w:r>
      <w:r w:rsidRPr="00CD0E5B">
        <w:rPr>
          <w:color w:val="000000" w:themeColor="text1"/>
          <w:spacing w:val="-2"/>
          <w:sz w:val="48"/>
          <w:szCs w:val="48"/>
        </w:rPr>
        <w:t>MEDICAMENTOS</w:t>
      </w:r>
      <w:r w:rsidRPr="00CD0E5B">
        <w:rPr>
          <w:color w:val="000000" w:themeColor="text1"/>
          <w:spacing w:val="-27"/>
          <w:sz w:val="48"/>
          <w:szCs w:val="48"/>
        </w:rPr>
        <w:t xml:space="preserve"> </w:t>
      </w:r>
      <w:r w:rsidRPr="00CD0E5B">
        <w:rPr>
          <w:color w:val="000000" w:themeColor="text1"/>
          <w:spacing w:val="-2"/>
          <w:sz w:val="48"/>
          <w:szCs w:val="48"/>
        </w:rPr>
        <w:t>RECETADOS</w:t>
      </w:r>
    </w:p>
    <w:p w14:paraId="1983F279" w14:textId="000E475B" w:rsidR="00CD0E5B" w:rsidRPr="00CD0E5B" w:rsidRDefault="00000000" w:rsidP="00CD0E5B">
      <w:pPr>
        <w:pStyle w:val="Title"/>
        <w:spacing w:before="0" w:after="240" w:line="120" w:lineRule="exact"/>
        <w:ind w:left="0" w:right="0"/>
        <w:jc w:val="left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pict w14:anchorId="61CA6728">
          <v:rect id="_x0000_i1025" style="width:540pt;height:1.5pt" o:hralign="center" o:hrstd="t" o:hrnoshade="t" o:hr="t" fillcolor="black [3213]" stroked="f"/>
        </w:pict>
      </w:r>
    </w:p>
    <w:p w14:paraId="4346601D" w14:textId="77777777" w:rsidR="00BF59AB" w:rsidRPr="00CD0E5B" w:rsidRDefault="00BF59AB" w:rsidP="00CD0E5B">
      <w:pPr>
        <w:pStyle w:val="BodyText"/>
        <w:spacing w:line="360" w:lineRule="auto"/>
        <w:rPr>
          <w:b/>
          <w:color w:val="000000" w:themeColor="text1"/>
          <w:sz w:val="36"/>
          <w:szCs w:val="36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5"/>
        <w:gridCol w:w="3505"/>
      </w:tblGrid>
      <w:tr w:rsidR="00CD0E5B" w:rsidRPr="00CD0E5B" w14:paraId="62699B41" w14:textId="77777777" w:rsidTr="00CD0E5B">
        <w:trPr>
          <w:trHeight w:val="907"/>
        </w:trPr>
        <w:tc>
          <w:tcPr>
            <w:tcW w:w="5000" w:type="pct"/>
            <w:gridSpan w:val="2"/>
          </w:tcPr>
          <w:p w14:paraId="7DE201BD" w14:textId="77777777" w:rsidR="00BF59AB" w:rsidRPr="00CD0E5B" w:rsidRDefault="00516DE0" w:rsidP="00CD0E5B">
            <w:pPr>
              <w:pStyle w:val="TableParagraph"/>
              <w:spacing w:before="120" w:after="120" w:line="360" w:lineRule="auto"/>
              <w:ind w:left="0"/>
              <w:rPr>
                <w:color w:val="000000" w:themeColor="text1"/>
                <w:sz w:val="36"/>
                <w:szCs w:val="36"/>
              </w:rPr>
            </w:pPr>
            <w:r w:rsidRPr="00CD0E5B">
              <w:rPr>
                <w:color w:val="000000" w:themeColor="text1"/>
                <w:spacing w:val="-2"/>
                <w:sz w:val="36"/>
                <w:szCs w:val="36"/>
              </w:rPr>
              <w:t>Fecha:</w:t>
            </w:r>
          </w:p>
        </w:tc>
      </w:tr>
      <w:tr w:rsidR="00CD0E5B" w:rsidRPr="00CD0E5B" w14:paraId="17CF2B29" w14:textId="77777777" w:rsidTr="00CD0E5B">
        <w:trPr>
          <w:trHeight w:val="837"/>
        </w:trPr>
        <w:tc>
          <w:tcPr>
            <w:tcW w:w="3373" w:type="pct"/>
          </w:tcPr>
          <w:p w14:paraId="08760686" w14:textId="77777777" w:rsidR="00BF59AB" w:rsidRPr="00CD0E5B" w:rsidRDefault="00516DE0" w:rsidP="00CD0E5B">
            <w:pPr>
              <w:pStyle w:val="TableParagraph"/>
              <w:spacing w:before="120" w:after="120" w:line="360" w:lineRule="auto"/>
              <w:ind w:left="0"/>
              <w:rPr>
                <w:color w:val="000000" w:themeColor="text1"/>
                <w:sz w:val="36"/>
                <w:szCs w:val="36"/>
              </w:rPr>
            </w:pPr>
            <w:r w:rsidRPr="00CD0E5B">
              <w:rPr>
                <w:color w:val="000000" w:themeColor="text1"/>
                <w:sz w:val="36"/>
                <w:szCs w:val="36"/>
              </w:rPr>
              <w:t>Nombre</w:t>
            </w:r>
            <w:r w:rsidRPr="00CD0E5B">
              <w:rPr>
                <w:color w:val="000000" w:themeColor="text1"/>
                <w:spacing w:val="-12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del</w:t>
            </w:r>
            <w:r w:rsidRPr="00CD0E5B">
              <w:rPr>
                <w:color w:val="000000" w:themeColor="text1"/>
                <w:spacing w:val="-2"/>
                <w:sz w:val="36"/>
                <w:szCs w:val="36"/>
              </w:rPr>
              <w:t xml:space="preserve"> miembro:</w:t>
            </w:r>
          </w:p>
        </w:tc>
        <w:tc>
          <w:tcPr>
            <w:tcW w:w="1627" w:type="pct"/>
          </w:tcPr>
          <w:p w14:paraId="107FA483" w14:textId="77777777" w:rsidR="00BF59AB" w:rsidRDefault="00516DE0" w:rsidP="00CD0E5B">
            <w:pPr>
              <w:pStyle w:val="TableParagraph"/>
              <w:spacing w:before="120" w:after="120" w:line="360" w:lineRule="auto"/>
              <w:ind w:left="0"/>
              <w:rPr>
                <w:color w:val="000000" w:themeColor="text1"/>
                <w:spacing w:val="-2"/>
                <w:sz w:val="36"/>
                <w:szCs w:val="36"/>
              </w:rPr>
            </w:pPr>
            <w:r w:rsidRPr="00CD0E5B">
              <w:rPr>
                <w:color w:val="000000" w:themeColor="text1"/>
                <w:sz w:val="36"/>
                <w:szCs w:val="36"/>
              </w:rPr>
              <w:t>Número</w:t>
            </w:r>
            <w:r w:rsidRPr="00CD0E5B">
              <w:rPr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de</w:t>
            </w:r>
            <w:r w:rsidRPr="00CD0E5B">
              <w:rPr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pacing w:val="-2"/>
                <w:sz w:val="36"/>
                <w:szCs w:val="36"/>
              </w:rPr>
              <w:t>miembro:</w:t>
            </w:r>
          </w:p>
          <w:p w14:paraId="32E50A76" w14:textId="0CC584AD" w:rsidR="00CD0E5B" w:rsidRPr="00CD0E5B" w:rsidRDefault="00CD0E5B" w:rsidP="00CD0E5B">
            <w:pPr>
              <w:pStyle w:val="TableParagraph"/>
              <w:spacing w:before="120" w:after="120" w:line="360" w:lineRule="auto"/>
              <w:ind w:left="0"/>
              <w:rPr>
                <w:color w:val="000000" w:themeColor="text1"/>
                <w:sz w:val="36"/>
                <w:szCs w:val="36"/>
              </w:rPr>
            </w:pPr>
          </w:p>
        </w:tc>
      </w:tr>
      <w:tr w:rsidR="00CD0E5B" w:rsidRPr="00CD0E5B" w14:paraId="698F5A5A" w14:textId="77777777" w:rsidTr="00CD0E5B">
        <w:trPr>
          <w:trHeight w:val="2524"/>
        </w:trPr>
        <w:tc>
          <w:tcPr>
            <w:tcW w:w="5000" w:type="pct"/>
            <w:gridSpan w:val="2"/>
          </w:tcPr>
          <w:p w14:paraId="01B772A7" w14:textId="77777777" w:rsidR="00BF59AB" w:rsidRPr="00CD0E5B" w:rsidRDefault="00516DE0" w:rsidP="00CD0E5B">
            <w:pPr>
              <w:pStyle w:val="TableParagraph"/>
              <w:spacing w:before="120" w:after="120" w:line="360" w:lineRule="auto"/>
              <w:ind w:left="0"/>
              <w:rPr>
                <w:b/>
                <w:color w:val="000000" w:themeColor="text1"/>
                <w:sz w:val="36"/>
                <w:szCs w:val="36"/>
              </w:rPr>
            </w:pPr>
            <w:r w:rsidRPr="00CD0E5B">
              <w:rPr>
                <w:b/>
                <w:color w:val="000000" w:themeColor="text1"/>
                <w:sz w:val="36"/>
                <w:szCs w:val="36"/>
              </w:rPr>
              <w:t>Su</w:t>
            </w:r>
            <w:r w:rsidRPr="00CD0E5B">
              <w:rPr>
                <w:b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CD0E5B">
              <w:rPr>
                <w:b/>
                <w:color w:val="000000" w:themeColor="text1"/>
                <w:sz w:val="36"/>
                <w:szCs w:val="36"/>
              </w:rPr>
              <w:t>pedido</w:t>
            </w:r>
            <w:r w:rsidRPr="00CD0E5B">
              <w:rPr>
                <w:b/>
                <w:color w:val="000000" w:themeColor="text1"/>
                <w:spacing w:val="-9"/>
                <w:sz w:val="36"/>
                <w:szCs w:val="36"/>
              </w:rPr>
              <w:t xml:space="preserve"> </w:t>
            </w:r>
            <w:r w:rsidRPr="00CD0E5B">
              <w:rPr>
                <w:b/>
                <w:color w:val="000000" w:themeColor="text1"/>
                <w:sz w:val="36"/>
                <w:szCs w:val="36"/>
              </w:rPr>
              <w:t>fue</w:t>
            </w:r>
            <w:r w:rsidRPr="00CD0E5B">
              <w:rPr>
                <w:b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CD0E5B">
              <w:rPr>
                <w:b/>
                <w:color w:val="000000" w:themeColor="text1"/>
                <w:spacing w:val="-2"/>
                <w:sz w:val="36"/>
                <w:szCs w:val="36"/>
              </w:rPr>
              <w:t>denegado</w:t>
            </w:r>
          </w:p>
          <w:p w14:paraId="4FE34904" w14:textId="4ED7A16D" w:rsidR="00CD0E5B" w:rsidRPr="00CD0E5B" w:rsidRDefault="00516DE0" w:rsidP="00CD0E5B">
            <w:pPr>
              <w:pStyle w:val="TableParagraph"/>
              <w:spacing w:before="120" w:after="120" w:line="360" w:lineRule="auto"/>
              <w:ind w:left="0"/>
            </w:pPr>
            <w:r w:rsidRPr="00CD0E5B">
              <w:rPr>
                <w:color w:val="000000" w:themeColor="text1"/>
                <w:sz w:val="36"/>
                <w:szCs w:val="36"/>
              </w:rPr>
              <w:t>Hemos</w:t>
            </w:r>
            <w:r w:rsidRPr="00CD0E5B">
              <w:rPr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denegado</w:t>
            </w:r>
            <w:r w:rsidRPr="00CD0E5B">
              <w:rPr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la</w:t>
            </w:r>
            <w:r w:rsidRPr="00CD0E5B">
              <w:rPr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cobertura o el pago</w:t>
            </w:r>
            <w:r w:rsidRPr="00CD0E5B">
              <w:rPr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de</w:t>
            </w:r>
            <w:r w:rsidRPr="00CD0E5B">
              <w:rPr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la</w:t>
            </w:r>
            <w:r w:rsidRPr="00CD0E5B">
              <w:rPr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Parte</w:t>
            </w:r>
            <w:r w:rsidRPr="00CD0E5B">
              <w:rPr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D</w:t>
            </w:r>
            <w:r w:rsidRPr="00CD0E5B">
              <w:rPr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de Medicare, de</w:t>
            </w:r>
            <w:r w:rsidRPr="00CD0E5B">
              <w:rPr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los</w:t>
            </w:r>
            <w:r w:rsidRPr="00CD0E5B">
              <w:rPr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medicamentos</w:t>
            </w:r>
            <w:r w:rsidRPr="00CD0E5B">
              <w:rPr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que usted o</w:t>
            </w:r>
            <w:r w:rsidRPr="00CD0E5B">
              <w:rPr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 xml:space="preserve">su médico han </w:t>
            </w:r>
            <w:r w:rsidRPr="00CD0E5B">
              <w:rPr>
                <w:color w:val="000000" w:themeColor="text1"/>
                <w:sz w:val="36"/>
                <w:szCs w:val="36"/>
              </w:rPr>
              <w:lastRenderedPageBreak/>
              <w:t>solicitado:</w:t>
            </w:r>
          </w:p>
          <w:p w14:paraId="6D96ADB2" w14:textId="77777777" w:rsidR="00CD0E5B" w:rsidRPr="00CD0E5B" w:rsidRDefault="00CD0E5B" w:rsidP="00CD0E5B">
            <w:pPr>
              <w:spacing w:before="120" w:after="120"/>
            </w:pPr>
          </w:p>
          <w:p w14:paraId="3862C49B" w14:textId="77777777" w:rsidR="00CD0E5B" w:rsidRPr="00CD0E5B" w:rsidRDefault="00CD0E5B" w:rsidP="00CD0E5B">
            <w:pPr>
              <w:spacing w:before="120" w:after="120"/>
            </w:pPr>
          </w:p>
          <w:p w14:paraId="3CDBDD32" w14:textId="77777777" w:rsidR="00CD0E5B" w:rsidRPr="00CD0E5B" w:rsidRDefault="00CD0E5B" w:rsidP="00CD0E5B">
            <w:pPr>
              <w:spacing w:before="120" w:after="120"/>
            </w:pPr>
          </w:p>
          <w:p w14:paraId="72986890" w14:textId="77777777" w:rsidR="00CD0E5B" w:rsidRPr="00CD0E5B" w:rsidRDefault="00CD0E5B" w:rsidP="00CD0E5B">
            <w:pPr>
              <w:spacing w:before="120" w:after="120"/>
            </w:pPr>
          </w:p>
          <w:p w14:paraId="2A8DDA27" w14:textId="216CDA6E" w:rsidR="00CD0E5B" w:rsidRDefault="00CD0E5B" w:rsidP="00CD0E5B">
            <w:pPr>
              <w:spacing w:before="120" w:after="120"/>
              <w:rPr>
                <w:color w:val="000000" w:themeColor="text1"/>
                <w:spacing w:val="-7"/>
                <w:sz w:val="36"/>
                <w:szCs w:val="36"/>
              </w:rPr>
            </w:pPr>
          </w:p>
          <w:p w14:paraId="680460D6" w14:textId="0B03D866" w:rsidR="00CD0E5B" w:rsidRPr="00CD0E5B" w:rsidRDefault="00CD0E5B" w:rsidP="00CD0E5B">
            <w:pPr>
              <w:spacing w:before="120" w:after="120"/>
            </w:pPr>
          </w:p>
          <w:p w14:paraId="2D916EB0" w14:textId="77777777" w:rsidR="00CD0E5B" w:rsidRPr="00CD0E5B" w:rsidRDefault="00CD0E5B" w:rsidP="00CD0E5B">
            <w:pPr>
              <w:spacing w:before="120" w:after="120"/>
            </w:pPr>
          </w:p>
          <w:p w14:paraId="7FC41BD6" w14:textId="77777777" w:rsidR="00CD0E5B" w:rsidRDefault="00CD0E5B" w:rsidP="00CD0E5B">
            <w:pPr>
              <w:spacing w:before="120" w:after="120"/>
              <w:rPr>
                <w:color w:val="000000" w:themeColor="text1"/>
                <w:spacing w:val="-7"/>
                <w:sz w:val="36"/>
                <w:szCs w:val="36"/>
              </w:rPr>
            </w:pPr>
          </w:p>
          <w:p w14:paraId="75B63154" w14:textId="1EF6DE8A" w:rsidR="00CD0E5B" w:rsidRPr="00CD0E5B" w:rsidRDefault="00CD0E5B" w:rsidP="00CD0E5B">
            <w:pPr>
              <w:spacing w:before="120" w:after="120"/>
            </w:pPr>
          </w:p>
        </w:tc>
      </w:tr>
      <w:tr w:rsidR="00CD0E5B" w:rsidRPr="00CD0E5B" w14:paraId="7AE56D28" w14:textId="77777777" w:rsidTr="00CD0E5B">
        <w:trPr>
          <w:trHeight w:val="6124"/>
        </w:trPr>
        <w:tc>
          <w:tcPr>
            <w:tcW w:w="5000" w:type="pct"/>
            <w:gridSpan w:val="2"/>
          </w:tcPr>
          <w:p w14:paraId="3B8A22C3" w14:textId="77777777" w:rsidR="00BF59AB" w:rsidRPr="00CD0E5B" w:rsidRDefault="00516DE0" w:rsidP="00CD0E5B">
            <w:pPr>
              <w:pStyle w:val="TableParagraph"/>
              <w:spacing w:before="120" w:after="120" w:line="360" w:lineRule="auto"/>
              <w:ind w:left="0"/>
              <w:rPr>
                <w:b/>
                <w:color w:val="000000" w:themeColor="text1"/>
                <w:sz w:val="36"/>
                <w:szCs w:val="36"/>
              </w:rPr>
            </w:pPr>
            <w:r w:rsidRPr="00CD0E5B">
              <w:rPr>
                <w:b/>
                <w:color w:val="000000" w:themeColor="text1"/>
                <w:sz w:val="36"/>
                <w:szCs w:val="36"/>
              </w:rPr>
              <w:lastRenderedPageBreak/>
              <w:t>¿Por</w:t>
            </w:r>
            <w:r w:rsidRPr="00CD0E5B">
              <w:rPr>
                <w:b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CD0E5B">
              <w:rPr>
                <w:b/>
                <w:color w:val="000000" w:themeColor="text1"/>
                <w:sz w:val="36"/>
                <w:szCs w:val="36"/>
              </w:rPr>
              <w:t>qué</w:t>
            </w:r>
            <w:r w:rsidRPr="00CD0E5B">
              <w:rPr>
                <w:b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b/>
                <w:color w:val="000000" w:themeColor="text1"/>
                <w:sz w:val="36"/>
                <w:szCs w:val="36"/>
              </w:rPr>
              <w:t>denegamos</w:t>
            </w:r>
            <w:r w:rsidRPr="00CD0E5B">
              <w:rPr>
                <w:b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CD0E5B">
              <w:rPr>
                <w:b/>
                <w:color w:val="000000" w:themeColor="text1"/>
                <w:sz w:val="36"/>
                <w:szCs w:val="36"/>
              </w:rPr>
              <w:t>su</w:t>
            </w:r>
            <w:r w:rsidRPr="00CD0E5B">
              <w:rPr>
                <w:b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CD0E5B">
              <w:rPr>
                <w:b/>
                <w:color w:val="000000" w:themeColor="text1"/>
                <w:spacing w:val="-2"/>
                <w:sz w:val="36"/>
                <w:szCs w:val="36"/>
              </w:rPr>
              <w:t>solicitud?</w:t>
            </w:r>
          </w:p>
          <w:p w14:paraId="3D64542E" w14:textId="77777777" w:rsidR="00BF59AB" w:rsidRPr="00CD0E5B" w:rsidRDefault="00516DE0" w:rsidP="00CD0E5B">
            <w:pPr>
              <w:pStyle w:val="TableParagraph"/>
              <w:spacing w:before="120" w:after="120" w:line="360" w:lineRule="auto"/>
              <w:ind w:left="0"/>
              <w:rPr>
                <w:color w:val="000000" w:themeColor="text1"/>
                <w:sz w:val="36"/>
                <w:szCs w:val="36"/>
              </w:rPr>
            </w:pP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Hemos</w:t>
            </w:r>
            <w:r w:rsidRPr="00674FAC">
              <w:rPr>
                <w:color w:val="000000" w:themeColor="text1"/>
                <w:spacing w:val="-4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denegado</w:t>
            </w:r>
            <w:r w:rsidRPr="00674FAC">
              <w:rPr>
                <w:color w:val="000000" w:themeColor="text1"/>
                <w:spacing w:val="-9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su</w:t>
            </w:r>
            <w:r w:rsidRPr="00674FAC">
              <w:rPr>
                <w:color w:val="000000" w:themeColor="text1"/>
                <w:spacing w:val="-2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solicitud</w:t>
            </w:r>
            <w:r w:rsidRPr="00674FAC">
              <w:rPr>
                <w:color w:val="000000" w:themeColor="text1"/>
                <w:spacing w:val="-2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debido</w:t>
            </w:r>
            <w:r w:rsidRPr="00674FAC">
              <w:rPr>
                <w:color w:val="000000" w:themeColor="text1"/>
                <w:spacing w:val="-2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a</w:t>
            </w:r>
            <w:r w:rsidRPr="00674FAC">
              <w:rPr>
                <w:color w:val="000000" w:themeColor="text1"/>
                <w:spacing w:val="-9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{Provide</w:t>
            </w:r>
            <w:r w:rsidRPr="00674FAC">
              <w:rPr>
                <w:color w:val="000000" w:themeColor="text1"/>
                <w:spacing w:val="-9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specific rationale</w:t>
            </w:r>
            <w:r w:rsidRPr="00674FAC">
              <w:rPr>
                <w:color w:val="000000" w:themeColor="text1"/>
                <w:spacing w:val="-9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for</w:t>
            </w:r>
            <w:r w:rsidRPr="00674FAC">
              <w:rPr>
                <w:color w:val="000000" w:themeColor="text1"/>
                <w:spacing w:val="-2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denial including any applicable</w:t>
            </w:r>
            <w:r w:rsidRPr="00674FAC">
              <w:rPr>
                <w:color w:val="000000" w:themeColor="text1"/>
                <w:spacing w:val="-2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Medicare coverage rule or Part D plan policy.</w:t>
            </w:r>
            <w:r w:rsidRPr="00674FAC">
              <w:rPr>
                <w:color w:val="000000" w:themeColor="text1"/>
                <w:spacing w:val="40"/>
                <w:sz w:val="36"/>
                <w:szCs w:val="36"/>
                <w:lang w:val="en-US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See instructions for additional detail.}:</w:t>
            </w:r>
          </w:p>
          <w:p w14:paraId="4CFE2B2C" w14:textId="77777777" w:rsidR="00BF59AB" w:rsidRPr="00CD0E5B" w:rsidRDefault="00BF59AB" w:rsidP="00CD0E5B">
            <w:pPr>
              <w:pStyle w:val="TableParagraph"/>
              <w:spacing w:before="120" w:after="120" w:line="360" w:lineRule="auto"/>
              <w:ind w:left="0"/>
              <w:rPr>
                <w:b/>
                <w:color w:val="000000" w:themeColor="text1"/>
                <w:sz w:val="36"/>
                <w:szCs w:val="36"/>
              </w:rPr>
            </w:pPr>
          </w:p>
          <w:p w14:paraId="4DCB153E" w14:textId="77777777" w:rsidR="00BF59AB" w:rsidRPr="00CD0E5B" w:rsidRDefault="00BF59AB" w:rsidP="00CD0E5B">
            <w:pPr>
              <w:pStyle w:val="TableParagraph"/>
              <w:spacing w:before="120" w:after="120" w:line="360" w:lineRule="auto"/>
              <w:ind w:left="0"/>
              <w:rPr>
                <w:b/>
                <w:color w:val="000000" w:themeColor="text1"/>
                <w:sz w:val="36"/>
                <w:szCs w:val="36"/>
              </w:rPr>
            </w:pPr>
          </w:p>
          <w:p w14:paraId="02FAD8B3" w14:textId="77777777" w:rsidR="00BF59AB" w:rsidRPr="00CD0E5B" w:rsidRDefault="00BF59AB" w:rsidP="00CD0E5B">
            <w:pPr>
              <w:pStyle w:val="TableParagraph"/>
              <w:spacing w:before="120" w:after="120" w:line="360" w:lineRule="auto"/>
              <w:ind w:left="0"/>
              <w:rPr>
                <w:b/>
                <w:color w:val="000000" w:themeColor="text1"/>
                <w:sz w:val="36"/>
                <w:szCs w:val="36"/>
              </w:rPr>
            </w:pPr>
          </w:p>
          <w:p w14:paraId="6C57F117" w14:textId="77777777" w:rsidR="00BF59AB" w:rsidRPr="00CD0E5B" w:rsidRDefault="00BF59AB" w:rsidP="00CD0E5B">
            <w:pPr>
              <w:pStyle w:val="TableParagraph"/>
              <w:spacing w:before="120" w:after="120" w:line="360" w:lineRule="auto"/>
              <w:ind w:left="0"/>
              <w:rPr>
                <w:b/>
                <w:color w:val="000000" w:themeColor="text1"/>
                <w:sz w:val="36"/>
                <w:szCs w:val="36"/>
              </w:rPr>
            </w:pPr>
          </w:p>
          <w:p w14:paraId="04C8E3B1" w14:textId="77777777" w:rsidR="00BF59AB" w:rsidRPr="00CD0E5B" w:rsidRDefault="00516DE0" w:rsidP="00CD0E5B">
            <w:pPr>
              <w:pStyle w:val="TableParagraph"/>
              <w:spacing w:before="120" w:after="120" w:line="360" w:lineRule="auto"/>
              <w:ind w:left="0"/>
              <w:rPr>
                <w:color w:val="000000" w:themeColor="text1"/>
                <w:sz w:val="36"/>
                <w:szCs w:val="36"/>
              </w:rPr>
            </w:pPr>
            <w:r w:rsidRPr="00CD0E5B">
              <w:rPr>
                <w:color w:val="000000" w:themeColor="text1"/>
                <w:sz w:val="36"/>
                <w:szCs w:val="36"/>
              </w:rPr>
              <w:t>Debe</w:t>
            </w:r>
            <w:r w:rsidRPr="00CD0E5B">
              <w:rPr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compartir</w:t>
            </w:r>
            <w:r w:rsidRPr="00CD0E5B">
              <w:rPr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una</w:t>
            </w:r>
            <w:r w:rsidRPr="00CD0E5B">
              <w:rPr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copia</w:t>
            </w:r>
            <w:r w:rsidRPr="00CD0E5B">
              <w:rPr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de</w:t>
            </w:r>
            <w:r w:rsidRPr="00CD0E5B">
              <w:rPr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esta</w:t>
            </w:r>
            <w:r w:rsidRPr="00CD0E5B">
              <w:rPr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decisión</w:t>
            </w:r>
            <w:r w:rsidRPr="00CD0E5B">
              <w:rPr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con</w:t>
            </w:r>
            <w:r w:rsidRPr="00CD0E5B">
              <w:rPr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su</w:t>
            </w:r>
            <w:r w:rsidRPr="00CD0E5B">
              <w:rPr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médico, para</w:t>
            </w:r>
            <w:r w:rsidRPr="00CD0E5B">
              <w:rPr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que</w:t>
            </w:r>
            <w:r w:rsidRPr="00CD0E5B">
              <w:rPr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puedan</w:t>
            </w:r>
            <w:r w:rsidRPr="00CD0E5B">
              <w:rPr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discutir</w:t>
            </w:r>
            <w:r w:rsidRPr="00CD0E5B">
              <w:rPr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los</w:t>
            </w:r>
            <w:r w:rsidRPr="00CD0E5B">
              <w:rPr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próximos</w:t>
            </w:r>
            <w:r w:rsidRPr="00CD0E5B">
              <w:rPr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pasos. Si su médico solicitó la cobertura en su nombre, hemos compartido esta decisión con su médico.</w:t>
            </w:r>
          </w:p>
          <w:p w14:paraId="29D3A9BC" w14:textId="0A84C733" w:rsidR="00BF59AB" w:rsidRDefault="00BF59AB" w:rsidP="00CD0E5B">
            <w:pPr>
              <w:pStyle w:val="TableParagraph"/>
              <w:spacing w:before="120" w:after="120" w:line="360" w:lineRule="auto"/>
              <w:ind w:left="0"/>
              <w:rPr>
                <w:b/>
                <w:color w:val="000000" w:themeColor="text1"/>
                <w:sz w:val="36"/>
                <w:szCs w:val="36"/>
              </w:rPr>
            </w:pPr>
          </w:p>
          <w:p w14:paraId="22DA9F7C" w14:textId="77777777" w:rsidR="00F21779" w:rsidRPr="00CD0E5B" w:rsidRDefault="00F21779" w:rsidP="00CD0E5B">
            <w:pPr>
              <w:pStyle w:val="TableParagraph"/>
              <w:spacing w:before="120" w:after="120" w:line="360" w:lineRule="auto"/>
              <w:ind w:left="0"/>
              <w:rPr>
                <w:b/>
                <w:color w:val="000000" w:themeColor="text1"/>
                <w:sz w:val="36"/>
                <w:szCs w:val="36"/>
              </w:rPr>
            </w:pPr>
          </w:p>
          <w:p w14:paraId="3823601F" w14:textId="3825151D" w:rsidR="00BF59AB" w:rsidRPr="00674FAC" w:rsidRDefault="00516DE0" w:rsidP="00CD0E5B">
            <w:pPr>
              <w:pStyle w:val="TableParagraph"/>
              <w:spacing w:before="120" w:after="120" w:line="360" w:lineRule="auto"/>
              <w:ind w:left="0"/>
              <w:rPr>
                <w:color w:val="000000" w:themeColor="text1"/>
                <w:sz w:val="36"/>
                <w:szCs w:val="36"/>
                <w:lang w:val="en-US"/>
              </w:rPr>
            </w:pP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[Language</w:t>
            </w:r>
            <w:r w:rsidRPr="00674FAC">
              <w:rPr>
                <w:color w:val="000000" w:themeColor="text1"/>
                <w:spacing w:val="-11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to</w:t>
            </w:r>
            <w:r w:rsidRPr="00674FAC">
              <w:rPr>
                <w:color w:val="000000" w:themeColor="text1"/>
                <w:spacing w:val="-11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be</w:t>
            </w:r>
            <w:r w:rsidRPr="00674FAC">
              <w:rPr>
                <w:color w:val="000000" w:themeColor="text1"/>
                <w:spacing w:val="-11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inserted, as applicable, for</w:t>
            </w:r>
            <w:r w:rsidRPr="00674FAC">
              <w:rPr>
                <w:color w:val="000000" w:themeColor="text1"/>
                <w:spacing w:val="-4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prescription</w:t>
            </w:r>
            <w:r w:rsidRPr="00674FAC">
              <w:rPr>
                <w:color w:val="000000" w:themeColor="text1"/>
                <w:spacing w:val="-4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drugs</w:t>
            </w:r>
            <w:r w:rsidRPr="00674FAC">
              <w:rPr>
                <w:color w:val="000000" w:themeColor="text1"/>
                <w:spacing w:val="-6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that are</w:t>
            </w:r>
            <w:r w:rsidRPr="00674FAC">
              <w:rPr>
                <w:color w:val="000000" w:themeColor="text1"/>
                <w:spacing w:val="-4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or may</w:t>
            </w:r>
            <w:r w:rsidRPr="00674FAC">
              <w:rPr>
                <w:color w:val="000000" w:themeColor="text1"/>
                <w:spacing w:val="-6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be</w:t>
            </w:r>
            <w:r w:rsidRPr="00674FAC">
              <w:rPr>
                <w:color w:val="000000" w:themeColor="text1"/>
                <w:spacing w:val="-11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covered</w:t>
            </w:r>
            <w:r w:rsidRPr="00674FAC">
              <w:rPr>
                <w:color w:val="000000" w:themeColor="text1"/>
                <w:spacing w:val="-4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>under Medicare Parts A or B]:</w:t>
            </w:r>
          </w:p>
          <w:p w14:paraId="01A7D4CD" w14:textId="77777777" w:rsidR="00F21779" w:rsidRPr="00674FAC" w:rsidRDefault="00F21779" w:rsidP="00CD0E5B">
            <w:pPr>
              <w:pStyle w:val="TableParagraph"/>
              <w:spacing w:before="120" w:after="120" w:line="360" w:lineRule="auto"/>
              <w:ind w:left="0"/>
              <w:rPr>
                <w:color w:val="000000" w:themeColor="text1"/>
                <w:sz w:val="36"/>
                <w:szCs w:val="36"/>
                <w:lang w:val="en-US"/>
              </w:rPr>
            </w:pPr>
          </w:p>
          <w:p w14:paraId="5B6AB46D" w14:textId="77777777" w:rsidR="00BF59AB" w:rsidRPr="00CD0E5B" w:rsidRDefault="00516DE0" w:rsidP="00CD0E5B">
            <w:pPr>
              <w:pStyle w:val="TableParagraph"/>
              <w:spacing w:before="120" w:after="120" w:line="360" w:lineRule="auto"/>
              <w:ind w:left="0"/>
              <w:rPr>
                <w:i/>
                <w:color w:val="000000" w:themeColor="text1"/>
                <w:sz w:val="36"/>
                <w:szCs w:val="36"/>
              </w:rPr>
            </w:pPr>
            <w:r w:rsidRPr="00674FAC">
              <w:rPr>
                <w:color w:val="000000" w:themeColor="text1"/>
                <w:sz w:val="36"/>
                <w:szCs w:val="36"/>
                <w:lang w:val="en-US"/>
              </w:rPr>
              <w:t xml:space="preserve">[Medicare Advantage plans that also provide Part D coverage (MA-PDs):] </w:t>
            </w:r>
            <w:r w:rsidRPr="00674FAC">
              <w:rPr>
                <w:i/>
                <w:color w:val="000000" w:themeColor="text1"/>
                <w:sz w:val="36"/>
                <w:szCs w:val="36"/>
                <w:lang w:val="en-US"/>
              </w:rPr>
              <w:t>{</w:t>
            </w:r>
            <w:r w:rsidRPr="00674FAC">
              <w:rPr>
                <w:b/>
                <w:bCs/>
                <w:iCs/>
                <w:color w:val="000000" w:themeColor="text1"/>
                <w:sz w:val="36"/>
                <w:szCs w:val="36"/>
                <w:lang w:val="en-US"/>
              </w:rPr>
              <w:t>La Parte D de Medicare le ha denegado</w:t>
            </w:r>
            <w:r w:rsidRPr="00674FAC">
              <w:rPr>
                <w:b/>
                <w:bCs/>
                <w:iCs/>
                <w:color w:val="000000" w:themeColor="text1"/>
                <w:spacing w:val="-1"/>
                <w:sz w:val="36"/>
                <w:szCs w:val="36"/>
                <w:lang w:val="en-US"/>
              </w:rPr>
              <w:t xml:space="preserve"> </w:t>
            </w:r>
            <w:r w:rsidRPr="00674FAC">
              <w:rPr>
                <w:b/>
                <w:bCs/>
                <w:iCs/>
                <w:color w:val="000000" w:themeColor="text1"/>
                <w:sz w:val="36"/>
                <w:szCs w:val="36"/>
                <w:lang w:val="en-US"/>
              </w:rPr>
              <w:t xml:space="preserve">su pedido.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Sin embargo, la Parte A/B de Medicare ha aprobado</w:t>
            </w:r>
            <w:r w:rsidRPr="00CD0E5B">
              <w:rPr>
                <w:b/>
                <w:bCs/>
                <w:iCs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la cobertura/el pago de los medicamentos solicitados</w:t>
            </w:r>
            <w:r w:rsidRPr="00CD0E5B">
              <w:rPr>
                <w:i/>
                <w:color w:val="000000" w:themeColor="text1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{explain</w:t>
            </w:r>
            <w:r w:rsidRPr="00CD0E5B">
              <w:rPr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the</w:t>
            </w:r>
            <w:r w:rsidRPr="00CD0E5B">
              <w:rPr>
                <w:color w:val="000000" w:themeColor="text1"/>
                <w:spacing w:val="-12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conditions of approval</w:t>
            </w:r>
            <w:r w:rsidRPr="00CD0E5B">
              <w:rPr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in a</w:t>
            </w:r>
            <w:r w:rsidRPr="00CD0E5B">
              <w:rPr>
                <w:color w:val="000000" w:themeColor="text1"/>
                <w:spacing w:val="-12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readable</w:t>
            </w:r>
            <w:r w:rsidRPr="00CD0E5B">
              <w:rPr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and</w:t>
            </w:r>
            <w:r w:rsidRPr="00CD0E5B">
              <w:rPr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understandable</w:t>
            </w:r>
            <w:r w:rsidRPr="00CD0E5B">
              <w:rPr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 xml:space="preserve">format}.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Si piensa que la Parte D de Medicare tendría que haberlo pagado, puede apelar la decisión.</w:t>
            </w:r>
          </w:p>
          <w:p w14:paraId="27989D7B" w14:textId="77777777" w:rsidR="00BF59AB" w:rsidRPr="00CD0E5B" w:rsidRDefault="00BF59AB" w:rsidP="00CD0E5B">
            <w:pPr>
              <w:pStyle w:val="TableParagraph"/>
              <w:spacing w:before="120" w:after="120" w:line="360" w:lineRule="auto"/>
              <w:ind w:left="0"/>
              <w:rPr>
                <w:b/>
                <w:color w:val="000000" w:themeColor="text1"/>
                <w:sz w:val="36"/>
                <w:szCs w:val="36"/>
              </w:rPr>
            </w:pPr>
          </w:p>
          <w:p w14:paraId="24DE3008" w14:textId="4158A505" w:rsidR="00BF59AB" w:rsidRPr="00CD0E5B" w:rsidRDefault="00516DE0" w:rsidP="00CD0E5B">
            <w:pPr>
              <w:pStyle w:val="TableParagraph"/>
              <w:spacing w:before="120" w:after="120" w:line="360" w:lineRule="auto"/>
              <w:ind w:left="0" w:hanging="1"/>
              <w:rPr>
                <w:color w:val="000000" w:themeColor="text1"/>
                <w:sz w:val="36"/>
                <w:szCs w:val="36"/>
              </w:rPr>
            </w:pPr>
            <w:r w:rsidRPr="00CD0E5B">
              <w:rPr>
                <w:color w:val="000000" w:themeColor="text1"/>
                <w:sz w:val="36"/>
                <w:szCs w:val="36"/>
              </w:rPr>
              <w:t>[Standalone</w:t>
            </w:r>
            <w:r w:rsidRPr="00CD0E5B">
              <w:rPr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CD0E5B">
              <w:rPr>
                <w:color w:val="000000" w:themeColor="text1"/>
                <w:sz w:val="36"/>
                <w:szCs w:val="36"/>
              </w:rPr>
              <w:t>Part D plans (PDPs):] {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La Parte D de Medicare le ha denegado</w:t>
            </w:r>
            <w:r w:rsidRPr="00CD0E5B">
              <w:rPr>
                <w:b/>
                <w:bCs/>
                <w:iCs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su pedido. Sin embargo, podría ser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cubierto</w:t>
            </w:r>
            <w:r w:rsidRPr="00CD0E5B">
              <w:rPr>
                <w:b/>
                <w:bCs/>
                <w:iCs/>
                <w:color w:val="000000" w:themeColor="text1"/>
                <w:spacing w:val="-9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por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la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Parte</w:t>
            </w:r>
            <w:r w:rsidRPr="00CD0E5B">
              <w:rPr>
                <w:b/>
                <w:bCs/>
                <w:iCs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A o</w:t>
            </w:r>
            <w:r w:rsidRPr="00CD0E5B">
              <w:rPr>
                <w:b/>
                <w:bCs/>
                <w:iCs/>
                <w:color w:val="000000" w:themeColor="text1"/>
                <w:spacing w:val="-10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B de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Medicare. Si desea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más información, hable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con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su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médico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o</w:t>
            </w:r>
            <w:r w:rsidRPr="00CD0E5B">
              <w:rPr>
                <w:b/>
                <w:bCs/>
                <w:iCs/>
                <w:color w:val="000000" w:themeColor="text1"/>
                <w:spacing w:val="-10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llame</w:t>
            </w:r>
            <w:r w:rsidRPr="00CD0E5B">
              <w:rPr>
                <w:b/>
                <w:bCs/>
                <w:iCs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CD0E5B">
              <w:rPr>
                <w:b/>
                <w:bCs/>
                <w:iCs/>
                <w:color w:val="000000" w:themeColor="text1"/>
                <w:sz w:val="36"/>
                <w:szCs w:val="36"/>
              </w:rPr>
              <w:t>al 1-800- MEDICARE.</w:t>
            </w:r>
            <w:r w:rsidRPr="00CD0E5B">
              <w:rPr>
                <w:color w:val="000000" w:themeColor="text1"/>
                <w:sz w:val="36"/>
                <w:szCs w:val="36"/>
              </w:rPr>
              <w:t>}</w:t>
            </w:r>
          </w:p>
        </w:tc>
      </w:tr>
    </w:tbl>
    <w:p w14:paraId="4E17ADA3" w14:textId="77777777" w:rsidR="00BF59AB" w:rsidRDefault="00BF59AB" w:rsidP="00CD0E5B">
      <w:pPr>
        <w:spacing w:line="360" w:lineRule="auto"/>
        <w:rPr>
          <w:color w:val="000000" w:themeColor="text1"/>
          <w:sz w:val="36"/>
          <w:szCs w:val="36"/>
        </w:rPr>
      </w:pPr>
    </w:p>
    <w:p w14:paraId="756778BA" w14:textId="77777777" w:rsidR="00BF59AB" w:rsidRPr="00CD0E5B" w:rsidRDefault="00516DE0" w:rsidP="00CD0E5B">
      <w:pPr>
        <w:pStyle w:val="Heading1"/>
        <w:spacing w:after="240" w:line="276" w:lineRule="auto"/>
        <w:ind w:left="0"/>
        <w:rPr>
          <w:color w:val="000000" w:themeColor="text1"/>
          <w:sz w:val="44"/>
          <w:szCs w:val="44"/>
        </w:rPr>
      </w:pPr>
      <w:bookmarkStart w:id="0" w:name="¿Qué_puedo_hacer_si_no_estoy_de_acuerdo_"/>
      <w:bookmarkEnd w:id="0"/>
      <w:r w:rsidRPr="00CD0E5B">
        <w:rPr>
          <w:color w:val="000000" w:themeColor="text1"/>
          <w:sz w:val="44"/>
          <w:szCs w:val="44"/>
        </w:rPr>
        <w:t>¿Qué</w:t>
      </w:r>
      <w:r w:rsidRPr="00CD0E5B">
        <w:rPr>
          <w:color w:val="000000" w:themeColor="text1"/>
          <w:spacing w:val="-4"/>
          <w:sz w:val="44"/>
          <w:szCs w:val="44"/>
        </w:rPr>
        <w:t xml:space="preserve"> </w:t>
      </w:r>
      <w:r w:rsidRPr="00CD0E5B">
        <w:rPr>
          <w:color w:val="000000" w:themeColor="text1"/>
          <w:sz w:val="44"/>
          <w:szCs w:val="44"/>
        </w:rPr>
        <w:t>puedo</w:t>
      </w:r>
      <w:r w:rsidRPr="00CD0E5B">
        <w:rPr>
          <w:color w:val="000000" w:themeColor="text1"/>
          <w:spacing w:val="-8"/>
          <w:sz w:val="44"/>
          <w:szCs w:val="44"/>
        </w:rPr>
        <w:t xml:space="preserve"> </w:t>
      </w:r>
      <w:r w:rsidRPr="00CD0E5B">
        <w:rPr>
          <w:color w:val="000000" w:themeColor="text1"/>
          <w:sz w:val="44"/>
          <w:szCs w:val="44"/>
        </w:rPr>
        <w:t>hacer</w:t>
      </w:r>
      <w:r w:rsidRPr="00CD0E5B">
        <w:rPr>
          <w:color w:val="000000" w:themeColor="text1"/>
          <w:spacing w:val="-2"/>
          <w:sz w:val="44"/>
          <w:szCs w:val="44"/>
        </w:rPr>
        <w:t xml:space="preserve"> </w:t>
      </w:r>
      <w:r w:rsidRPr="00CD0E5B">
        <w:rPr>
          <w:color w:val="000000" w:themeColor="text1"/>
          <w:sz w:val="44"/>
          <w:szCs w:val="44"/>
        </w:rPr>
        <w:t>si</w:t>
      </w:r>
      <w:r w:rsidRPr="00CD0E5B">
        <w:rPr>
          <w:color w:val="000000" w:themeColor="text1"/>
          <w:spacing w:val="-6"/>
          <w:sz w:val="44"/>
          <w:szCs w:val="44"/>
        </w:rPr>
        <w:t xml:space="preserve"> </w:t>
      </w:r>
      <w:r w:rsidRPr="00CD0E5B">
        <w:rPr>
          <w:color w:val="000000" w:themeColor="text1"/>
          <w:sz w:val="44"/>
          <w:szCs w:val="44"/>
        </w:rPr>
        <w:t>no</w:t>
      </w:r>
      <w:r w:rsidRPr="00CD0E5B">
        <w:rPr>
          <w:color w:val="000000" w:themeColor="text1"/>
          <w:spacing w:val="-8"/>
          <w:sz w:val="44"/>
          <w:szCs w:val="44"/>
        </w:rPr>
        <w:t xml:space="preserve"> </w:t>
      </w:r>
      <w:r w:rsidRPr="00CD0E5B">
        <w:rPr>
          <w:color w:val="000000" w:themeColor="text1"/>
          <w:sz w:val="44"/>
          <w:szCs w:val="44"/>
        </w:rPr>
        <w:t>estoy</w:t>
      </w:r>
      <w:r w:rsidRPr="00CD0E5B">
        <w:rPr>
          <w:color w:val="000000" w:themeColor="text1"/>
          <w:spacing w:val="-3"/>
          <w:sz w:val="44"/>
          <w:szCs w:val="44"/>
        </w:rPr>
        <w:t xml:space="preserve"> </w:t>
      </w:r>
      <w:r w:rsidRPr="00CD0E5B">
        <w:rPr>
          <w:color w:val="000000" w:themeColor="text1"/>
          <w:sz w:val="44"/>
          <w:szCs w:val="44"/>
        </w:rPr>
        <w:t>de</w:t>
      </w:r>
      <w:r w:rsidRPr="00CD0E5B">
        <w:rPr>
          <w:color w:val="000000" w:themeColor="text1"/>
          <w:spacing w:val="-3"/>
          <w:sz w:val="44"/>
          <w:szCs w:val="44"/>
        </w:rPr>
        <w:t xml:space="preserve"> </w:t>
      </w:r>
      <w:r w:rsidRPr="00CD0E5B">
        <w:rPr>
          <w:color w:val="000000" w:themeColor="text1"/>
          <w:sz w:val="44"/>
          <w:szCs w:val="44"/>
        </w:rPr>
        <w:t>acuerdo</w:t>
      </w:r>
      <w:r w:rsidRPr="00CD0E5B">
        <w:rPr>
          <w:color w:val="000000" w:themeColor="text1"/>
          <w:spacing w:val="-8"/>
          <w:sz w:val="44"/>
          <w:szCs w:val="44"/>
        </w:rPr>
        <w:t xml:space="preserve"> </w:t>
      </w:r>
      <w:r w:rsidRPr="00CD0E5B">
        <w:rPr>
          <w:color w:val="000000" w:themeColor="text1"/>
          <w:sz w:val="44"/>
          <w:szCs w:val="44"/>
        </w:rPr>
        <w:t>con</w:t>
      </w:r>
      <w:r w:rsidRPr="00CD0E5B">
        <w:rPr>
          <w:color w:val="000000" w:themeColor="text1"/>
          <w:spacing w:val="-2"/>
          <w:sz w:val="44"/>
          <w:szCs w:val="44"/>
        </w:rPr>
        <w:t xml:space="preserve"> </w:t>
      </w:r>
      <w:r w:rsidRPr="00CD0E5B">
        <w:rPr>
          <w:color w:val="000000" w:themeColor="text1"/>
          <w:sz w:val="44"/>
          <w:szCs w:val="44"/>
        </w:rPr>
        <w:t>esta</w:t>
      </w:r>
      <w:r w:rsidRPr="00CD0E5B">
        <w:rPr>
          <w:color w:val="000000" w:themeColor="text1"/>
          <w:spacing w:val="-3"/>
          <w:sz w:val="44"/>
          <w:szCs w:val="44"/>
        </w:rPr>
        <w:t xml:space="preserve"> </w:t>
      </w:r>
      <w:r w:rsidRPr="00CD0E5B">
        <w:rPr>
          <w:color w:val="000000" w:themeColor="text1"/>
          <w:spacing w:val="-2"/>
          <w:sz w:val="44"/>
          <w:szCs w:val="44"/>
        </w:rPr>
        <w:t>decisión?</w:t>
      </w:r>
    </w:p>
    <w:p w14:paraId="1D8F78E6" w14:textId="711D1748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b/>
          <w:color w:val="000000" w:themeColor="text1"/>
          <w:sz w:val="36"/>
          <w:szCs w:val="36"/>
        </w:rPr>
        <w:t>Usted tiene el derecho de apelar</w:t>
      </w:r>
      <w:r w:rsidRPr="00CD0E5B">
        <w:rPr>
          <w:color w:val="000000" w:themeColor="text1"/>
          <w:sz w:val="36"/>
          <w:szCs w:val="36"/>
        </w:rPr>
        <w:t>. Si desea hacerlo, tiene que apelar la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decisión en un plazo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 60 días de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 xml:space="preserve">fecha de este aviso. </w:t>
      </w:r>
      <w:r w:rsidRPr="00CD0E5B">
        <w:rPr>
          <w:color w:val="000000" w:themeColor="text1"/>
          <w:sz w:val="36"/>
          <w:szCs w:val="36"/>
        </w:rPr>
        <w:lastRenderedPageBreak/>
        <w:t>Le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podríamos otorgar más tiempo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si tiene algún motivo válido para no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 xml:space="preserve">cumplir con el plazo estipulado. Usted tiene el derecho a solicitar una </w:t>
      </w:r>
      <w:r w:rsidRPr="00CD0E5B">
        <w:rPr>
          <w:b/>
          <w:color w:val="000000" w:themeColor="text1"/>
          <w:sz w:val="36"/>
          <w:szCs w:val="36"/>
        </w:rPr>
        <w:t xml:space="preserve">excepción al formulario </w:t>
      </w:r>
      <w:r w:rsidRPr="00CD0E5B">
        <w:rPr>
          <w:color w:val="000000" w:themeColor="text1"/>
          <w:sz w:val="36"/>
          <w:szCs w:val="36"/>
        </w:rPr>
        <w:t>si cree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 necesita un medicamento que no está en la lista de los medicamentos</w:t>
      </w:r>
      <w:r w:rsidR="00F21779">
        <w:rPr>
          <w:color w:val="000000" w:themeColor="text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cubiertos (formulario). También tiene el derecho a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solicitarnos una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 xml:space="preserve">excepción a una norma de cobertura </w:t>
      </w:r>
      <w:r w:rsidRPr="00CD0E5B">
        <w:rPr>
          <w:color w:val="000000" w:themeColor="text1"/>
          <w:sz w:val="36"/>
          <w:szCs w:val="36"/>
        </w:rPr>
        <w:t>si cree que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dicha norma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(como una autorización previa o un límite a la cantidad) no se aplica a su caso. Además, puede proporcionar información que demuestre que cumple con la norma de cobertura que se aplica al medicamento que solicita o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puede solicitar una excepción sobre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la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norma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cobertura. Puede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pedir una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 xml:space="preserve">excepción de nivel </w:t>
      </w:r>
      <w:r w:rsidRPr="00CD0E5B">
        <w:rPr>
          <w:color w:val="000000" w:themeColor="text1"/>
          <w:sz w:val="36"/>
          <w:szCs w:val="36"/>
        </w:rPr>
        <w:t>si piensa que debería obtener un medicamento con un costo compartido menor. Su médico debe proporcionar una declaración que apoye su pedido de excepción.</w:t>
      </w:r>
    </w:p>
    <w:p w14:paraId="241DD6D0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27C6B970" w14:textId="77777777" w:rsidR="00BF59AB" w:rsidRPr="00CD0E5B" w:rsidRDefault="00516DE0" w:rsidP="00CD0E5B">
      <w:pPr>
        <w:pStyle w:val="Heading1"/>
        <w:spacing w:after="240" w:line="276" w:lineRule="auto"/>
        <w:ind w:left="0"/>
        <w:rPr>
          <w:color w:val="000000" w:themeColor="text1"/>
          <w:sz w:val="40"/>
          <w:szCs w:val="40"/>
        </w:rPr>
      </w:pPr>
      <w:bookmarkStart w:id="1" w:name="¿Quién_puede_apelar?"/>
      <w:bookmarkEnd w:id="1"/>
      <w:r w:rsidRPr="00CD0E5B">
        <w:rPr>
          <w:color w:val="000000" w:themeColor="text1"/>
          <w:sz w:val="40"/>
          <w:szCs w:val="40"/>
        </w:rPr>
        <w:t>¿Quién</w:t>
      </w:r>
      <w:r w:rsidRPr="00CD0E5B">
        <w:rPr>
          <w:color w:val="000000" w:themeColor="text1"/>
          <w:spacing w:val="-7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puede</w:t>
      </w:r>
      <w:r w:rsidRPr="00CD0E5B">
        <w:rPr>
          <w:color w:val="000000" w:themeColor="text1"/>
          <w:spacing w:val="-9"/>
          <w:sz w:val="40"/>
          <w:szCs w:val="40"/>
        </w:rPr>
        <w:t xml:space="preserve"> </w:t>
      </w:r>
      <w:r w:rsidRPr="00CD0E5B">
        <w:rPr>
          <w:color w:val="000000" w:themeColor="text1"/>
          <w:spacing w:val="-2"/>
          <w:sz w:val="40"/>
          <w:szCs w:val="40"/>
        </w:rPr>
        <w:t>apelar?</w:t>
      </w:r>
    </w:p>
    <w:p w14:paraId="0DC4C94B" w14:textId="77777777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Usted, su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médico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o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su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representante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pueden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solicitar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una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apelación acelerada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(rápida) o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estándar. Usted puede nombrar a un familiar, amigo, médico, abogado u otra persona para que actúe como su representante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legal. Otras personas ya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podrían estar autorizadas por la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Ley estatal para representarlo.</w:t>
      </w:r>
    </w:p>
    <w:p w14:paraId="516B0049" w14:textId="041323DD" w:rsidR="00BF59A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6D538EC1" w14:textId="3998682B" w:rsidR="00F21779" w:rsidRDefault="00F21779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26E0FC62" w14:textId="77777777" w:rsidR="00F21779" w:rsidRPr="00CD0E5B" w:rsidRDefault="00F21779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10F6D9A6" w14:textId="50D1AC23" w:rsidR="00BF59AB" w:rsidRPr="00CD0E5B" w:rsidRDefault="00516DE0" w:rsidP="00CD0E5B">
      <w:pPr>
        <w:pStyle w:val="BodyText"/>
        <w:tabs>
          <w:tab w:val="left" w:pos="4919"/>
          <w:tab w:val="left" w:pos="6056"/>
          <w:tab w:val="left" w:pos="8943"/>
        </w:tabs>
        <w:spacing w:line="360" w:lineRule="auto"/>
        <w:ind w:hanging="1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También puede llamarnos al: (</w:t>
      </w:r>
      <w:r w:rsidRPr="00CD0E5B">
        <w:rPr>
          <w:color w:val="000000" w:themeColor="text1"/>
          <w:sz w:val="36"/>
          <w:szCs w:val="36"/>
        </w:rPr>
        <w:tab/>
      </w:r>
      <w:r w:rsidR="00F21779">
        <w:rPr>
          <w:color w:val="000000" w:themeColor="text1"/>
          <w:sz w:val="36"/>
          <w:szCs w:val="36"/>
        </w:rPr>
        <w:t xml:space="preserve">   </w:t>
      </w:r>
      <w:r w:rsidRPr="00CD0E5B">
        <w:rPr>
          <w:color w:val="000000" w:themeColor="text1"/>
          <w:spacing w:val="-10"/>
          <w:sz w:val="36"/>
          <w:szCs w:val="36"/>
        </w:rPr>
        <w:t>)</w:t>
      </w:r>
      <w:r w:rsidRPr="00CD0E5B">
        <w:rPr>
          <w:color w:val="000000" w:themeColor="text1"/>
          <w:sz w:val="36"/>
          <w:szCs w:val="36"/>
          <w:u w:val="single"/>
        </w:rPr>
        <w:tab/>
      </w:r>
      <w:r w:rsidR="00F21779">
        <w:rPr>
          <w:color w:val="000000" w:themeColor="text1"/>
          <w:sz w:val="36"/>
          <w:szCs w:val="36"/>
          <w:u w:val="single"/>
        </w:rPr>
        <w:t xml:space="preserve">      </w:t>
      </w:r>
      <w:r w:rsidRPr="00CD0E5B">
        <w:rPr>
          <w:color w:val="000000" w:themeColor="text1"/>
          <w:sz w:val="36"/>
          <w:szCs w:val="36"/>
        </w:rPr>
        <w:t>para</w:t>
      </w:r>
      <w:r w:rsidRPr="00CD0E5B">
        <w:rPr>
          <w:color w:val="000000" w:themeColor="text1"/>
          <w:spacing w:val="-1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averiguar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cómo</w:t>
      </w:r>
      <w:r w:rsidRPr="00CD0E5B">
        <w:rPr>
          <w:color w:val="000000" w:themeColor="text1"/>
          <w:spacing w:val="-1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designar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un representante. Si tiene un impedimento auditivo o del habla, llámenos al TTY: (</w:t>
      </w:r>
      <w:r w:rsidR="00F21779">
        <w:rPr>
          <w:color w:val="000000" w:themeColor="text1"/>
          <w:sz w:val="36"/>
          <w:szCs w:val="36"/>
        </w:rPr>
        <w:t xml:space="preserve"> </w:t>
      </w:r>
      <w:r w:rsidR="00F21779">
        <w:rPr>
          <w:color w:val="000000" w:themeColor="text1"/>
          <w:spacing w:val="4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)</w:t>
      </w:r>
      <w:r w:rsidRPr="00CD0E5B">
        <w:rPr>
          <w:color w:val="000000" w:themeColor="text1"/>
          <w:sz w:val="36"/>
          <w:szCs w:val="36"/>
          <w:u w:val="single"/>
        </w:rPr>
        <w:tab/>
      </w:r>
      <w:r w:rsidR="00F21779">
        <w:rPr>
          <w:color w:val="000000" w:themeColor="text1"/>
          <w:sz w:val="36"/>
          <w:szCs w:val="36"/>
          <w:u w:val="single"/>
        </w:rPr>
        <w:t xml:space="preserve">   </w:t>
      </w:r>
      <w:r w:rsidRPr="00CD0E5B">
        <w:rPr>
          <w:color w:val="000000" w:themeColor="text1"/>
          <w:spacing w:val="-10"/>
          <w:sz w:val="36"/>
          <w:szCs w:val="36"/>
        </w:rPr>
        <w:t>.</w:t>
      </w:r>
    </w:p>
    <w:p w14:paraId="01BFBCCF" w14:textId="12746141" w:rsidR="00BF59A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33BAF8C3" w14:textId="77777777" w:rsidR="00BF59AB" w:rsidRPr="00CD0E5B" w:rsidRDefault="00516DE0" w:rsidP="00CD0E5B">
      <w:pPr>
        <w:spacing w:after="240" w:line="276" w:lineRule="auto"/>
        <w:rPr>
          <w:b/>
          <w:color w:val="000000" w:themeColor="text1"/>
          <w:sz w:val="44"/>
          <w:szCs w:val="44"/>
        </w:rPr>
      </w:pPr>
      <w:bookmarkStart w:id="2" w:name="INFORMACIÓN_IMPORTANTE_SOBRE_SUS_DERECHO"/>
      <w:bookmarkEnd w:id="2"/>
      <w:r w:rsidRPr="00CD0E5B">
        <w:rPr>
          <w:b/>
          <w:color w:val="000000" w:themeColor="text1"/>
          <w:sz w:val="44"/>
          <w:szCs w:val="44"/>
        </w:rPr>
        <w:t>INFORMACIÓN</w:t>
      </w:r>
      <w:r w:rsidRPr="00CD0E5B">
        <w:rPr>
          <w:b/>
          <w:color w:val="000000" w:themeColor="text1"/>
          <w:spacing w:val="3"/>
          <w:sz w:val="44"/>
          <w:szCs w:val="44"/>
        </w:rPr>
        <w:t xml:space="preserve"> </w:t>
      </w:r>
      <w:r w:rsidRPr="00CD0E5B">
        <w:rPr>
          <w:b/>
          <w:color w:val="000000" w:themeColor="text1"/>
          <w:sz w:val="44"/>
          <w:szCs w:val="44"/>
        </w:rPr>
        <w:t>IMPORTANTE</w:t>
      </w:r>
      <w:r w:rsidRPr="00CD0E5B">
        <w:rPr>
          <w:b/>
          <w:color w:val="000000" w:themeColor="text1"/>
          <w:spacing w:val="-3"/>
          <w:sz w:val="44"/>
          <w:szCs w:val="44"/>
        </w:rPr>
        <w:t xml:space="preserve"> </w:t>
      </w:r>
      <w:r w:rsidRPr="00CD0E5B">
        <w:rPr>
          <w:b/>
          <w:color w:val="000000" w:themeColor="text1"/>
          <w:sz w:val="44"/>
          <w:szCs w:val="44"/>
        </w:rPr>
        <w:t>SOBRE</w:t>
      </w:r>
      <w:r w:rsidRPr="00CD0E5B">
        <w:rPr>
          <w:b/>
          <w:color w:val="000000" w:themeColor="text1"/>
          <w:spacing w:val="-3"/>
          <w:sz w:val="44"/>
          <w:szCs w:val="44"/>
        </w:rPr>
        <w:t xml:space="preserve"> </w:t>
      </w:r>
      <w:r w:rsidRPr="00CD0E5B">
        <w:rPr>
          <w:b/>
          <w:color w:val="000000" w:themeColor="text1"/>
          <w:sz w:val="44"/>
          <w:szCs w:val="44"/>
        </w:rPr>
        <w:t>SUS</w:t>
      </w:r>
      <w:r w:rsidRPr="00CD0E5B">
        <w:rPr>
          <w:b/>
          <w:color w:val="000000" w:themeColor="text1"/>
          <w:spacing w:val="-2"/>
          <w:sz w:val="44"/>
          <w:szCs w:val="44"/>
        </w:rPr>
        <w:t xml:space="preserve"> </w:t>
      </w:r>
      <w:r w:rsidRPr="00CD0E5B">
        <w:rPr>
          <w:b/>
          <w:color w:val="000000" w:themeColor="text1"/>
          <w:sz w:val="44"/>
          <w:szCs w:val="44"/>
        </w:rPr>
        <w:t>DERECHOS</w:t>
      </w:r>
      <w:r w:rsidRPr="00CD0E5B">
        <w:rPr>
          <w:b/>
          <w:color w:val="000000" w:themeColor="text1"/>
          <w:spacing w:val="-2"/>
          <w:sz w:val="44"/>
          <w:szCs w:val="44"/>
        </w:rPr>
        <w:t xml:space="preserve"> </w:t>
      </w:r>
      <w:r w:rsidRPr="00CD0E5B">
        <w:rPr>
          <w:b/>
          <w:color w:val="000000" w:themeColor="text1"/>
          <w:sz w:val="44"/>
          <w:szCs w:val="44"/>
        </w:rPr>
        <w:t>DE</w:t>
      </w:r>
      <w:r w:rsidRPr="00CD0E5B">
        <w:rPr>
          <w:b/>
          <w:color w:val="000000" w:themeColor="text1"/>
          <w:spacing w:val="-2"/>
          <w:sz w:val="44"/>
          <w:szCs w:val="44"/>
        </w:rPr>
        <w:t xml:space="preserve"> APELACIÓN</w:t>
      </w:r>
    </w:p>
    <w:p w14:paraId="621F2309" w14:textId="77777777" w:rsidR="00BF59AB" w:rsidRPr="00CD0E5B" w:rsidRDefault="00516DE0" w:rsidP="00CD0E5B">
      <w:pPr>
        <w:pStyle w:val="Heading1"/>
        <w:spacing w:line="360" w:lineRule="auto"/>
        <w:ind w:left="0"/>
        <w:rPr>
          <w:color w:val="000000" w:themeColor="text1"/>
          <w:sz w:val="36"/>
          <w:szCs w:val="36"/>
        </w:rPr>
      </w:pPr>
      <w:bookmarkStart w:id="3" w:name="Hay_dos_tipos_de_apelación_que_puede_sol"/>
      <w:bookmarkEnd w:id="3"/>
      <w:r w:rsidRPr="00CD0E5B">
        <w:rPr>
          <w:color w:val="000000" w:themeColor="text1"/>
          <w:sz w:val="36"/>
          <w:szCs w:val="36"/>
        </w:rPr>
        <w:t>Hay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dos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tipos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apelación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puede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pacing w:val="-2"/>
          <w:sz w:val="36"/>
          <w:szCs w:val="36"/>
        </w:rPr>
        <w:t>solicitar:</w:t>
      </w:r>
    </w:p>
    <w:p w14:paraId="5F8FF3B3" w14:textId="77777777" w:rsidR="00BF59AB" w:rsidRPr="00CD0E5B" w:rsidRDefault="00BF59AB" w:rsidP="00CD0E5B">
      <w:pPr>
        <w:pStyle w:val="BodyText"/>
        <w:spacing w:line="360" w:lineRule="auto"/>
        <w:rPr>
          <w:b/>
          <w:color w:val="000000" w:themeColor="text1"/>
          <w:sz w:val="36"/>
          <w:szCs w:val="36"/>
        </w:rPr>
      </w:pPr>
    </w:p>
    <w:p w14:paraId="77C2FADC" w14:textId="1C470533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b/>
          <w:color w:val="000000" w:themeColor="text1"/>
          <w:sz w:val="36"/>
          <w:szCs w:val="36"/>
        </w:rPr>
        <w:t xml:space="preserve">Acelerada (72 horas): </w:t>
      </w:r>
      <w:r w:rsidRPr="00CD0E5B">
        <w:rPr>
          <w:color w:val="000000" w:themeColor="text1"/>
          <w:sz w:val="36"/>
          <w:szCs w:val="36"/>
        </w:rPr>
        <w:t>Usted, su médico o su representante pueden solicitar una apelación acelerada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(rápida)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si usted o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su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médico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creen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esperar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7 días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para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le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notifiquen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la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decisión podría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poner su salud en peligro. Usted no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puede pedir una apelación acelerada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si es por un reembolso por un medicamento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ya recibió. Si le aceptan su pedido de apelación acelerada, le deben comunicar la decisión en las 72 horas siguientes a su apelación.</w:t>
      </w:r>
    </w:p>
    <w:p w14:paraId="4DD8C7A2" w14:textId="589527C0" w:rsidR="00F21779" w:rsidRDefault="00CD0E5B" w:rsidP="00F21779">
      <w:pPr>
        <w:pStyle w:val="ListParagraph"/>
        <w:numPr>
          <w:ilvl w:val="0"/>
          <w:numId w:val="3"/>
        </w:numPr>
        <w:spacing w:before="240" w:line="360" w:lineRule="auto"/>
        <w:ind w:left="540" w:hanging="540"/>
        <w:rPr>
          <w:b/>
          <w:color w:val="000000" w:themeColor="text1"/>
          <w:sz w:val="36"/>
          <w:szCs w:val="36"/>
        </w:rPr>
      </w:pPr>
      <w:r w:rsidRPr="00F21779">
        <w:rPr>
          <w:b/>
          <w:color w:val="000000" w:themeColor="text1"/>
          <w:sz w:val="36"/>
          <w:szCs w:val="36"/>
        </w:rPr>
        <w:t>Si</w:t>
      </w:r>
      <w:r w:rsidRPr="00F21779">
        <w:rPr>
          <w:b/>
          <w:color w:val="000000" w:themeColor="text1"/>
          <w:spacing w:val="-7"/>
          <w:sz w:val="36"/>
          <w:szCs w:val="36"/>
        </w:rPr>
        <w:t xml:space="preserve"> </w:t>
      </w:r>
      <w:r w:rsidRPr="00F21779">
        <w:rPr>
          <w:b/>
          <w:color w:val="000000" w:themeColor="text1"/>
          <w:sz w:val="36"/>
          <w:szCs w:val="36"/>
        </w:rPr>
        <w:t>su</w:t>
      </w:r>
      <w:r w:rsidRPr="00F21779">
        <w:rPr>
          <w:b/>
          <w:color w:val="000000" w:themeColor="text1"/>
          <w:spacing w:val="-3"/>
          <w:sz w:val="36"/>
          <w:szCs w:val="36"/>
        </w:rPr>
        <w:t xml:space="preserve"> </w:t>
      </w:r>
      <w:r w:rsidRPr="00F21779">
        <w:rPr>
          <w:b/>
          <w:color w:val="000000" w:themeColor="text1"/>
          <w:sz w:val="36"/>
          <w:szCs w:val="36"/>
        </w:rPr>
        <w:t>médico</w:t>
      </w:r>
      <w:r w:rsidRPr="00F21779">
        <w:rPr>
          <w:b/>
          <w:color w:val="000000" w:themeColor="text1"/>
          <w:spacing w:val="-3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solicita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o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apoya</w:t>
      </w:r>
      <w:r w:rsidRPr="00F21779">
        <w:rPr>
          <w:color w:val="000000" w:themeColor="text1"/>
          <w:spacing w:val="-1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su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pedido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de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apelación acelerada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e</w:t>
      </w:r>
      <w:r w:rsidRPr="00F21779">
        <w:rPr>
          <w:color w:val="000000" w:themeColor="text1"/>
          <w:spacing w:val="-1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indica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que</w:t>
      </w:r>
      <w:r w:rsidRPr="00F21779">
        <w:rPr>
          <w:color w:val="000000" w:themeColor="text1"/>
          <w:spacing w:val="-1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si</w:t>
      </w:r>
      <w:r w:rsidRPr="00F21779">
        <w:rPr>
          <w:color w:val="000000" w:themeColor="text1"/>
          <w:spacing w:val="-2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tiene</w:t>
      </w:r>
      <w:r w:rsidRPr="00F21779">
        <w:rPr>
          <w:color w:val="000000" w:themeColor="text1"/>
          <w:spacing w:val="-1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que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 xml:space="preserve">esperar 7 días hasta que se tome la decisión su salud puede ser seriamente afectada, </w:t>
      </w:r>
      <w:r w:rsidRPr="00F21779">
        <w:rPr>
          <w:b/>
          <w:color w:val="000000" w:themeColor="text1"/>
          <w:sz w:val="36"/>
          <w:szCs w:val="36"/>
        </w:rPr>
        <w:t>nosotros aceleraremos automáticamente su pedido de apelación.</w:t>
      </w:r>
      <w:bookmarkStart w:id="4" w:name="_Si_solicita_una_apelación_acelerada_si"/>
      <w:bookmarkEnd w:id="4"/>
      <w:r w:rsidR="00F21779">
        <w:rPr>
          <w:b/>
          <w:color w:val="000000" w:themeColor="text1"/>
          <w:sz w:val="36"/>
          <w:szCs w:val="36"/>
        </w:rPr>
        <w:br/>
      </w:r>
    </w:p>
    <w:p w14:paraId="73ADB4F3" w14:textId="56B3E158" w:rsidR="00BF59AB" w:rsidRPr="00F21779" w:rsidRDefault="00CD0E5B" w:rsidP="00F21779">
      <w:pPr>
        <w:pStyle w:val="ListParagraph"/>
        <w:numPr>
          <w:ilvl w:val="0"/>
          <w:numId w:val="3"/>
        </w:numPr>
        <w:spacing w:before="240" w:line="360" w:lineRule="auto"/>
        <w:ind w:left="540" w:hanging="540"/>
        <w:rPr>
          <w:b/>
          <w:color w:val="000000" w:themeColor="text1"/>
          <w:sz w:val="36"/>
          <w:szCs w:val="36"/>
        </w:rPr>
      </w:pPr>
      <w:r w:rsidRPr="00F21779">
        <w:rPr>
          <w:color w:val="000000" w:themeColor="text1"/>
          <w:sz w:val="36"/>
          <w:szCs w:val="36"/>
        </w:rPr>
        <w:lastRenderedPageBreak/>
        <w:t>Si solicita</w:t>
      </w:r>
      <w:r w:rsidRPr="00F21779">
        <w:rPr>
          <w:color w:val="000000" w:themeColor="text1"/>
          <w:spacing w:val="-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una apelación acelerada</w:t>
      </w:r>
      <w:r w:rsidRPr="00F21779">
        <w:rPr>
          <w:color w:val="000000" w:themeColor="text1"/>
          <w:spacing w:val="-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sin el apoyo</w:t>
      </w:r>
      <w:r w:rsidRPr="00F21779">
        <w:rPr>
          <w:color w:val="000000" w:themeColor="text1"/>
          <w:spacing w:val="-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de</w:t>
      </w:r>
      <w:r w:rsidRPr="00F21779">
        <w:rPr>
          <w:color w:val="000000" w:themeColor="text1"/>
          <w:spacing w:val="-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la</w:t>
      </w:r>
      <w:r w:rsidRPr="00F21779">
        <w:rPr>
          <w:color w:val="000000" w:themeColor="text1"/>
          <w:spacing w:val="-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declaración de su médico, entonces nosotros determinaremos si necesita una apelación acelerada. Si decidimos que no es necesario</w:t>
      </w:r>
      <w:r w:rsidRPr="00F21779">
        <w:rPr>
          <w:color w:val="000000" w:themeColor="text1"/>
          <w:spacing w:val="-3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otorgarle</w:t>
      </w:r>
      <w:r w:rsidRPr="00F21779">
        <w:rPr>
          <w:color w:val="000000" w:themeColor="text1"/>
          <w:spacing w:val="-10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una</w:t>
      </w:r>
      <w:r w:rsidRPr="00F21779">
        <w:rPr>
          <w:color w:val="000000" w:themeColor="text1"/>
          <w:spacing w:val="-3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apelación acelerada, se</w:t>
      </w:r>
      <w:r w:rsidRPr="00F21779">
        <w:rPr>
          <w:color w:val="000000" w:themeColor="text1"/>
          <w:spacing w:val="-10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lo</w:t>
      </w:r>
      <w:r w:rsidRPr="00F21779">
        <w:rPr>
          <w:color w:val="000000" w:themeColor="text1"/>
          <w:spacing w:val="-10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comunicaremos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y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tomaremos</w:t>
      </w:r>
      <w:r w:rsidRPr="00F21779">
        <w:rPr>
          <w:color w:val="000000" w:themeColor="text1"/>
          <w:spacing w:val="-5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una</w:t>
      </w:r>
      <w:r w:rsidRPr="00F21779">
        <w:rPr>
          <w:color w:val="000000" w:themeColor="text1"/>
          <w:spacing w:val="-1"/>
          <w:sz w:val="36"/>
          <w:szCs w:val="36"/>
        </w:rPr>
        <w:t xml:space="preserve"> </w:t>
      </w:r>
      <w:r w:rsidRPr="00F21779">
        <w:rPr>
          <w:color w:val="000000" w:themeColor="text1"/>
          <w:sz w:val="36"/>
          <w:szCs w:val="36"/>
        </w:rPr>
        <w:t>decisión en un plazo de 7 días.</w:t>
      </w:r>
    </w:p>
    <w:p w14:paraId="36B2884F" w14:textId="77777777" w:rsidR="00F21779" w:rsidRDefault="00F21779" w:rsidP="00CD0E5B">
      <w:pPr>
        <w:pStyle w:val="BodyText"/>
        <w:spacing w:line="360" w:lineRule="auto"/>
        <w:rPr>
          <w:b/>
          <w:color w:val="000000" w:themeColor="text1"/>
          <w:sz w:val="36"/>
          <w:szCs w:val="36"/>
        </w:rPr>
      </w:pPr>
    </w:p>
    <w:p w14:paraId="2BD37BF0" w14:textId="16C5A0B2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b/>
          <w:color w:val="000000" w:themeColor="text1"/>
          <w:sz w:val="36"/>
          <w:szCs w:val="36"/>
        </w:rPr>
        <w:t xml:space="preserve">Estándar (7 días): </w:t>
      </w:r>
      <w:r w:rsidRPr="00CD0E5B">
        <w:rPr>
          <w:color w:val="000000" w:themeColor="text1"/>
          <w:sz w:val="36"/>
          <w:szCs w:val="36"/>
        </w:rPr>
        <w:t>Usted, su médico o su representante pueden solicitar una apelación estándar. Debemos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comunicar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la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decisión en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los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7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días siguientes a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su apelación. Si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su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apelación es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para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pagar un medicamento que ya recibió, le comunicaremos una decisión por escrito en 14 días.</w:t>
      </w:r>
    </w:p>
    <w:p w14:paraId="6B466606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06C4EB18" w14:textId="77777777" w:rsidR="00BF59AB" w:rsidRPr="00CD0E5B" w:rsidRDefault="00516DE0" w:rsidP="00CD0E5B">
      <w:pPr>
        <w:pStyle w:val="Heading1"/>
        <w:spacing w:after="240" w:line="276" w:lineRule="auto"/>
        <w:ind w:left="0"/>
        <w:rPr>
          <w:color w:val="000000" w:themeColor="text1"/>
          <w:sz w:val="40"/>
          <w:szCs w:val="40"/>
        </w:rPr>
      </w:pPr>
      <w:bookmarkStart w:id="5" w:name="¿Qué_debo_incluir_en_mi_solicitud_de_ape"/>
      <w:bookmarkEnd w:id="5"/>
      <w:r w:rsidRPr="00CD0E5B">
        <w:rPr>
          <w:color w:val="000000" w:themeColor="text1"/>
          <w:sz w:val="40"/>
          <w:szCs w:val="40"/>
        </w:rPr>
        <w:t>¿Qué</w:t>
      </w:r>
      <w:r w:rsidRPr="00CD0E5B">
        <w:rPr>
          <w:color w:val="000000" w:themeColor="text1"/>
          <w:spacing w:val="-5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debo</w:t>
      </w:r>
      <w:r w:rsidRPr="00CD0E5B">
        <w:rPr>
          <w:color w:val="000000" w:themeColor="text1"/>
          <w:spacing w:val="-10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incluir</w:t>
      </w:r>
      <w:r w:rsidRPr="00CD0E5B">
        <w:rPr>
          <w:color w:val="000000" w:themeColor="text1"/>
          <w:spacing w:val="-3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en</w:t>
      </w:r>
      <w:r w:rsidRPr="00CD0E5B">
        <w:rPr>
          <w:color w:val="000000" w:themeColor="text1"/>
          <w:spacing w:val="-3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mi</w:t>
      </w:r>
      <w:r w:rsidRPr="00CD0E5B">
        <w:rPr>
          <w:color w:val="000000" w:themeColor="text1"/>
          <w:spacing w:val="-7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solicitud</w:t>
      </w:r>
      <w:r w:rsidRPr="00CD0E5B">
        <w:rPr>
          <w:color w:val="000000" w:themeColor="text1"/>
          <w:spacing w:val="-3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de</w:t>
      </w:r>
      <w:r w:rsidRPr="00CD0E5B">
        <w:rPr>
          <w:color w:val="000000" w:themeColor="text1"/>
          <w:spacing w:val="-5"/>
          <w:sz w:val="40"/>
          <w:szCs w:val="40"/>
        </w:rPr>
        <w:t xml:space="preserve"> </w:t>
      </w:r>
      <w:r w:rsidRPr="00CD0E5B">
        <w:rPr>
          <w:color w:val="000000" w:themeColor="text1"/>
          <w:spacing w:val="-2"/>
          <w:sz w:val="40"/>
          <w:szCs w:val="40"/>
        </w:rPr>
        <w:t>apelación?</w:t>
      </w:r>
    </w:p>
    <w:p w14:paraId="4B7BB562" w14:textId="77777777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Usted debe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incluir su nombre, dirección, número de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miembro, los motivos de su apelación y cualquier evidencia que desee adjuntar. Recuerde que su médico debe darnos una declaración de respaldo si está solicitando una excepción a una norma de cobertura. Debe incluir información sobre por qué la norma de cobertura no debe aplicarse a usted debido a su condición médica específica. Si está apelando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por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un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medicamento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no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es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parte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nuestro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formulario, su médico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debe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informarnos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 xml:space="preserve">que ningún otro </w:t>
      </w:r>
      <w:r w:rsidRPr="00CD0E5B">
        <w:rPr>
          <w:color w:val="000000" w:themeColor="text1"/>
          <w:sz w:val="36"/>
          <w:szCs w:val="36"/>
        </w:rPr>
        <w:lastRenderedPageBreak/>
        <w:t>medicamento de cualquier otro nivel de nuestro formulario puede tratar su problema de salud eficazmente, como el medicamento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ha recetado y que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no está en el formulario, o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 cualquier otro medicamento podría ser adverso para su salud.</w:t>
      </w:r>
    </w:p>
    <w:p w14:paraId="672FE6C9" w14:textId="77777777" w:rsidR="00CD0E5B" w:rsidRDefault="00CD0E5B" w:rsidP="00CD0E5B">
      <w:pPr>
        <w:pStyle w:val="Heading1"/>
        <w:spacing w:line="360" w:lineRule="auto"/>
        <w:ind w:left="0"/>
        <w:rPr>
          <w:color w:val="000000" w:themeColor="text1"/>
          <w:sz w:val="36"/>
          <w:szCs w:val="36"/>
        </w:rPr>
      </w:pPr>
      <w:bookmarkStart w:id="6" w:name="¿Cómo_apelo_la_decisión?"/>
      <w:bookmarkEnd w:id="6"/>
    </w:p>
    <w:p w14:paraId="31082243" w14:textId="27E15B00" w:rsidR="00BF59AB" w:rsidRPr="00CD0E5B" w:rsidRDefault="00516DE0" w:rsidP="00CD0E5B">
      <w:pPr>
        <w:pStyle w:val="Heading1"/>
        <w:spacing w:after="240" w:line="276" w:lineRule="auto"/>
        <w:ind w:left="0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¿Cómo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apelo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la</w:t>
      </w:r>
      <w:r w:rsidRPr="00CD0E5B">
        <w:rPr>
          <w:color w:val="000000" w:themeColor="text1"/>
          <w:spacing w:val="-5"/>
          <w:sz w:val="36"/>
          <w:szCs w:val="36"/>
        </w:rPr>
        <w:t xml:space="preserve"> </w:t>
      </w:r>
      <w:r w:rsidRPr="00CD0E5B">
        <w:rPr>
          <w:color w:val="000000" w:themeColor="text1"/>
          <w:spacing w:val="-2"/>
          <w:sz w:val="36"/>
          <w:szCs w:val="36"/>
        </w:rPr>
        <w:t>decisión?</w:t>
      </w:r>
    </w:p>
    <w:p w14:paraId="14E1B593" w14:textId="77777777" w:rsidR="00BF59AB" w:rsidRPr="00CD0E5B" w:rsidRDefault="00516DE0" w:rsidP="00CD0E5B">
      <w:pPr>
        <w:spacing w:line="360" w:lineRule="auto"/>
        <w:rPr>
          <w:b/>
          <w:color w:val="000000" w:themeColor="text1"/>
          <w:sz w:val="36"/>
          <w:szCs w:val="36"/>
        </w:rPr>
      </w:pPr>
      <w:r w:rsidRPr="00CD0E5B">
        <w:rPr>
          <w:b/>
          <w:color w:val="000000" w:themeColor="text1"/>
          <w:sz w:val="36"/>
          <w:szCs w:val="36"/>
        </w:rPr>
        <w:t>Para</w:t>
      </w:r>
      <w:r w:rsidRPr="00CD0E5B">
        <w:rPr>
          <w:b/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>una</w:t>
      </w:r>
      <w:r w:rsidRPr="00CD0E5B">
        <w:rPr>
          <w:b/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>apelación</w:t>
      </w:r>
      <w:r w:rsidRPr="00CD0E5B">
        <w:rPr>
          <w:b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>acelerada:</w:t>
      </w:r>
      <w:r w:rsidRPr="00CD0E5B">
        <w:rPr>
          <w:b/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Usted, su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médico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o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su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representante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pueden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presentar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una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apelación por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teléfono, por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fax, correo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postal o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través</w:t>
      </w:r>
      <w:r w:rsidRPr="00CD0E5B">
        <w:rPr>
          <w:color w:val="000000" w:themeColor="text1"/>
          <w:spacing w:val="-5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del sitio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web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 xml:space="preserve">del plan. </w:t>
      </w:r>
      <w:r w:rsidRPr="00CD0E5B">
        <w:rPr>
          <w:b/>
          <w:color w:val="000000" w:themeColor="text1"/>
          <w:sz w:val="36"/>
          <w:szCs w:val="36"/>
        </w:rPr>
        <w:t>Una</w:t>
      </w:r>
      <w:r w:rsidRPr="00CD0E5B">
        <w:rPr>
          <w:b/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>solicitud</w:t>
      </w:r>
      <w:r w:rsidRPr="00CD0E5B">
        <w:rPr>
          <w:b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>verbal</w:t>
      </w:r>
      <w:r w:rsidRPr="00CD0E5B">
        <w:rPr>
          <w:b/>
          <w:color w:val="000000" w:themeColor="text1"/>
          <w:spacing w:val="-5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>por</w:t>
      </w:r>
      <w:r w:rsidRPr="00CD0E5B">
        <w:rPr>
          <w:b/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>teléfono es la manera más rápida de presentar una solicitud acelerada (rápida).</w:t>
      </w:r>
    </w:p>
    <w:p w14:paraId="31FF7523" w14:textId="77777777" w:rsidR="00BF59AB" w:rsidRPr="00CD0E5B" w:rsidRDefault="00BF59AB" w:rsidP="00CD0E5B">
      <w:pPr>
        <w:pStyle w:val="BodyText"/>
        <w:spacing w:line="360" w:lineRule="auto"/>
        <w:rPr>
          <w:b/>
          <w:color w:val="000000" w:themeColor="text1"/>
          <w:sz w:val="36"/>
          <w:szCs w:val="36"/>
        </w:rPr>
      </w:pPr>
    </w:p>
    <w:p w14:paraId="303D840D" w14:textId="77777777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pacing w:val="-2"/>
          <w:sz w:val="36"/>
          <w:szCs w:val="36"/>
        </w:rPr>
        <w:t>Teléfono:</w:t>
      </w:r>
    </w:p>
    <w:p w14:paraId="42FFB360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66913CBE" w14:textId="77777777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pacing w:val="-4"/>
          <w:sz w:val="36"/>
          <w:szCs w:val="36"/>
        </w:rPr>
        <w:t>TTY:</w:t>
      </w:r>
    </w:p>
    <w:p w14:paraId="6CD4412D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25D55ABA" w14:textId="50E6EB54" w:rsidR="00BF59AB" w:rsidRDefault="00516DE0" w:rsidP="00CD0E5B">
      <w:pPr>
        <w:spacing w:line="360" w:lineRule="auto"/>
        <w:rPr>
          <w:b/>
          <w:bCs/>
          <w:iCs/>
          <w:color w:val="000000" w:themeColor="text1"/>
          <w:sz w:val="36"/>
          <w:szCs w:val="36"/>
        </w:rPr>
      </w:pPr>
      <w:r w:rsidRPr="00CD0E5B">
        <w:rPr>
          <w:b/>
          <w:color w:val="000000" w:themeColor="text1"/>
          <w:sz w:val="36"/>
          <w:szCs w:val="36"/>
        </w:rPr>
        <w:t>Para</w:t>
      </w:r>
      <w:r w:rsidRPr="00CD0E5B">
        <w:rPr>
          <w:b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>una</w:t>
      </w:r>
      <w:r w:rsidRPr="00CD0E5B">
        <w:rPr>
          <w:b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b/>
          <w:color w:val="000000" w:themeColor="text1"/>
          <w:sz w:val="36"/>
          <w:szCs w:val="36"/>
        </w:rPr>
        <w:t>apelación estándar:</w:t>
      </w:r>
      <w:r w:rsidRPr="00CD0E5B">
        <w:rPr>
          <w:b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[For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plans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that accept verbal standard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requests:] {</w:t>
      </w:r>
      <w:r w:rsidRPr="00CD0E5B">
        <w:rPr>
          <w:b/>
          <w:bCs/>
          <w:iCs/>
          <w:color w:val="000000" w:themeColor="text1"/>
          <w:sz w:val="36"/>
          <w:szCs w:val="36"/>
        </w:rPr>
        <w:t>Usted, su</w:t>
      </w:r>
      <w:r w:rsidRPr="00CD0E5B">
        <w:rPr>
          <w:b/>
          <w:bCs/>
          <w:iCs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médico</w:t>
      </w:r>
      <w:r w:rsidRPr="00CD0E5B">
        <w:rPr>
          <w:b/>
          <w:bCs/>
          <w:iCs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o su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representante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debe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enviar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por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teléfono, por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fax, correo</w:t>
      </w:r>
      <w:r w:rsidRPr="00CD0E5B">
        <w:rPr>
          <w:b/>
          <w:bCs/>
          <w:iCs/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postal o</w:t>
      </w:r>
      <w:r w:rsidRPr="00CD0E5B">
        <w:rPr>
          <w:b/>
          <w:bCs/>
          <w:iCs/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entregar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una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solicitud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de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apelación por escrito a la dirección abajo.}</w:t>
      </w:r>
    </w:p>
    <w:p w14:paraId="45DED0DA" w14:textId="6D22E6C2" w:rsidR="00CD0E5B" w:rsidRDefault="00CD0E5B" w:rsidP="00CD0E5B">
      <w:pPr>
        <w:spacing w:line="360" w:lineRule="auto"/>
        <w:rPr>
          <w:color w:val="000000" w:themeColor="text1"/>
          <w:sz w:val="36"/>
          <w:szCs w:val="36"/>
        </w:rPr>
      </w:pPr>
    </w:p>
    <w:p w14:paraId="6EFBA3E6" w14:textId="46CB9F79" w:rsidR="00F21779" w:rsidRDefault="00F21779" w:rsidP="00CD0E5B">
      <w:pPr>
        <w:spacing w:line="360" w:lineRule="auto"/>
        <w:rPr>
          <w:color w:val="000000" w:themeColor="text1"/>
          <w:sz w:val="36"/>
          <w:szCs w:val="36"/>
        </w:rPr>
      </w:pPr>
    </w:p>
    <w:p w14:paraId="0CB1B49C" w14:textId="77777777" w:rsidR="00F21779" w:rsidRPr="00CD0E5B" w:rsidRDefault="00F21779" w:rsidP="00CD0E5B">
      <w:pPr>
        <w:spacing w:line="360" w:lineRule="auto"/>
        <w:rPr>
          <w:color w:val="000000" w:themeColor="text1"/>
          <w:sz w:val="36"/>
          <w:szCs w:val="36"/>
        </w:rPr>
      </w:pPr>
    </w:p>
    <w:p w14:paraId="05066352" w14:textId="77777777" w:rsidR="00BF59AB" w:rsidRPr="00CD0E5B" w:rsidRDefault="00516DE0" w:rsidP="00CD0E5B">
      <w:pPr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lastRenderedPageBreak/>
        <w:t>[For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plans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that do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not accept verbal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standard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requests:] {</w:t>
      </w:r>
      <w:r w:rsidRPr="00CD0E5B">
        <w:rPr>
          <w:b/>
          <w:bCs/>
          <w:iCs/>
          <w:color w:val="000000" w:themeColor="text1"/>
          <w:sz w:val="36"/>
          <w:szCs w:val="36"/>
        </w:rPr>
        <w:t>Usted, su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médico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o</w:t>
      </w:r>
      <w:r w:rsidRPr="00CD0E5B">
        <w:rPr>
          <w:b/>
          <w:bCs/>
          <w:iCs/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su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representante</w:t>
      </w:r>
      <w:r w:rsidRPr="00CD0E5B">
        <w:rPr>
          <w:b/>
          <w:bCs/>
          <w:iCs/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debe enviar por fax, a través del sitio</w:t>
      </w:r>
      <w:r w:rsidRPr="00CD0E5B">
        <w:rPr>
          <w:b/>
          <w:bCs/>
          <w:iCs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web del plan o</w:t>
      </w:r>
      <w:r w:rsidRPr="00CD0E5B">
        <w:rPr>
          <w:b/>
          <w:bCs/>
          <w:iCs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enviando</w:t>
      </w:r>
      <w:r w:rsidRPr="00CD0E5B">
        <w:rPr>
          <w:b/>
          <w:bCs/>
          <w:iCs/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b/>
          <w:bCs/>
          <w:iCs/>
          <w:color w:val="000000" w:themeColor="text1"/>
          <w:sz w:val="36"/>
          <w:szCs w:val="36"/>
        </w:rPr>
        <w:t>una carta a la dirección abajo.</w:t>
      </w:r>
      <w:r w:rsidRPr="00CD0E5B">
        <w:rPr>
          <w:color w:val="000000" w:themeColor="text1"/>
          <w:sz w:val="36"/>
          <w:szCs w:val="36"/>
        </w:rPr>
        <w:t>}</w:t>
      </w:r>
    </w:p>
    <w:p w14:paraId="611CFAC8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2FCDBB20" w14:textId="77777777" w:rsidR="00BF59AB" w:rsidRPr="00674FAC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  <w:lang w:val="en-US"/>
        </w:rPr>
      </w:pPr>
      <w:r w:rsidRPr="00674FAC">
        <w:rPr>
          <w:color w:val="000000" w:themeColor="text1"/>
          <w:sz w:val="36"/>
          <w:szCs w:val="36"/>
          <w:lang w:val="en-US"/>
        </w:rPr>
        <w:t>[For</w:t>
      </w:r>
      <w:r w:rsidRPr="00674FAC">
        <w:rPr>
          <w:color w:val="000000" w:themeColor="text1"/>
          <w:spacing w:val="-6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plans</w:t>
      </w:r>
      <w:r w:rsidRPr="00674FAC">
        <w:rPr>
          <w:color w:val="000000" w:themeColor="text1"/>
          <w:spacing w:val="-8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that</w:t>
      </w:r>
      <w:r w:rsidRPr="00674FAC">
        <w:rPr>
          <w:color w:val="000000" w:themeColor="text1"/>
          <w:spacing w:val="-1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do</w:t>
      </w:r>
      <w:r w:rsidRPr="00674FAC">
        <w:rPr>
          <w:color w:val="000000" w:themeColor="text1"/>
          <w:spacing w:val="-12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not</w:t>
      </w:r>
      <w:r w:rsidRPr="00674FAC">
        <w:rPr>
          <w:color w:val="000000" w:themeColor="text1"/>
          <w:spacing w:val="5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accept</w:t>
      </w:r>
      <w:r w:rsidRPr="00674FAC">
        <w:rPr>
          <w:color w:val="000000" w:themeColor="text1"/>
          <w:spacing w:val="-1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verbal</w:t>
      </w:r>
      <w:r w:rsidRPr="00674FAC">
        <w:rPr>
          <w:color w:val="000000" w:themeColor="text1"/>
          <w:spacing w:val="-3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standard</w:t>
      </w:r>
      <w:r w:rsidRPr="00674FAC">
        <w:rPr>
          <w:color w:val="000000" w:themeColor="text1"/>
          <w:spacing w:val="-5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requests,</w:t>
      </w:r>
      <w:r w:rsidRPr="00674FAC">
        <w:rPr>
          <w:color w:val="000000" w:themeColor="text1"/>
          <w:spacing w:val="5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omit</w:t>
      </w:r>
      <w:r w:rsidRPr="00674FAC">
        <w:rPr>
          <w:color w:val="000000" w:themeColor="text1"/>
          <w:spacing w:val="-8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the</w:t>
      </w:r>
      <w:r w:rsidRPr="00674FAC">
        <w:rPr>
          <w:color w:val="000000" w:themeColor="text1"/>
          <w:spacing w:val="-12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plan</w:t>
      </w:r>
      <w:r w:rsidRPr="00674FAC">
        <w:rPr>
          <w:color w:val="000000" w:themeColor="text1"/>
          <w:spacing w:val="-5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phone</w:t>
      </w:r>
      <w:r w:rsidRPr="00674FAC">
        <w:rPr>
          <w:color w:val="000000" w:themeColor="text1"/>
          <w:spacing w:val="-13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number</w:t>
      </w:r>
      <w:r w:rsidRPr="00674FAC">
        <w:rPr>
          <w:color w:val="000000" w:themeColor="text1"/>
          <w:spacing w:val="1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and</w:t>
      </w:r>
      <w:r w:rsidRPr="00674FAC">
        <w:rPr>
          <w:color w:val="000000" w:themeColor="text1"/>
          <w:spacing w:val="-6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pacing w:val="-4"/>
          <w:sz w:val="36"/>
          <w:szCs w:val="36"/>
          <w:lang w:val="en-US"/>
        </w:rPr>
        <w:t>TTY]</w:t>
      </w:r>
    </w:p>
    <w:p w14:paraId="029086C2" w14:textId="77777777" w:rsidR="00BF59AB" w:rsidRPr="00674FAC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  <w:lang w:val="en-US"/>
        </w:rPr>
      </w:pPr>
    </w:p>
    <w:p w14:paraId="7D8E6291" w14:textId="77777777" w:rsidR="00BF59AB" w:rsidRPr="00CD0E5B" w:rsidRDefault="00516DE0" w:rsidP="00CD0E5B">
      <w:pPr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pacing w:val="-2"/>
          <w:sz w:val="36"/>
          <w:szCs w:val="36"/>
        </w:rPr>
        <w:t>{</w:t>
      </w:r>
      <w:r w:rsidRPr="00CD0E5B">
        <w:rPr>
          <w:b/>
          <w:bCs/>
          <w:iCs/>
          <w:color w:val="000000" w:themeColor="text1"/>
          <w:spacing w:val="-2"/>
          <w:sz w:val="36"/>
          <w:szCs w:val="36"/>
        </w:rPr>
        <w:t>Teléfono:</w:t>
      </w:r>
      <w:r w:rsidRPr="00CD0E5B">
        <w:rPr>
          <w:color w:val="000000" w:themeColor="text1"/>
          <w:spacing w:val="-2"/>
          <w:sz w:val="36"/>
          <w:szCs w:val="36"/>
        </w:rPr>
        <w:t>}</w:t>
      </w:r>
    </w:p>
    <w:p w14:paraId="5A684751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6D84DBE5" w14:textId="77777777" w:rsidR="00BF59AB" w:rsidRPr="00CD0E5B" w:rsidRDefault="00516DE0" w:rsidP="00CD0E5B">
      <w:pPr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pacing w:val="-2"/>
          <w:sz w:val="36"/>
          <w:szCs w:val="36"/>
        </w:rPr>
        <w:t>{</w:t>
      </w:r>
      <w:r w:rsidRPr="00CD0E5B">
        <w:rPr>
          <w:b/>
          <w:bCs/>
          <w:iCs/>
          <w:color w:val="000000" w:themeColor="text1"/>
          <w:spacing w:val="-2"/>
          <w:sz w:val="36"/>
          <w:szCs w:val="36"/>
        </w:rPr>
        <w:t>TTY:</w:t>
      </w:r>
      <w:r w:rsidRPr="00CD0E5B">
        <w:rPr>
          <w:iCs/>
          <w:color w:val="000000" w:themeColor="text1"/>
          <w:spacing w:val="-2"/>
          <w:sz w:val="36"/>
          <w:szCs w:val="36"/>
        </w:rPr>
        <w:t>}</w:t>
      </w:r>
    </w:p>
    <w:p w14:paraId="583C9DFC" w14:textId="77777777" w:rsidR="00CD0E5B" w:rsidRDefault="00CD0E5B" w:rsidP="00CD0E5B">
      <w:pPr>
        <w:pStyle w:val="BodyText"/>
        <w:spacing w:line="360" w:lineRule="auto"/>
        <w:rPr>
          <w:color w:val="000000" w:themeColor="text1"/>
          <w:spacing w:val="-4"/>
          <w:sz w:val="36"/>
          <w:szCs w:val="36"/>
        </w:rPr>
      </w:pPr>
    </w:p>
    <w:p w14:paraId="75BC5D9E" w14:textId="33B595B2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pacing w:val="-4"/>
          <w:sz w:val="36"/>
          <w:szCs w:val="36"/>
        </w:rPr>
        <w:t>Fax:</w:t>
      </w:r>
    </w:p>
    <w:p w14:paraId="56605A0D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496B950A" w14:textId="77777777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Sitio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web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del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pacing w:val="-4"/>
          <w:sz w:val="36"/>
          <w:szCs w:val="36"/>
        </w:rPr>
        <w:t>plan:</w:t>
      </w:r>
    </w:p>
    <w:p w14:paraId="3F418530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4F9F5322" w14:textId="77777777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pacing w:val="-2"/>
          <w:sz w:val="36"/>
          <w:szCs w:val="36"/>
        </w:rPr>
        <w:t>Dirección:</w:t>
      </w:r>
    </w:p>
    <w:p w14:paraId="2E45313E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6B4892A5" w14:textId="77777777" w:rsidR="00BF59AB" w:rsidRPr="00CD0E5B" w:rsidRDefault="00516DE0" w:rsidP="00CD0E5B">
      <w:pPr>
        <w:pStyle w:val="Heading1"/>
        <w:spacing w:after="240" w:line="276" w:lineRule="auto"/>
        <w:ind w:left="0"/>
        <w:rPr>
          <w:color w:val="000000" w:themeColor="text1"/>
          <w:sz w:val="36"/>
          <w:szCs w:val="36"/>
        </w:rPr>
      </w:pPr>
      <w:bookmarkStart w:id="7" w:name="¿Qué_ocurre_después?"/>
      <w:bookmarkEnd w:id="7"/>
      <w:r w:rsidRPr="00CD0E5B">
        <w:rPr>
          <w:color w:val="000000" w:themeColor="text1"/>
          <w:sz w:val="36"/>
          <w:szCs w:val="36"/>
        </w:rPr>
        <w:t>¿Qué</w:t>
      </w:r>
      <w:r w:rsidRPr="00CD0E5B">
        <w:rPr>
          <w:color w:val="000000" w:themeColor="text1"/>
          <w:spacing w:val="-9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ocurre</w:t>
      </w:r>
      <w:r w:rsidRPr="00CD0E5B">
        <w:rPr>
          <w:color w:val="000000" w:themeColor="text1"/>
          <w:spacing w:val="-9"/>
          <w:sz w:val="36"/>
          <w:szCs w:val="36"/>
        </w:rPr>
        <w:t xml:space="preserve"> </w:t>
      </w:r>
      <w:r w:rsidRPr="00CD0E5B">
        <w:rPr>
          <w:color w:val="000000" w:themeColor="text1"/>
          <w:spacing w:val="-2"/>
          <w:sz w:val="36"/>
          <w:szCs w:val="36"/>
        </w:rPr>
        <w:t>después?</w:t>
      </w:r>
    </w:p>
    <w:p w14:paraId="5A2EA426" w14:textId="0ED2A54D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Si usted apela, evaluaremos nuevamente su caso y tomaremos una decisión. Si se deniega nuevamente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la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cobertura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cualquier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medicamento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haya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solicitado, puede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pedir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un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revisor independiente que no pertenezca al plan Medicare de</w:t>
      </w:r>
      <w:r w:rsidR="00F30DAC">
        <w:rPr>
          <w:color w:val="000000" w:themeColor="text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medicamentos recetados evalúe su caso. Si aún no está de</w:t>
      </w:r>
      <w:r w:rsidR="00F30DAC">
        <w:rPr>
          <w:color w:val="000000" w:themeColor="text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lastRenderedPageBreak/>
        <w:t>acuerdo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con la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decisión, podrá apelar al nivel siguiente. Si esto</w:t>
      </w:r>
      <w:r w:rsidR="00F30DAC">
        <w:rPr>
          <w:color w:val="000000" w:themeColor="text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ocurre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le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informarán sobre sus derechos de apelación.</w:t>
      </w:r>
    </w:p>
    <w:p w14:paraId="088931BF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12461959" w14:textId="77777777" w:rsidR="00BF59AB" w:rsidRPr="00CD0E5B" w:rsidRDefault="00516DE0" w:rsidP="00CD0E5B">
      <w:pPr>
        <w:pStyle w:val="Heading1"/>
        <w:spacing w:line="276" w:lineRule="auto"/>
        <w:ind w:left="0"/>
        <w:rPr>
          <w:color w:val="000000" w:themeColor="text1"/>
          <w:sz w:val="40"/>
          <w:szCs w:val="40"/>
        </w:rPr>
      </w:pPr>
      <w:bookmarkStart w:id="8" w:name="Obtenga_ayuda_y_más_información"/>
      <w:bookmarkEnd w:id="8"/>
      <w:r w:rsidRPr="00CD0E5B">
        <w:rPr>
          <w:color w:val="000000" w:themeColor="text1"/>
          <w:sz w:val="40"/>
          <w:szCs w:val="40"/>
        </w:rPr>
        <w:t>Obtenga</w:t>
      </w:r>
      <w:r w:rsidRPr="00CD0E5B">
        <w:rPr>
          <w:color w:val="000000" w:themeColor="text1"/>
          <w:spacing w:val="-6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ayuda</w:t>
      </w:r>
      <w:r w:rsidRPr="00CD0E5B">
        <w:rPr>
          <w:color w:val="000000" w:themeColor="text1"/>
          <w:spacing w:val="-6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y</w:t>
      </w:r>
      <w:r w:rsidRPr="00CD0E5B">
        <w:rPr>
          <w:color w:val="000000" w:themeColor="text1"/>
          <w:spacing w:val="-5"/>
          <w:sz w:val="40"/>
          <w:szCs w:val="40"/>
        </w:rPr>
        <w:t xml:space="preserve"> </w:t>
      </w:r>
      <w:r w:rsidRPr="00CD0E5B">
        <w:rPr>
          <w:color w:val="000000" w:themeColor="text1"/>
          <w:sz w:val="40"/>
          <w:szCs w:val="40"/>
        </w:rPr>
        <w:t>más</w:t>
      </w:r>
      <w:r w:rsidRPr="00CD0E5B">
        <w:rPr>
          <w:color w:val="000000" w:themeColor="text1"/>
          <w:spacing w:val="1"/>
          <w:sz w:val="40"/>
          <w:szCs w:val="40"/>
        </w:rPr>
        <w:t xml:space="preserve"> </w:t>
      </w:r>
      <w:r w:rsidRPr="00CD0E5B">
        <w:rPr>
          <w:color w:val="000000" w:themeColor="text1"/>
          <w:spacing w:val="-2"/>
          <w:sz w:val="40"/>
          <w:szCs w:val="40"/>
        </w:rPr>
        <w:t>información</w:t>
      </w:r>
    </w:p>
    <w:p w14:paraId="115EBDE9" w14:textId="77777777" w:rsidR="00BF59AB" w:rsidRPr="00CD0E5B" w:rsidRDefault="00516DE0" w:rsidP="00CD0E5B">
      <w:pPr>
        <w:pStyle w:val="ListParagraph"/>
        <w:numPr>
          <w:ilvl w:val="0"/>
          <w:numId w:val="2"/>
        </w:numPr>
        <w:tabs>
          <w:tab w:val="left" w:pos="855"/>
          <w:tab w:val="left" w:pos="4673"/>
        </w:tabs>
        <w:spacing w:before="240" w:line="360" w:lineRule="auto"/>
        <w:ind w:left="540" w:hanging="540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{Plan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Name}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Teléfono</w:t>
      </w:r>
      <w:r w:rsidRPr="00CD0E5B">
        <w:rPr>
          <w:color w:val="000000" w:themeColor="text1"/>
          <w:spacing w:val="-1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sin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pacing w:val="-2"/>
          <w:sz w:val="36"/>
          <w:szCs w:val="36"/>
        </w:rPr>
        <w:t>cargo:</w:t>
      </w:r>
      <w:r w:rsidRPr="00CD0E5B">
        <w:rPr>
          <w:color w:val="000000" w:themeColor="text1"/>
          <w:sz w:val="36"/>
          <w:szCs w:val="36"/>
        </w:rPr>
        <w:tab/>
        <w:t>Los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usuarios</w:t>
      </w:r>
      <w:r w:rsidRPr="00CD0E5B">
        <w:rPr>
          <w:color w:val="000000" w:themeColor="text1"/>
          <w:spacing w:val="-5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TTY deben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llamar</w:t>
      </w:r>
      <w:r w:rsidRPr="00CD0E5B">
        <w:rPr>
          <w:color w:val="000000" w:themeColor="text1"/>
          <w:spacing w:val="3"/>
          <w:sz w:val="36"/>
          <w:szCs w:val="36"/>
        </w:rPr>
        <w:t xml:space="preserve"> </w:t>
      </w:r>
      <w:r w:rsidRPr="00CD0E5B">
        <w:rPr>
          <w:color w:val="000000" w:themeColor="text1"/>
          <w:spacing w:val="-5"/>
          <w:sz w:val="36"/>
          <w:szCs w:val="36"/>
        </w:rPr>
        <w:t>al:</w:t>
      </w:r>
    </w:p>
    <w:p w14:paraId="7AA84146" w14:textId="77777777" w:rsidR="00BF59AB" w:rsidRPr="00674FAC" w:rsidRDefault="00516DE0" w:rsidP="00CD0E5B">
      <w:pPr>
        <w:pStyle w:val="BodyText"/>
        <w:spacing w:line="360" w:lineRule="auto"/>
        <w:ind w:firstLine="540"/>
        <w:rPr>
          <w:color w:val="000000" w:themeColor="text1"/>
          <w:sz w:val="36"/>
          <w:szCs w:val="36"/>
          <w:lang w:val="en-US"/>
        </w:rPr>
      </w:pPr>
      <w:r w:rsidRPr="00674FAC">
        <w:rPr>
          <w:color w:val="000000" w:themeColor="text1"/>
          <w:sz w:val="36"/>
          <w:szCs w:val="36"/>
          <w:lang w:val="en-US"/>
        </w:rPr>
        <w:t>{Insert</w:t>
      </w:r>
      <w:r w:rsidRPr="00674FAC">
        <w:rPr>
          <w:color w:val="000000" w:themeColor="text1"/>
          <w:spacing w:val="-3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call</w:t>
      </w:r>
      <w:r w:rsidRPr="00674FAC">
        <w:rPr>
          <w:color w:val="000000" w:themeColor="text1"/>
          <w:spacing w:val="-5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center</w:t>
      </w:r>
      <w:r w:rsidRPr="00674FAC">
        <w:rPr>
          <w:color w:val="000000" w:themeColor="text1"/>
          <w:spacing w:val="-8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hours</w:t>
      </w:r>
      <w:r w:rsidRPr="00674FAC">
        <w:rPr>
          <w:color w:val="000000" w:themeColor="text1"/>
          <w:spacing w:val="-3"/>
          <w:sz w:val="36"/>
          <w:szCs w:val="36"/>
          <w:lang w:val="en-US"/>
        </w:rPr>
        <w:t xml:space="preserve"> </w:t>
      </w:r>
      <w:r w:rsidRPr="00674FAC">
        <w:rPr>
          <w:color w:val="000000" w:themeColor="text1"/>
          <w:sz w:val="36"/>
          <w:szCs w:val="36"/>
          <w:lang w:val="en-US"/>
        </w:rPr>
        <w:t>of</w:t>
      </w:r>
      <w:r w:rsidRPr="00674FAC">
        <w:rPr>
          <w:color w:val="000000" w:themeColor="text1"/>
          <w:spacing w:val="-2"/>
          <w:sz w:val="36"/>
          <w:szCs w:val="36"/>
          <w:lang w:val="en-US"/>
        </w:rPr>
        <w:t xml:space="preserve"> operation}</w:t>
      </w:r>
    </w:p>
    <w:p w14:paraId="23DD0C06" w14:textId="77777777" w:rsidR="00BF59AB" w:rsidRPr="00CD0E5B" w:rsidRDefault="00516DE0" w:rsidP="00CD0E5B">
      <w:pPr>
        <w:pStyle w:val="BodyText"/>
        <w:spacing w:line="360" w:lineRule="auto"/>
        <w:ind w:firstLine="540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{Insert</w:t>
      </w:r>
      <w:r w:rsidRPr="00CD0E5B">
        <w:rPr>
          <w:color w:val="000000" w:themeColor="text1"/>
          <w:spacing w:val="-9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plan</w:t>
      </w:r>
      <w:r w:rsidRPr="00CD0E5B">
        <w:rPr>
          <w:color w:val="000000" w:themeColor="text1"/>
          <w:spacing w:val="-13"/>
          <w:sz w:val="36"/>
          <w:szCs w:val="36"/>
        </w:rPr>
        <w:t xml:space="preserve"> </w:t>
      </w:r>
      <w:r w:rsidRPr="00CD0E5B">
        <w:rPr>
          <w:color w:val="000000" w:themeColor="text1"/>
          <w:spacing w:val="-2"/>
          <w:sz w:val="36"/>
          <w:szCs w:val="36"/>
        </w:rPr>
        <w:t>website}</w:t>
      </w:r>
    </w:p>
    <w:p w14:paraId="722303BD" w14:textId="1D41D50D" w:rsidR="00BF59AB" w:rsidRPr="00CD0E5B" w:rsidRDefault="00516DE0" w:rsidP="00CD0E5B">
      <w:pPr>
        <w:pStyle w:val="ListParagraph"/>
        <w:numPr>
          <w:ilvl w:val="0"/>
          <w:numId w:val="2"/>
        </w:numPr>
        <w:tabs>
          <w:tab w:val="left" w:pos="869"/>
        </w:tabs>
        <w:spacing w:before="240" w:line="360" w:lineRule="auto"/>
        <w:ind w:left="540" w:hanging="540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1-800-MEDICARE (1-800-633-4227), las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24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horas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del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día, los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7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días de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la</w:t>
      </w:r>
      <w:r w:rsidRPr="00CD0E5B">
        <w:rPr>
          <w:color w:val="000000" w:themeColor="text1"/>
          <w:spacing w:val="-4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semana. Los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usuarios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 TTY deben llamar al: 1-877-486-2048</w:t>
      </w:r>
    </w:p>
    <w:p w14:paraId="59750849" w14:textId="77777777" w:rsidR="00CD0E5B" w:rsidRDefault="00CD0E5B" w:rsidP="00CD0E5B">
      <w:pPr>
        <w:pStyle w:val="BodyText"/>
        <w:spacing w:line="360" w:lineRule="auto"/>
        <w:ind w:hanging="1"/>
        <w:rPr>
          <w:color w:val="000000" w:themeColor="text1"/>
          <w:sz w:val="36"/>
          <w:szCs w:val="36"/>
        </w:rPr>
      </w:pPr>
    </w:p>
    <w:p w14:paraId="44536764" w14:textId="01970986" w:rsidR="00BF59AB" w:rsidRDefault="00516DE0" w:rsidP="00CD0E5B">
      <w:pPr>
        <w:pStyle w:val="BodyText"/>
        <w:spacing w:line="360" w:lineRule="auto"/>
        <w:ind w:hanging="1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Centro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1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los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derechos</w:t>
      </w:r>
      <w:r w:rsidRPr="00CD0E5B">
        <w:rPr>
          <w:color w:val="000000" w:themeColor="text1"/>
          <w:spacing w:val="-8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Medicare: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1-888-HMO-9050</w:t>
      </w:r>
      <w:r w:rsidRPr="00CD0E5B">
        <w:rPr>
          <w:color w:val="000000" w:themeColor="text1"/>
          <w:spacing w:val="-6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(1-888-466-9050) Localizador Eldercare: 1-800-677-1116</w:t>
      </w:r>
    </w:p>
    <w:p w14:paraId="1A551D31" w14:textId="77777777" w:rsidR="00CD0E5B" w:rsidRPr="00CD0E5B" w:rsidRDefault="00CD0E5B" w:rsidP="00CD0E5B">
      <w:pPr>
        <w:pStyle w:val="BodyText"/>
        <w:spacing w:line="360" w:lineRule="auto"/>
        <w:ind w:hanging="1"/>
        <w:rPr>
          <w:color w:val="000000" w:themeColor="text1"/>
          <w:sz w:val="36"/>
          <w:szCs w:val="36"/>
        </w:rPr>
      </w:pPr>
    </w:p>
    <w:p w14:paraId="4EB23960" w14:textId="77777777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Centro</w:t>
      </w:r>
      <w:r w:rsidRPr="00CD0E5B">
        <w:rPr>
          <w:color w:val="000000" w:themeColor="text1"/>
          <w:spacing w:val="-5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Asistencia</w:t>
      </w:r>
      <w:r w:rsidRPr="00CD0E5B">
        <w:rPr>
          <w:color w:val="000000" w:themeColor="text1"/>
          <w:spacing w:val="-1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Técnica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del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Programa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Estatal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Asistencia</w:t>
      </w:r>
      <w:r w:rsidRPr="00CD0E5B">
        <w:rPr>
          <w:color w:val="000000" w:themeColor="text1"/>
          <w:spacing w:val="-5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sobre</w:t>
      </w:r>
      <w:r w:rsidRPr="00CD0E5B">
        <w:rPr>
          <w:color w:val="000000" w:themeColor="text1"/>
          <w:spacing w:val="-1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Seguro</w:t>
      </w:r>
      <w:r w:rsidRPr="00CD0E5B">
        <w:rPr>
          <w:color w:val="000000" w:themeColor="text1"/>
          <w:spacing w:val="-5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Médico: 877-839-</w:t>
      </w:r>
      <w:r w:rsidRPr="00CD0E5B">
        <w:rPr>
          <w:color w:val="000000" w:themeColor="text1"/>
          <w:spacing w:val="-4"/>
          <w:sz w:val="36"/>
          <w:szCs w:val="36"/>
        </w:rPr>
        <w:t>2675</w:t>
      </w:r>
    </w:p>
    <w:p w14:paraId="1AFE51A0" w14:textId="77777777" w:rsidR="00CD0E5B" w:rsidRDefault="00CD0E5B" w:rsidP="00CD0E5B">
      <w:pPr>
        <w:pStyle w:val="BodyText"/>
        <w:spacing w:line="360" w:lineRule="auto"/>
        <w:rPr>
          <w:b/>
          <w:color w:val="000000" w:themeColor="text1"/>
          <w:sz w:val="36"/>
          <w:szCs w:val="36"/>
        </w:rPr>
      </w:pPr>
    </w:p>
    <w:p w14:paraId="63607201" w14:textId="79CBD02D" w:rsidR="00BF59AB" w:rsidRPr="00CD0E5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b/>
          <w:color w:val="000000" w:themeColor="text1"/>
          <w:sz w:val="36"/>
          <w:szCs w:val="36"/>
        </w:rPr>
        <w:t>Declaración sobre la Ley para la Reducción de Trámites</w:t>
      </w:r>
      <w:r w:rsidRPr="00CD0E5B">
        <w:rPr>
          <w:b/>
          <w:color w:val="000000" w:themeColor="text1"/>
          <w:spacing w:val="4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 acuerdo con la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Ley para</w:t>
      </w:r>
      <w:r w:rsidRPr="00CD0E5B">
        <w:rPr>
          <w:color w:val="000000" w:themeColor="text1"/>
          <w:spacing w:val="-1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la Reducción de Trámites de 1995 (PRA), las personas no están obligadas a responder una recopilación de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información a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menos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que se exhiba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un número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control de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 xml:space="preserve">la </w:t>
      </w:r>
      <w:r w:rsidRPr="00CD0E5B">
        <w:rPr>
          <w:color w:val="000000" w:themeColor="text1"/>
          <w:sz w:val="36"/>
          <w:szCs w:val="36"/>
        </w:rPr>
        <w:lastRenderedPageBreak/>
        <w:t>oficina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 Gerencia</w:t>
      </w:r>
      <w:r w:rsidRPr="00CD0E5B">
        <w:rPr>
          <w:color w:val="000000" w:themeColor="text1"/>
          <w:spacing w:val="-7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y Presupuesto (OMB) válido. El número de control OMB válido para esta recopilación de información es 0938-0976. El tiempo necesario para responder esta recopilación de información es de aproximadamente 30 minutos por respuesta, incluido el tiempo para revisar instrucciones, buscar fuentes de datos existentes, reunir los datos necesarios y completar y revisar la recopilación de información.</w:t>
      </w:r>
      <w:r w:rsidRPr="00CD0E5B">
        <w:rPr>
          <w:color w:val="000000" w:themeColor="text1"/>
          <w:spacing w:val="4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Si tiene preguntas sobre la precisión de los tiempos estimados o sugerencias para mejorar este formulario, escriba a: CMS, 7500 Security Boulevard, Attn: PRA Reports Clearance Officer, Baltimore, Maryland 21244-1850.</w:t>
      </w:r>
    </w:p>
    <w:p w14:paraId="0602845B" w14:textId="77777777" w:rsidR="00BF59AB" w:rsidRPr="00CD0E5B" w:rsidRDefault="00BF59A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299C516E" w14:textId="298E2398" w:rsidR="00BF59AB" w:rsidRDefault="00516DE0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Tiene</w:t>
      </w:r>
      <w:r w:rsidRPr="00CD0E5B">
        <w:rPr>
          <w:color w:val="000000" w:themeColor="text1"/>
          <w:spacing w:val="-9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derecho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obtener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información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de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Medicare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en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un formato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accesible, como</w:t>
      </w:r>
      <w:r w:rsidRPr="00CD0E5B">
        <w:rPr>
          <w:color w:val="000000" w:themeColor="text1"/>
          <w:spacing w:val="-9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letra</w:t>
      </w:r>
      <w:r w:rsidRPr="00CD0E5B">
        <w:rPr>
          <w:color w:val="000000" w:themeColor="text1"/>
          <w:spacing w:val="-9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grande, Braille</w:t>
      </w:r>
      <w:r w:rsidRPr="00CD0E5B">
        <w:rPr>
          <w:color w:val="000000" w:themeColor="text1"/>
          <w:spacing w:val="-2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o audio. También tiene derecho a presentar una queja si considera que ha sido discriminado.</w:t>
      </w:r>
      <w:r w:rsidRPr="00CD0E5B">
        <w:rPr>
          <w:color w:val="000000" w:themeColor="text1"/>
          <w:spacing w:val="4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 xml:space="preserve">Visite </w:t>
      </w:r>
      <w:r w:rsidRPr="00CD0E5B">
        <w:rPr>
          <w:b/>
          <w:bCs/>
          <w:color w:val="000000" w:themeColor="text1"/>
          <w:sz w:val="36"/>
          <w:szCs w:val="36"/>
          <w:u w:val="single"/>
        </w:rPr>
        <w:t>Medicare.gov/about-us/accessibility-nondiscrimination-notice</w:t>
      </w:r>
      <w:r w:rsidRPr="00CD0E5B">
        <w:rPr>
          <w:color w:val="000000" w:themeColor="text1"/>
          <w:sz w:val="36"/>
          <w:szCs w:val="36"/>
        </w:rPr>
        <w:t>, o</w:t>
      </w:r>
      <w:r w:rsidRPr="00CD0E5B">
        <w:rPr>
          <w:color w:val="000000" w:themeColor="text1"/>
          <w:spacing w:val="-10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llame</w:t>
      </w:r>
      <w:r w:rsidRPr="00CD0E5B">
        <w:rPr>
          <w:color w:val="000000" w:themeColor="text1"/>
          <w:spacing w:val="-3"/>
          <w:sz w:val="36"/>
          <w:szCs w:val="36"/>
        </w:rPr>
        <w:t xml:space="preserve"> </w:t>
      </w:r>
      <w:r w:rsidRPr="00CD0E5B">
        <w:rPr>
          <w:color w:val="000000" w:themeColor="text1"/>
          <w:sz w:val="36"/>
          <w:szCs w:val="36"/>
        </w:rPr>
        <w:t>al 1-800-MEDICARE (1-800-633- 4227) para más información. Los usuarios de TTY pueden llamar al 1-877-486-2048.</w:t>
      </w:r>
    </w:p>
    <w:p w14:paraId="4CF84819" w14:textId="3FC5C20D" w:rsidR="00CD0E5B" w:rsidRDefault="00CD0E5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</w:p>
    <w:p w14:paraId="20B2533A" w14:textId="229D488F" w:rsidR="00CD0E5B" w:rsidRDefault="00CD0E5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>Formulario CMS-10146-S</w:t>
      </w:r>
    </w:p>
    <w:p w14:paraId="5B6FA8F0" w14:textId="56076B27" w:rsidR="00CD0E5B" w:rsidRPr="00CD0E5B" w:rsidRDefault="00CD0E5B" w:rsidP="00CD0E5B">
      <w:pPr>
        <w:pStyle w:val="BodyText"/>
        <w:spacing w:line="360" w:lineRule="auto"/>
        <w:rPr>
          <w:color w:val="000000" w:themeColor="text1"/>
          <w:sz w:val="36"/>
          <w:szCs w:val="36"/>
        </w:rPr>
      </w:pPr>
      <w:r w:rsidRPr="00CD0E5B">
        <w:rPr>
          <w:color w:val="000000" w:themeColor="text1"/>
          <w:sz w:val="36"/>
          <w:szCs w:val="36"/>
        </w:rPr>
        <w:t xml:space="preserve">Aprobado por OMB No. 0938-0976 (Fecha de Expiración </w:t>
      </w:r>
      <w:r w:rsidR="00674FAC">
        <w:rPr>
          <w:color w:val="000000" w:themeColor="text1"/>
          <w:sz w:val="36"/>
          <w:szCs w:val="36"/>
        </w:rPr>
        <w:t>12</w:t>
      </w:r>
      <w:r w:rsidRPr="00CD0E5B">
        <w:rPr>
          <w:color w:val="000000" w:themeColor="text1"/>
          <w:sz w:val="36"/>
          <w:szCs w:val="36"/>
        </w:rPr>
        <w:t>/3</w:t>
      </w:r>
      <w:r w:rsidR="00674FAC">
        <w:rPr>
          <w:color w:val="000000" w:themeColor="text1"/>
          <w:sz w:val="36"/>
          <w:szCs w:val="36"/>
        </w:rPr>
        <w:t>1</w:t>
      </w:r>
      <w:r w:rsidRPr="00CD0E5B">
        <w:rPr>
          <w:color w:val="000000" w:themeColor="text1"/>
          <w:sz w:val="36"/>
          <w:szCs w:val="36"/>
        </w:rPr>
        <w:t>/2024)</w:t>
      </w:r>
    </w:p>
    <w:sectPr w:rsidR="00CD0E5B" w:rsidRPr="00CD0E5B" w:rsidSect="005654A2">
      <w:footerReference w:type="even" r:id="rId7"/>
      <w:footerReference w:type="default" r:id="rId8"/>
      <w:pgSz w:w="12240" w:h="15840"/>
      <w:pgMar w:top="720" w:right="720" w:bottom="720" w:left="7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35FAB" w14:textId="77777777" w:rsidR="005654A2" w:rsidRDefault="005654A2">
      <w:r>
        <w:separator/>
      </w:r>
    </w:p>
  </w:endnote>
  <w:endnote w:type="continuationSeparator" w:id="0">
    <w:p w14:paraId="53F2C3F2" w14:textId="77777777" w:rsidR="005654A2" w:rsidRDefault="0056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6481661"/>
      <w:docPartObj>
        <w:docPartGallery w:val="Page Numbers (Bottom of Page)"/>
        <w:docPartUnique/>
      </w:docPartObj>
    </w:sdtPr>
    <w:sdtEndPr>
      <w:rPr>
        <w:noProof/>
        <w:sz w:val="36"/>
        <w:szCs w:val="36"/>
      </w:rPr>
    </w:sdtEndPr>
    <w:sdtContent>
      <w:p w14:paraId="73F0B530" w14:textId="3D0072A3" w:rsidR="00CD0E5B" w:rsidRPr="00CD0E5B" w:rsidRDefault="00CD0E5B">
        <w:pPr>
          <w:pStyle w:val="Footer"/>
          <w:rPr>
            <w:sz w:val="36"/>
            <w:szCs w:val="36"/>
          </w:rPr>
        </w:pPr>
        <w:r w:rsidRPr="00CD0E5B">
          <w:rPr>
            <w:sz w:val="36"/>
            <w:szCs w:val="36"/>
          </w:rPr>
          <w:fldChar w:fldCharType="begin"/>
        </w:r>
        <w:r w:rsidRPr="00CD0E5B">
          <w:rPr>
            <w:sz w:val="36"/>
            <w:szCs w:val="36"/>
          </w:rPr>
          <w:instrText xml:space="preserve"> PAGE   \* MERGEFORMAT </w:instrText>
        </w:r>
        <w:r w:rsidRPr="00CD0E5B">
          <w:rPr>
            <w:sz w:val="36"/>
            <w:szCs w:val="36"/>
          </w:rPr>
          <w:fldChar w:fldCharType="separate"/>
        </w:r>
        <w:r w:rsidRPr="00CD0E5B">
          <w:rPr>
            <w:noProof/>
            <w:sz w:val="36"/>
            <w:szCs w:val="36"/>
          </w:rPr>
          <w:t>2</w:t>
        </w:r>
        <w:r w:rsidRPr="00CD0E5B">
          <w:rPr>
            <w:noProof/>
            <w:sz w:val="36"/>
            <w:szCs w:val="3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4176732"/>
      <w:docPartObj>
        <w:docPartGallery w:val="Page Numbers (Bottom of Page)"/>
        <w:docPartUnique/>
      </w:docPartObj>
    </w:sdtPr>
    <w:sdtEndPr>
      <w:rPr>
        <w:noProof/>
        <w:sz w:val="36"/>
        <w:szCs w:val="36"/>
      </w:rPr>
    </w:sdtEndPr>
    <w:sdtContent>
      <w:p w14:paraId="3C5DE1E1" w14:textId="72C48814" w:rsidR="00CD0E5B" w:rsidRPr="00CD0E5B" w:rsidRDefault="00CD0E5B" w:rsidP="00CD0E5B">
        <w:pPr>
          <w:pStyle w:val="Footer"/>
          <w:jc w:val="right"/>
          <w:rPr>
            <w:sz w:val="36"/>
            <w:szCs w:val="36"/>
          </w:rPr>
        </w:pPr>
        <w:r w:rsidRPr="00CD0E5B">
          <w:rPr>
            <w:sz w:val="36"/>
            <w:szCs w:val="36"/>
          </w:rPr>
          <w:fldChar w:fldCharType="begin"/>
        </w:r>
        <w:r w:rsidRPr="00CD0E5B">
          <w:rPr>
            <w:sz w:val="36"/>
            <w:szCs w:val="36"/>
          </w:rPr>
          <w:instrText xml:space="preserve"> PAGE   \* MERGEFORMAT </w:instrText>
        </w:r>
        <w:r w:rsidRPr="00CD0E5B">
          <w:rPr>
            <w:sz w:val="36"/>
            <w:szCs w:val="36"/>
          </w:rPr>
          <w:fldChar w:fldCharType="separate"/>
        </w:r>
        <w:r w:rsidRPr="00CD0E5B">
          <w:rPr>
            <w:noProof/>
            <w:sz w:val="36"/>
            <w:szCs w:val="36"/>
          </w:rPr>
          <w:t>2</w:t>
        </w:r>
        <w:r w:rsidRPr="00CD0E5B">
          <w:rPr>
            <w:noProof/>
            <w:sz w:val="36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E2CDC" w14:textId="77777777" w:rsidR="005654A2" w:rsidRDefault="005654A2">
      <w:r>
        <w:separator/>
      </w:r>
    </w:p>
  </w:footnote>
  <w:footnote w:type="continuationSeparator" w:id="0">
    <w:p w14:paraId="3642D34A" w14:textId="77777777" w:rsidR="005654A2" w:rsidRDefault="00565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973C3"/>
    <w:multiLevelType w:val="hybridMultilevel"/>
    <w:tmpl w:val="5EE87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591004"/>
    <w:multiLevelType w:val="hybridMultilevel"/>
    <w:tmpl w:val="DC1CE29C"/>
    <w:lvl w:ilvl="0" w:tplc="FD0E9418">
      <w:numFmt w:val="bullet"/>
      <w:lvlText w:val=""/>
      <w:lvlJc w:val="left"/>
      <w:pPr>
        <w:ind w:left="780" w:hanging="420"/>
      </w:pPr>
      <w:rPr>
        <w:rFonts w:ascii="Wingdings" w:eastAsia="Arial" w:hAnsi="Wingdings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F55D96"/>
    <w:multiLevelType w:val="hybridMultilevel"/>
    <w:tmpl w:val="520A9C2A"/>
    <w:lvl w:ilvl="0" w:tplc="9058F2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8"/>
        <w:szCs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42C3C"/>
    <w:multiLevelType w:val="hybridMultilevel"/>
    <w:tmpl w:val="5B7033E0"/>
    <w:lvl w:ilvl="0" w:tplc="8F36919A">
      <w:numFmt w:val="bullet"/>
      <w:lvlText w:val=""/>
      <w:lvlJc w:val="left"/>
      <w:pPr>
        <w:ind w:left="317" w:hanging="163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2"/>
        <w:szCs w:val="22"/>
        <w:lang w:val="es-ES" w:eastAsia="en-US" w:bidi="ar-SA"/>
      </w:rPr>
    </w:lvl>
    <w:lvl w:ilvl="1" w:tplc="65FCE528">
      <w:numFmt w:val="bullet"/>
      <w:lvlText w:val="•"/>
      <w:lvlJc w:val="left"/>
      <w:pPr>
        <w:ind w:left="1422" w:hanging="163"/>
      </w:pPr>
      <w:rPr>
        <w:rFonts w:hint="default"/>
        <w:lang w:val="es-ES" w:eastAsia="en-US" w:bidi="ar-SA"/>
      </w:rPr>
    </w:lvl>
    <w:lvl w:ilvl="2" w:tplc="BEDC940C">
      <w:numFmt w:val="bullet"/>
      <w:lvlText w:val="•"/>
      <w:lvlJc w:val="left"/>
      <w:pPr>
        <w:ind w:left="2524" w:hanging="163"/>
      </w:pPr>
      <w:rPr>
        <w:rFonts w:hint="default"/>
        <w:lang w:val="es-ES" w:eastAsia="en-US" w:bidi="ar-SA"/>
      </w:rPr>
    </w:lvl>
    <w:lvl w:ilvl="3" w:tplc="F54AC8CC">
      <w:numFmt w:val="bullet"/>
      <w:lvlText w:val="•"/>
      <w:lvlJc w:val="left"/>
      <w:pPr>
        <w:ind w:left="3626" w:hanging="163"/>
      </w:pPr>
      <w:rPr>
        <w:rFonts w:hint="default"/>
        <w:lang w:val="es-ES" w:eastAsia="en-US" w:bidi="ar-SA"/>
      </w:rPr>
    </w:lvl>
    <w:lvl w:ilvl="4" w:tplc="C54C7B76">
      <w:numFmt w:val="bullet"/>
      <w:lvlText w:val="•"/>
      <w:lvlJc w:val="left"/>
      <w:pPr>
        <w:ind w:left="4728" w:hanging="163"/>
      </w:pPr>
      <w:rPr>
        <w:rFonts w:hint="default"/>
        <w:lang w:val="es-ES" w:eastAsia="en-US" w:bidi="ar-SA"/>
      </w:rPr>
    </w:lvl>
    <w:lvl w:ilvl="5" w:tplc="059C7E50">
      <w:numFmt w:val="bullet"/>
      <w:lvlText w:val="•"/>
      <w:lvlJc w:val="left"/>
      <w:pPr>
        <w:ind w:left="5830" w:hanging="163"/>
      </w:pPr>
      <w:rPr>
        <w:rFonts w:hint="default"/>
        <w:lang w:val="es-ES" w:eastAsia="en-US" w:bidi="ar-SA"/>
      </w:rPr>
    </w:lvl>
    <w:lvl w:ilvl="6" w:tplc="480454F4">
      <w:numFmt w:val="bullet"/>
      <w:lvlText w:val="•"/>
      <w:lvlJc w:val="left"/>
      <w:pPr>
        <w:ind w:left="6932" w:hanging="163"/>
      </w:pPr>
      <w:rPr>
        <w:rFonts w:hint="default"/>
        <w:lang w:val="es-ES" w:eastAsia="en-US" w:bidi="ar-SA"/>
      </w:rPr>
    </w:lvl>
    <w:lvl w:ilvl="7" w:tplc="A180127C">
      <w:numFmt w:val="bullet"/>
      <w:lvlText w:val="•"/>
      <w:lvlJc w:val="left"/>
      <w:pPr>
        <w:ind w:left="8034" w:hanging="163"/>
      </w:pPr>
      <w:rPr>
        <w:rFonts w:hint="default"/>
        <w:lang w:val="es-ES" w:eastAsia="en-US" w:bidi="ar-SA"/>
      </w:rPr>
    </w:lvl>
    <w:lvl w:ilvl="8" w:tplc="65469A06">
      <w:numFmt w:val="bullet"/>
      <w:lvlText w:val="•"/>
      <w:lvlJc w:val="left"/>
      <w:pPr>
        <w:ind w:left="9136" w:hanging="163"/>
      </w:pPr>
      <w:rPr>
        <w:rFonts w:hint="default"/>
        <w:lang w:val="es-ES" w:eastAsia="en-US" w:bidi="ar-SA"/>
      </w:rPr>
    </w:lvl>
  </w:abstractNum>
  <w:num w:numId="1" w16cid:durableId="146367605">
    <w:abstractNumId w:val="3"/>
  </w:num>
  <w:num w:numId="2" w16cid:durableId="808520572">
    <w:abstractNumId w:val="0"/>
  </w:num>
  <w:num w:numId="3" w16cid:durableId="946961984">
    <w:abstractNumId w:val="2"/>
  </w:num>
  <w:num w:numId="4" w16cid:durableId="1435587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AB"/>
    <w:rsid w:val="00516DE0"/>
    <w:rsid w:val="005654A2"/>
    <w:rsid w:val="005A12EA"/>
    <w:rsid w:val="00674FAC"/>
    <w:rsid w:val="00AA026A"/>
    <w:rsid w:val="00BF59AB"/>
    <w:rsid w:val="00CD0E5B"/>
    <w:rsid w:val="00F21779"/>
    <w:rsid w:val="00F3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D70B67"/>
  <w15:docId w15:val="{2F7BB425-FBF3-4B74-84ED-EF6E7686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ind w:left="423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"/>
      <w:ind w:left="1096" w:right="966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317" w:hanging="164"/>
    </w:pPr>
  </w:style>
  <w:style w:type="paragraph" w:customStyle="1" w:styleId="TableParagraph">
    <w:name w:val="Table Paragraph"/>
    <w:basedOn w:val="Normal"/>
    <w:uiPriority w:val="1"/>
    <w:qFormat/>
    <w:pPr>
      <w:ind w:left="58"/>
    </w:pPr>
  </w:style>
  <w:style w:type="paragraph" w:styleId="Header">
    <w:name w:val="header"/>
    <w:basedOn w:val="Normal"/>
    <w:link w:val="HeaderChar"/>
    <w:uiPriority w:val="99"/>
    <w:unhideWhenUsed/>
    <w:rsid w:val="00CD0E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0E5B"/>
    <w:rPr>
      <w:rFonts w:ascii="Arial" w:eastAsia="Arial" w:hAnsi="Arial" w:cs="Arial"/>
      <w:lang w:val="es-ES"/>
    </w:rPr>
  </w:style>
  <w:style w:type="paragraph" w:styleId="Footer">
    <w:name w:val="footer"/>
    <w:basedOn w:val="Normal"/>
    <w:link w:val="FooterChar"/>
    <w:uiPriority w:val="99"/>
    <w:unhideWhenUsed/>
    <w:rsid w:val="00CD0E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0E5B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Spanish Notice of Denial of Presc Drug Cvg CMS-10146</vt:lpstr>
    </vt:vector>
  </TitlesOfParts>
  <Company>CMS</Company>
  <LinksUpToDate>false</LinksUpToDate>
  <CharactersWithSpaces>8619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Spanish Notice of Denial of Presc Drug Cvg CMS-10146</dc:title>
  <dc:creator>CMS</dc:creator>
  <cp:keywords>Medicare Part D Notice of Denial of Drug Coverage CMS-10146 Spanish</cp:keywords>
  <dc:description/>
  <cp:lastModifiedBy>Liz Hosna</cp:lastModifiedBy>
  <cp:revision>3</cp:revision>
  <dcterms:created xsi:type="dcterms:W3CDTF">2023-04-17T20:09:00Z</dcterms:created>
  <dcterms:modified xsi:type="dcterms:W3CDTF">2024-04-30T17:28:00Z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2023-02-22T00:00:00Z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2023-04-04T00:00:00Z</vt:filetime>
  </property>
  <property fmtid="{D5CDD505-2E9C-101B-9397-08002B2CF9AE}" pid="5" name="Producer">
    <vt:lpwstr>Adobe PDF Library 22.3.58</vt:lpwstr>
  </property>
  <property fmtid="{D5CDD505-2E9C-101B-9397-08002B2CF9AE}" pid="6" name="SourceModified">
    <vt:lpwstr>D:20230222152132</vt:lpwstr>
  </property>
  <property fmtid="{D5CDD505-2E9C-101B-9397-08002B2CF9AE}" pid="7" name="_NewReviewCycle">
    <vt:lpwstr/>
  </property>
</Properties>
</file>