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1744BA" w:rsidR="004325CA" w:rsidP="00E716FB" w:rsidRDefault="00307E48" w14:paraId="4618DDD1" w14:textId="649561B0">
      <w:pPr>
        <w:spacing w:after="0" w:line="240" w:lineRule="auto"/>
        <w:rPr>
          <w:rFonts w:ascii="Times New Roman" w:hAnsi="Times New Roman" w:cs="Times New Roman"/>
          <w:i/>
          <w:iCs/>
          <w:strike/>
          <w:color w:val="C00000"/>
          <w:sz w:val="24"/>
        </w:rPr>
      </w:pPr>
      <w:r w:rsidRPr="001744BA">
        <w:rPr>
          <w:rFonts w:ascii="Times New Roman" w:hAnsi="Times New Roman" w:cs="Times New Roman"/>
          <w:i/>
          <w:iCs/>
          <w:color w:val="C00000"/>
          <w:sz w:val="24"/>
        </w:rPr>
        <w:t>Use this pathway to</w:t>
      </w:r>
      <w:r w:rsidRPr="001744BA" w:rsidR="00AE1225">
        <w:rPr>
          <w:rFonts w:ascii="Times New Roman" w:hAnsi="Times New Roman" w:cs="Times New Roman"/>
          <w:i/>
          <w:iCs/>
          <w:color w:val="C00000"/>
          <w:sz w:val="24"/>
        </w:rPr>
        <w:t xml:space="preserve"> e</w:t>
      </w:r>
      <w:r w:rsidRPr="001744BA">
        <w:rPr>
          <w:rFonts w:ascii="Times New Roman" w:hAnsi="Times New Roman" w:cs="Times New Roman"/>
          <w:i/>
          <w:iCs/>
          <w:color w:val="C00000"/>
          <w:sz w:val="24"/>
        </w:rPr>
        <w:t>valuate compliance with</w:t>
      </w:r>
      <w:r w:rsidRPr="001744BA" w:rsidR="00AC0944">
        <w:rPr>
          <w:rFonts w:ascii="Times New Roman" w:hAnsi="Times New Roman" w:cs="Times New Roman"/>
          <w:i/>
          <w:iCs/>
          <w:color w:val="C00000"/>
          <w:sz w:val="24"/>
          <w:szCs w:val="24"/>
        </w:rPr>
        <w:t xml:space="preserve"> discharge rights and requirements</w:t>
      </w:r>
      <w:r w:rsidRPr="001744BA" w:rsidR="009E587E">
        <w:rPr>
          <w:rFonts w:ascii="Times New Roman" w:hAnsi="Times New Roman" w:cs="Times New Roman"/>
          <w:i/>
          <w:iCs/>
          <w:color w:val="C00000"/>
          <w:sz w:val="24"/>
          <w:szCs w:val="24"/>
        </w:rPr>
        <w:t xml:space="preserve"> at F627 and F628</w:t>
      </w:r>
      <w:r w:rsidRPr="001744BA" w:rsidR="001574BD">
        <w:rPr>
          <w:rFonts w:ascii="Times New Roman" w:hAnsi="Times New Roman" w:cs="Times New Roman"/>
          <w:i/>
          <w:iCs/>
          <w:color w:val="C00000"/>
          <w:sz w:val="24"/>
        </w:rPr>
        <w:t xml:space="preserve">. </w:t>
      </w:r>
    </w:p>
    <w:p w:rsidRPr="00C77168" w:rsidR="00632A12" w:rsidP="00E716FB" w:rsidRDefault="00632A12" w14:paraId="429C50A0" w14:textId="77777777">
      <w:pPr>
        <w:spacing w:after="0" w:line="240" w:lineRule="auto"/>
        <w:rPr>
          <w:rFonts w:ascii="Times New Roman" w:hAnsi="Times New Roman" w:cs="Times New Roman"/>
          <w:b/>
          <w:sz w:val="24"/>
        </w:rPr>
      </w:pPr>
    </w:p>
    <w:p w:rsidRPr="001744BA" w:rsidR="00E716FB" w:rsidP="64E0FB5E" w:rsidRDefault="64E0FB5E" w14:paraId="43027B0F" w14:textId="54CFDE52">
      <w:pPr>
        <w:spacing w:after="0" w:line="240" w:lineRule="auto"/>
        <w:rPr>
          <w:rFonts w:ascii="Times New Roman" w:hAnsi="Times New Roman" w:cs="Times New Roman"/>
          <w:b/>
          <w:bCs/>
          <w:i/>
          <w:iCs/>
          <w:color w:val="C00000"/>
          <w:sz w:val="24"/>
          <w:szCs w:val="24"/>
        </w:rPr>
      </w:pPr>
      <w:r w:rsidRPr="64E0FB5E">
        <w:rPr>
          <w:rFonts w:ascii="Times New Roman" w:hAnsi="Times New Roman" w:cs="Times New Roman"/>
          <w:b/>
          <w:bCs/>
          <w:i/>
          <w:iCs/>
          <w:color w:val="C00000"/>
          <w:sz w:val="24"/>
          <w:szCs w:val="24"/>
        </w:rPr>
        <w:t xml:space="preserve">Review the following in advance to </w:t>
      </w:r>
      <w:r w:rsidRPr="64E0FB5E" w:rsidR="005B5F6A">
        <w:rPr>
          <w:rFonts w:ascii="Times New Roman" w:hAnsi="Times New Roman" w:cs="Times New Roman"/>
          <w:b/>
          <w:bCs/>
          <w:i/>
          <w:iCs/>
          <w:color w:val="C00000"/>
          <w:sz w:val="24"/>
          <w:szCs w:val="24"/>
        </w:rPr>
        <w:t xml:space="preserve">guide </w:t>
      </w:r>
      <w:r w:rsidR="005B5F6A">
        <w:rPr>
          <w:rFonts w:ascii="Times New Roman" w:hAnsi="Times New Roman" w:cs="Times New Roman"/>
          <w:b/>
          <w:bCs/>
          <w:i/>
          <w:iCs/>
          <w:color w:val="C00000"/>
          <w:sz w:val="24"/>
          <w:szCs w:val="24"/>
        </w:rPr>
        <w:t>record</w:t>
      </w:r>
      <w:r w:rsidRPr="00230D9C" w:rsidR="001572AE">
        <w:rPr>
          <w:rFonts w:ascii="Times New Roman" w:hAnsi="Times New Roman" w:cs="Times New Roman"/>
          <w:b/>
          <w:bCs/>
          <w:i/>
          <w:iCs/>
          <w:color w:val="C00000"/>
          <w:sz w:val="24"/>
          <w:szCs w:val="24"/>
        </w:rPr>
        <w:t xml:space="preserve"> review </w:t>
      </w:r>
      <w:r w:rsidRPr="64E0FB5E">
        <w:rPr>
          <w:rFonts w:ascii="Times New Roman" w:hAnsi="Times New Roman" w:cs="Times New Roman"/>
          <w:b/>
          <w:bCs/>
          <w:i/>
          <w:iCs/>
          <w:color w:val="C00000"/>
          <w:sz w:val="24"/>
          <w:szCs w:val="24"/>
        </w:rPr>
        <w:t xml:space="preserve">and interviews: </w:t>
      </w:r>
    </w:p>
    <w:p w:rsidRPr="001744BA" w:rsidR="00E102AA" w:rsidP="00E64930" w:rsidRDefault="00E716FB" w14:paraId="4C7E0ECF" w14:textId="56CA7954">
      <w:pPr>
        <w:spacing w:before="60" w:after="60" w:line="240" w:lineRule="auto"/>
        <w:ind w:left="360" w:hanging="360"/>
        <w:rPr>
          <w:rFonts w:ascii="Times New Roman" w:hAnsi="Times New Roman" w:cs="Times New Roman"/>
          <w:i/>
          <w:iCs/>
          <w:color w:val="C00000"/>
          <w:sz w:val="24"/>
          <w:szCs w:val="24"/>
        </w:rPr>
      </w:pPr>
      <w:r w:rsidRPr="001744BA">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1744BA">
        <w:rPr>
          <w:rFonts w:ascii="Times New Roman" w:hAnsi="Times New Roman" w:cs="Times New Roman"/>
          <w:i/>
          <w:iCs/>
          <w:color w:val="C00000"/>
          <w:sz w:val="24"/>
          <w:szCs w:val="24"/>
        </w:rPr>
        <w:instrText xml:space="preserve"> FORMCHECKBOX </w:instrText>
      </w:r>
      <w:r w:rsidRPr="001744BA">
        <w:rPr>
          <w:rFonts w:ascii="Times New Roman" w:hAnsi="Times New Roman" w:cs="Times New Roman"/>
          <w:i/>
          <w:iCs/>
          <w:color w:val="C00000"/>
          <w:sz w:val="24"/>
          <w:szCs w:val="24"/>
        </w:rPr>
      </w:r>
      <w:r w:rsidRPr="001744BA">
        <w:rPr>
          <w:rFonts w:ascii="Times New Roman" w:hAnsi="Times New Roman" w:cs="Times New Roman"/>
          <w:i/>
          <w:iCs/>
          <w:color w:val="C00000"/>
          <w:sz w:val="24"/>
          <w:szCs w:val="24"/>
        </w:rPr>
        <w:fldChar w:fldCharType="separate"/>
      </w:r>
      <w:r w:rsidRPr="001744BA">
        <w:rPr>
          <w:rFonts w:ascii="Times New Roman" w:hAnsi="Times New Roman" w:cs="Times New Roman"/>
          <w:i/>
          <w:iCs/>
          <w:color w:val="C00000"/>
          <w:sz w:val="24"/>
          <w:szCs w:val="24"/>
        </w:rPr>
        <w:fldChar w:fldCharType="end"/>
      </w:r>
      <w:r w:rsidRPr="001744BA">
        <w:rPr>
          <w:rFonts w:ascii="Times New Roman" w:hAnsi="Times New Roman" w:cs="Times New Roman"/>
          <w:i/>
          <w:iCs/>
          <w:color w:val="C00000"/>
          <w:sz w:val="24"/>
          <w:szCs w:val="24"/>
        </w:rPr>
        <w:tab/>
      </w:r>
      <w:r w:rsidRPr="001744BA" w:rsidR="00E102AA">
        <w:rPr>
          <w:rFonts w:ascii="Times New Roman" w:hAnsi="Times New Roman" w:cs="Times New Roman"/>
          <w:i/>
          <w:iCs/>
          <w:color w:val="C00000"/>
          <w:sz w:val="24"/>
          <w:szCs w:val="24"/>
        </w:rPr>
        <w:t>Offsite Preparation</w:t>
      </w:r>
      <w:r w:rsidRPr="001744BA" w:rsidR="003108DF">
        <w:rPr>
          <w:rFonts w:ascii="Times New Roman" w:hAnsi="Times New Roman" w:cs="Times New Roman"/>
          <w:i/>
          <w:iCs/>
          <w:color w:val="C00000"/>
          <w:sz w:val="24"/>
          <w:szCs w:val="24"/>
        </w:rPr>
        <w:t xml:space="preserve"> – Do this for all recertification surveys and any complaint survey with allegations related to transfer or discharge</w:t>
      </w:r>
      <w:r w:rsidRPr="001744BA" w:rsidR="00E102AA">
        <w:rPr>
          <w:rFonts w:ascii="Times New Roman" w:hAnsi="Times New Roman" w:cs="Times New Roman"/>
          <w:i/>
          <w:iCs/>
          <w:color w:val="C00000"/>
          <w:sz w:val="24"/>
          <w:szCs w:val="24"/>
        </w:rPr>
        <w:t xml:space="preserve">:  </w:t>
      </w:r>
    </w:p>
    <w:p w:rsidRPr="001744BA" w:rsidR="00E102AA" w:rsidP="00E64930" w:rsidRDefault="00B0124E" w14:paraId="3D08D38F" w14:textId="4CC448EB">
      <w:pPr>
        <w:pStyle w:val="ListParagraph"/>
        <w:numPr>
          <w:ilvl w:val="0"/>
          <w:numId w:val="26"/>
        </w:numPr>
        <w:spacing w:before="60" w:after="60" w:line="240" w:lineRule="auto"/>
        <w:contextualSpacing w:val="0"/>
        <w:rPr>
          <w:rFonts w:ascii="Times New Roman" w:hAnsi="Times New Roman" w:cs="Times New Roman"/>
          <w:i/>
          <w:iCs/>
          <w:color w:val="C00000"/>
          <w:sz w:val="24"/>
          <w:szCs w:val="24"/>
        </w:rPr>
      </w:pPr>
      <w:r w:rsidRPr="001744BA">
        <w:rPr>
          <w:rFonts w:ascii="Times New Roman" w:hAnsi="Times New Roman" w:cs="Times New Roman"/>
          <w:i/>
          <w:iCs/>
          <w:color w:val="C00000"/>
          <w:sz w:val="24"/>
          <w:szCs w:val="24"/>
        </w:rPr>
        <w:t>Contact</w:t>
      </w:r>
      <w:r w:rsidRPr="001744BA" w:rsidR="00E102AA">
        <w:rPr>
          <w:rFonts w:ascii="Times New Roman" w:hAnsi="Times New Roman" w:cs="Times New Roman"/>
          <w:i/>
          <w:iCs/>
          <w:color w:val="C00000"/>
          <w:sz w:val="24"/>
          <w:szCs w:val="24"/>
        </w:rPr>
        <w:t xml:space="preserve"> the Ombudsman</w:t>
      </w:r>
      <w:r w:rsidRPr="001744BA">
        <w:rPr>
          <w:rFonts w:ascii="Times New Roman" w:hAnsi="Times New Roman" w:cs="Times New Roman"/>
          <w:i/>
          <w:iCs/>
          <w:color w:val="C00000"/>
          <w:sz w:val="24"/>
          <w:szCs w:val="24"/>
        </w:rPr>
        <w:t xml:space="preserve"> and inquire if they have</w:t>
      </w:r>
      <w:r w:rsidRPr="001744BA" w:rsidR="00E102AA">
        <w:rPr>
          <w:rFonts w:ascii="Times New Roman" w:hAnsi="Times New Roman" w:cs="Times New Roman"/>
          <w:i/>
          <w:iCs/>
          <w:color w:val="C00000"/>
          <w:sz w:val="24"/>
          <w:szCs w:val="24"/>
        </w:rPr>
        <w:t xml:space="preserve"> any resident-specific or general concerns related to transfer or discharge requirements.</w:t>
      </w:r>
    </w:p>
    <w:p w:rsidRPr="001744BA" w:rsidR="00E102AA" w:rsidP="00E64930" w:rsidRDefault="00E102AA" w14:paraId="2BFCADB6" w14:textId="44BE724D">
      <w:pPr>
        <w:pStyle w:val="ListParagraph"/>
        <w:numPr>
          <w:ilvl w:val="0"/>
          <w:numId w:val="26"/>
        </w:numPr>
        <w:spacing w:before="60" w:after="60" w:line="240" w:lineRule="auto"/>
        <w:contextualSpacing w:val="0"/>
        <w:rPr>
          <w:rFonts w:ascii="Times New Roman" w:hAnsi="Times New Roman" w:cs="Times New Roman"/>
          <w:i/>
          <w:iCs/>
          <w:color w:val="C00000"/>
          <w:sz w:val="24"/>
          <w:szCs w:val="24"/>
        </w:rPr>
      </w:pPr>
      <w:r w:rsidRPr="001744BA">
        <w:rPr>
          <w:rFonts w:ascii="Times New Roman" w:hAnsi="Times New Roman" w:cs="Times New Roman"/>
          <w:i/>
          <w:iCs/>
          <w:color w:val="C00000"/>
          <w:sz w:val="24"/>
          <w:szCs w:val="24"/>
        </w:rPr>
        <w:t>Review complaints and survey history for indications</w:t>
      </w:r>
      <w:r w:rsidRPr="001744BA" w:rsidR="00C80A6D">
        <w:rPr>
          <w:rFonts w:ascii="Times New Roman" w:hAnsi="Times New Roman" w:cs="Times New Roman"/>
          <w:i/>
          <w:iCs/>
          <w:color w:val="C00000"/>
          <w:sz w:val="24"/>
          <w:szCs w:val="24"/>
        </w:rPr>
        <w:t xml:space="preserve"> </w:t>
      </w:r>
      <w:r w:rsidRPr="001744BA">
        <w:rPr>
          <w:rFonts w:ascii="Times New Roman" w:hAnsi="Times New Roman" w:cs="Times New Roman"/>
          <w:i/>
          <w:iCs/>
          <w:color w:val="C00000"/>
          <w:sz w:val="24"/>
          <w:szCs w:val="24"/>
        </w:rPr>
        <w:t>of noncompliance with the requirements for transfer or discharge.</w:t>
      </w:r>
    </w:p>
    <w:p w:rsidRPr="001744BA" w:rsidR="00E716FB" w:rsidP="4E96AEB1" w:rsidRDefault="00E102AA" w14:paraId="5137CA03" w14:textId="5C0E8FDC">
      <w:pPr>
        <w:spacing w:before="60" w:after="60" w:line="240" w:lineRule="auto"/>
        <w:ind w:left="360" w:hanging="360"/>
        <w:rPr>
          <w:rFonts w:ascii="Times New Roman" w:hAnsi="Times New Roman" w:eastAsia="Times New Roman" w:cs="Times New Roman"/>
          <w:i/>
          <w:iCs/>
          <w:color w:val="C00000"/>
          <w:sz w:val="24"/>
          <w:szCs w:val="24"/>
        </w:rPr>
      </w:pPr>
      <w:r w:rsidRPr="4E96AEB1">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4E96AEB1">
        <w:rPr>
          <w:rFonts w:ascii="Times New Roman" w:hAnsi="Times New Roman" w:cs="Times New Roman"/>
          <w:i/>
          <w:iCs/>
          <w:color w:val="C00000"/>
          <w:sz w:val="24"/>
          <w:szCs w:val="24"/>
        </w:rPr>
        <w:instrText xml:space="preserve"> FORMCHECKBOX </w:instrText>
      </w:r>
      <w:r w:rsidRPr="4E96AEB1">
        <w:rPr>
          <w:rFonts w:ascii="Times New Roman" w:hAnsi="Times New Roman" w:cs="Times New Roman"/>
          <w:i/>
          <w:iCs/>
          <w:color w:val="C00000"/>
          <w:sz w:val="24"/>
          <w:szCs w:val="24"/>
        </w:rPr>
      </w:r>
      <w:r w:rsidRPr="4E96AEB1">
        <w:rPr>
          <w:rFonts w:ascii="Times New Roman" w:hAnsi="Times New Roman" w:cs="Times New Roman"/>
          <w:i/>
          <w:iCs/>
          <w:color w:val="C00000"/>
          <w:sz w:val="24"/>
          <w:szCs w:val="24"/>
        </w:rPr>
        <w:fldChar w:fldCharType="separate"/>
      </w:r>
      <w:r w:rsidRPr="4E96AEB1">
        <w:rPr>
          <w:rFonts w:ascii="Times New Roman" w:hAnsi="Times New Roman" w:cs="Times New Roman"/>
          <w:i/>
          <w:iCs/>
          <w:color w:val="C00000"/>
          <w:sz w:val="24"/>
          <w:szCs w:val="24"/>
        </w:rPr>
        <w:fldChar w:fldCharType="end"/>
      </w:r>
      <w:r w:rsidRPr="4E96AEB1">
        <w:rPr>
          <w:rFonts w:ascii="Times New Roman" w:hAnsi="Times New Roman" w:cs="Times New Roman"/>
          <w:i/>
          <w:iCs/>
          <w:color w:val="C00000"/>
          <w:sz w:val="24"/>
          <w:szCs w:val="24"/>
        </w:rPr>
        <w:t xml:space="preserve"> </w:t>
      </w:r>
      <w:r w:rsidRPr="4E96AEB1" w:rsidR="008A3E21">
        <w:rPr>
          <w:rFonts w:ascii="Times New Roman" w:hAnsi="Times New Roman" w:cs="Times New Roman"/>
          <w:i/>
          <w:iCs/>
          <w:color w:val="C00000"/>
          <w:sz w:val="24"/>
          <w:szCs w:val="24"/>
        </w:rPr>
        <w:t>Most current comprehensive MDS/CAAs.  If the most recent MDS is a quarterly, then review both the most recent comprehensive and quarterly MDSs.  Review sections</w:t>
      </w:r>
      <w:r w:rsidRPr="4E96AEB1" w:rsidR="00B043C3">
        <w:rPr>
          <w:rFonts w:ascii="Times New Roman" w:hAnsi="Times New Roman" w:cs="Times New Roman"/>
          <w:i/>
          <w:iCs/>
          <w:color w:val="C00000"/>
          <w:sz w:val="24"/>
          <w:szCs w:val="24"/>
        </w:rPr>
        <w:t xml:space="preserve"> A, C, GG, and Q.</w:t>
      </w:r>
      <w:r w:rsidRPr="4E96AEB1" w:rsidR="008A3E21">
        <w:rPr>
          <w:rFonts w:ascii="Times New Roman" w:hAnsi="Times New Roman" w:cs="Times New Roman"/>
          <w:i/>
          <w:iCs/>
          <w:color w:val="C00000"/>
          <w:sz w:val="24"/>
          <w:szCs w:val="24"/>
        </w:rPr>
        <w:t xml:space="preserve"> </w:t>
      </w:r>
    </w:p>
    <w:p w:rsidRPr="001744BA" w:rsidR="00E716FB" w:rsidP="00E64930" w:rsidRDefault="00E716FB" w14:paraId="644DAD94" w14:textId="625DA14F">
      <w:pPr>
        <w:spacing w:before="60" w:after="60" w:line="240" w:lineRule="auto"/>
        <w:ind w:left="360" w:hanging="360"/>
        <w:rPr>
          <w:rFonts w:ascii="Times New Roman" w:hAnsi="Times New Roman" w:cs="Times New Roman"/>
          <w:i/>
          <w:iCs/>
          <w:color w:val="C00000"/>
          <w:sz w:val="24"/>
          <w:szCs w:val="24"/>
        </w:rPr>
      </w:pPr>
      <w:r w:rsidRPr="001744BA">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1744BA">
        <w:rPr>
          <w:rFonts w:ascii="Times New Roman" w:hAnsi="Times New Roman" w:cs="Times New Roman"/>
          <w:i/>
          <w:iCs/>
          <w:color w:val="C00000"/>
          <w:sz w:val="24"/>
          <w:szCs w:val="24"/>
        </w:rPr>
        <w:instrText xml:space="preserve"> FORMCHECKBOX </w:instrText>
      </w:r>
      <w:r w:rsidRPr="001744BA">
        <w:rPr>
          <w:rFonts w:ascii="Times New Roman" w:hAnsi="Times New Roman" w:cs="Times New Roman"/>
          <w:i/>
          <w:iCs/>
          <w:color w:val="C00000"/>
          <w:sz w:val="24"/>
          <w:szCs w:val="24"/>
        </w:rPr>
      </w:r>
      <w:r w:rsidRPr="001744BA">
        <w:rPr>
          <w:rFonts w:ascii="Times New Roman" w:hAnsi="Times New Roman" w:cs="Times New Roman"/>
          <w:i/>
          <w:iCs/>
          <w:color w:val="C00000"/>
          <w:sz w:val="24"/>
          <w:szCs w:val="24"/>
        </w:rPr>
        <w:fldChar w:fldCharType="separate"/>
      </w:r>
      <w:r w:rsidRPr="001744BA">
        <w:rPr>
          <w:rFonts w:ascii="Times New Roman" w:hAnsi="Times New Roman" w:cs="Times New Roman"/>
          <w:i/>
          <w:iCs/>
          <w:color w:val="C00000"/>
          <w:sz w:val="24"/>
          <w:szCs w:val="24"/>
        </w:rPr>
        <w:fldChar w:fldCharType="end"/>
      </w:r>
      <w:r w:rsidRPr="001744BA">
        <w:rPr>
          <w:rFonts w:ascii="Times New Roman" w:hAnsi="Times New Roman" w:cs="Times New Roman"/>
          <w:i/>
          <w:iCs/>
          <w:color w:val="C00000"/>
          <w:sz w:val="24"/>
          <w:szCs w:val="24"/>
        </w:rPr>
        <w:tab/>
      </w:r>
      <w:r w:rsidRPr="001744BA">
        <w:rPr>
          <w:rFonts w:ascii="Times New Roman" w:hAnsi="Times New Roman" w:cs="Times New Roman"/>
          <w:i/>
          <w:iCs/>
          <w:color w:val="C00000"/>
          <w:sz w:val="24"/>
          <w:szCs w:val="24"/>
        </w:rPr>
        <w:t xml:space="preserve">Physician’s </w:t>
      </w:r>
      <w:r w:rsidRPr="001744BA" w:rsidR="00194123">
        <w:rPr>
          <w:rFonts w:ascii="Times New Roman" w:hAnsi="Times New Roman" w:cs="Times New Roman"/>
          <w:i/>
          <w:iCs/>
          <w:color w:val="C00000"/>
          <w:sz w:val="24"/>
          <w:szCs w:val="24"/>
        </w:rPr>
        <w:t xml:space="preserve">progress notes for information about the basis for the discharge and </w:t>
      </w:r>
      <w:r w:rsidRPr="001744BA">
        <w:rPr>
          <w:rFonts w:ascii="Times New Roman" w:hAnsi="Times New Roman" w:cs="Times New Roman"/>
          <w:i/>
          <w:iCs/>
          <w:color w:val="C00000"/>
          <w:sz w:val="24"/>
          <w:szCs w:val="24"/>
        </w:rPr>
        <w:t>discharge order – planned or emergent.</w:t>
      </w:r>
    </w:p>
    <w:p w:rsidRPr="001744BA" w:rsidR="00E716FB" w:rsidP="00E64930" w:rsidRDefault="00E716FB" w14:paraId="599729B5" w14:textId="7BC5011D">
      <w:pPr>
        <w:spacing w:before="60" w:after="60" w:line="240" w:lineRule="auto"/>
        <w:ind w:left="360" w:hanging="360"/>
        <w:rPr>
          <w:rFonts w:ascii="Times New Roman" w:hAnsi="Times New Roman" w:eastAsia="Times New Roman" w:cs="Times New Roman"/>
          <w:i/>
          <w:iCs/>
          <w:color w:val="C00000"/>
          <w:sz w:val="24"/>
          <w:szCs w:val="24"/>
        </w:rPr>
      </w:pPr>
      <w:r w:rsidRPr="001744BA">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1744BA">
        <w:rPr>
          <w:rFonts w:ascii="Times New Roman" w:hAnsi="Times New Roman" w:cs="Times New Roman"/>
          <w:i/>
          <w:iCs/>
          <w:color w:val="C00000"/>
          <w:sz w:val="24"/>
          <w:szCs w:val="24"/>
        </w:rPr>
        <w:instrText xml:space="preserve"> FORMCHECKBOX </w:instrText>
      </w:r>
      <w:r w:rsidRPr="001744BA">
        <w:rPr>
          <w:rFonts w:ascii="Times New Roman" w:hAnsi="Times New Roman" w:cs="Times New Roman"/>
          <w:i/>
          <w:iCs/>
          <w:color w:val="C00000"/>
          <w:sz w:val="24"/>
          <w:szCs w:val="24"/>
        </w:rPr>
      </w:r>
      <w:r w:rsidRPr="001744BA">
        <w:rPr>
          <w:rFonts w:ascii="Times New Roman" w:hAnsi="Times New Roman" w:cs="Times New Roman"/>
          <w:i/>
          <w:iCs/>
          <w:color w:val="C00000"/>
          <w:sz w:val="24"/>
          <w:szCs w:val="24"/>
        </w:rPr>
        <w:fldChar w:fldCharType="separate"/>
      </w:r>
      <w:r w:rsidRPr="001744BA">
        <w:rPr>
          <w:rFonts w:ascii="Times New Roman" w:hAnsi="Times New Roman" w:cs="Times New Roman"/>
          <w:i/>
          <w:iCs/>
          <w:color w:val="C00000"/>
          <w:sz w:val="24"/>
          <w:szCs w:val="24"/>
        </w:rPr>
        <w:fldChar w:fldCharType="end"/>
      </w:r>
      <w:r w:rsidRPr="001744BA">
        <w:rPr>
          <w:rFonts w:ascii="Times New Roman" w:hAnsi="Times New Roman" w:cs="Times New Roman"/>
          <w:i/>
          <w:iCs/>
          <w:color w:val="C00000"/>
          <w:sz w:val="24"/>
          <w:szCs w:val="24"/>
        </w:rPr>
        <w:tab/>
      </w:r>
      <w:r w:rsidRPr="001744BA">
        <w:rPr>
          <w:rFonts w:ascii="Times New Roman" w:hAnsi="Times New Roman" w:cs="Times New Roman"/>
          <w:i/>
          <w:iCs/>
          <w:color w:val="C00000"/>
          <w:sz w:val="24"/>
          <w:szCs w:val="24"/>
        </w:rPr>
        <w:t>Care plan (diagnoses, behavioral concerns, history of falls, injuries, discharge planning to meet the resident’s needs</w:t>
      </w:r>
      <w:r w:rsidRPr="001744BA" w:rsidR="00B0124E">
        <w:rPr>
          <w:rFonts w:ascii="Times New Roman" w:hAnsi="Times New Roman" w:cs="Times New Roman"/>
          <w:i/>
          <w:iCs/>
          <w:color w:val="C00000"/>
          <w:sz w:val="24"/>
          <w:szCs w:val="24"/>
        </w:rPr>
        <w:t>,</w:t>
      </w:r>
      <w:r w:rsidRPr="001744BA">
        <w:rPr>
          <w:rFonts w:ascii="Times New Roman" w:hAnsi="Times New Roman" w:cs="Times New Roman"/>
          <w:i/>
          <w:iCs/>
          <w:color w:val="C00000"/>
          <w:sz w:val="24"/>
          <w:szCs w:val="24"/>
        </w:rPr>
        <w:t xml:space="preserve"> including but not limited to resident education and rehabilitation, and caregiver support</w:t>
      </w:r>
      <w:r w:rsidRPr="001744BA">
        <w:rPr>
          <w:rFonts w:ascii="Times New Roman" w:hAnsi="Times New Roman" w:eastAsia="Times New Roman" w:cs="Times New Roman"/>
          <w:i/>
          <w:iCs/>
          <w:color w:val="C00000"/>
          <w:sz w:val="24"/>
          <w:szCs w:val="24"/>
        </w:rPr>
        <w:t xml:space="preserve"> and education).</w:t>
      </w:r>
    </w:p>
    <w:bookmarkStart w:name="_Hlk173483581" w:id="0"/>
    <w:p w:rsidRPr="001744BA" w:rsidR="00194123" w:rsidP="00E64930" w:rsidRDefault="00194123" w14:paraId="0729B117" w14:textId="6EFF5373">
      <w:pPr>
        <w:spacing w:before="60" w:after="60" w:line="240" w:lineRule="auto"/>
        <w:ind w:left="360" w:hanging="360"/>
        <w:rPr>
          <w:rFonts w:ascii="Times New Roman" w:hAnsi="Times New Roman" w:eastAsia="Times New Roman" w:cs="Times New Roman"/>
          <w:i/>
          <w:iCs/>
          <w:color w:val="C00000"/>
          <w:sz w:val="24"/>
          <w:szCs w:val="24"/>
        </w:rPr>
      </w:pPr>
      <w:r w:rsidRPr="001744BA">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1744BA">
        <w:rPr>
          <w:rFonts w:ascii="Times New Roman" w:hAnsi="Times New Roman" w:cs="Times New Roman"/>
          <w:i/>
          <w:iCs/>
          <w:color w:val="C00000"/>
          <w:sz w:val="24"/>
          <w:szCs w:val="24"/>
        </w:rPr>
        <w:instrText xml:space="preserve"> FORMCHECKBOX </w:instrText>
      </w:r>
      <w:r w:rsidRPr="001744BA">
        <w:rPr>
          <w:rFonts w:ascii="Times New Roman" w:hAnsi="Times New Roman" w:cs="Times New Roman"/>
          <w:i/>
          <w:iCs/>
          <w:color w:val="C00000"/>
          <w:sz w:val="24"/>
          <w:szCs w:val="24"/>
        </w:rPr>
      </w:r>
      <w:r w:rsidRPr="001744BA">
        <w:rPr>
          <w:rFonts w:ascii="Times New Roman" w:hAnsi="Times New Roman" w:cs="Times New Roman"/>
          <w:i/>
          <w:iCs/>
          <w:color w:val="C00000"/>
          <w:sz w:val="24"/>
          <w:szCs w:val="24"/>
        </w:rPr>
        <w:fldChar w:fldCharType="separate"/>
      </w:r>
      <w:r w:rsidRPr="001744BA">
        <w:rPr>
          <w:rFonts w:ascii="Times New Roman" w:hAnsi="Times New Roman" w:cs="Times New Roman"/>
          <w:i/>
          <w:iCs/>
          <w:color w:val="C00000"/>
          <w:sz w:val="24"/>
          <w:szCs w:val="24"/>
        </w:rPr>
        <w:fldChar w:fldCharType="end"/>
      </w:r>
      <w:bookmarkStart w:name="_Hlk135405370" w:id="1"/>
      <w:r w:rsidRPr="001744BA">
        <w:rPr>
          <w:rFonts w:ascii="Times New Roman" w:hAnsi="Times New Roman" w:cs="Times New Roman"/>
          <w:i/>
          <w:iCs/>
          <w:color w:val="C00000"/>
          <w:sz w:val="24"/>
          <w:szCs w:val="24"/>
        </w:rPr>
        <w:tab/>
      </w:r>
      <w:bookmarkStart w:name="_Hlk135405276" w:id="2"/>
      <w:r w:rsidRPr="001744BA">
        <w:rPr>
          <w:rFonts w:ascii="Times New Roman" w:hAnsi="Times New Roman" w:cs="Times New Roman"/>
          <w:i/>
          <w:iCs/>
          <w:color w:val="C00000"/>
          <w:sz w:val="24"/>
          <w:szCs w:val="24"/>
        </w:rPr>
        <w:t>When</w:t>
      </w:r>
      <w:bookmarkStart w:name="_Hlk134780785" w:id="3"/>
      <w:r w:rsidRPr="001744BA">
        <w:rPr>
          <w:rFonts w:ascii="Times New Roman" w:hAnsi="Times New Roman" w:eastAsia="Times New Roman" w:cs="Times New Roman"/>
          <w:i/>
          <w:iCs/>
          <w:color w:val="C00000"/>
          <w:sz w:val="24"/>
          <w:szCs w:val="24"/>
        </w:rPr>
        <w:t xml:space="preserve"> investigating a complaint related to discharge: </w:t>
      </w:r>
    </w:p>
    <w:p w:rsidRPr="001744BA" w:rsidR="00194123" w:rsidP="00E64930" w:rsidRDefault="005D65AC" w14:paraId="657B6BDC" w14:textId="2015E37E">
      <w:pPr>
        <w:pStyle w:val="ListParagraph"/>
        <w:numPr>
          <w:ilvl w:val="0"/>
          <w:numId w:val="11"/>
        </w:numPr>
        <w:spacing w:before="60" w:after="60" w:line="240" w:lineRule="auto"/>
        <w:contextualSpacing w:val="0"/>
        <w:rPr>
          <w:rFonts w:ascii="Times New Roman" w:hAnsi="Times New Roman" w:eastAsia="Times New Roman" w:cs="Times New Roman"/>
          <w:i/>
          <w:iCs/>
          <w:color w:val="C00000"/>
          <w:sz w:val="24"/>
          <w:szCs w:val="24"/>
        </w:rPr>
      </w:pPr>
      <w:r w:rsidRPr="001744BA">
        <w:rPr>
          <w:rFonts w:ascii="Times New Roman" w:hAnsi="Times New Roman" w:eastAsia="Times New Roman" w:cs="Times New Roman"/>
          <w:i/>
          <w:iCs/>
          <w:color w:val="C00000"/>
          <w:sz w:val="24"/>
          <w:szCs w:val="24"/>
        </w:rPr>
        <w:t>If t</w:t>
      </w:r>
      <w:r w:rsidRPr="001744BA" w:rsidR="00194123">
        <w:rPr>
          <w:rFonts w:ascii="Times New Roman" w:hAnsi="Times New Roman" w:eastAsia="Times New Roman" w:cs="Times New Roman"/>
          <w:i/>
          <w:iCs/>
          <w:color w:val="C00000"/>
          <w:sz w:val="24"/>
          <w:szCs w:val="24"/>
        </w:rPr>
        <w:t xml:space="preserve">here are other residents who had further investigation marked </w:t>
      </w:r>
      <w:r w:rsidRPr="001744BA" w:rsidR="00370DC5">
        <w:rPr>
          <w:rFonts w:ascii="Times New Roman" w:hAnsi="Times New Roman" w:eastAsia="Times New Roman" w:cs="Times New Roman"/>
          <w:i/>
          <w:iCs/>
          <w:color w:val="C00000"/>
          <w:sz w:val="24"/>
          <w:szCs w:val="24"/>
        </w:rPr>
        <w:t xml:space="preserve">related to </w:t>
      </w:r>
      <w:r w:rsidRPr="001744BA" w:rsidR="00194123">
        <w:rPr>
          <w:rFonts w:ascii="Times New Roman" w:hAnsi="Times New Roman" w:eastAsia="Times New Roman" w:cs="Times New Roman"/>
          <w:i/>
          <w:iCs/>
          <w:color w:val="C00000"/>
          <w:sz w:val="24"/>
          <w:szCs w:val="24"/>
        </w:rPr>
        <w:t>discharge</w:t>
      </w:r>
      <w:r w:rsidR="00CC2E85">
        <w:rPr>
          <w:rFonts w:ascii="Times New Roman" w:hAnsi="Times New Roman" w:eastAsia="Times New Roman" w:cs="Times New Roman"/>
          <w:i/>
          <w:iCs/>
          <w:color w:val="C00000"/>
          <w:sz w:val="24"/>
          <w:szCs w:val="24"/>
        </w:rPr>
        <w:t>,</w:t>
      </w:r>
      <w:r w:rsidRPr="001744BA" w:rsidR="00745B2D">
        <w:rPr>
          <w:rFonts w:ascii="Times New Roman" w:hAnsi="Times New Roman" w:eastAsia="Times New Roman" w:cs="Times New Roman"/>
          <w:i/>
          <w:iCs/>
          <w:color w:val="C00000"/>
          <w:sz w:val="24"/>
          <w:szCs w:val="24"/>
        </w:rPr>
        <w:t xml:space="preserve"> </w:t>
      </w:r>
      <w:r w:rsidRPr="001744BA" w:rsidR="00194123">
        <w:rPr>
          <w:rFonts w:ascii="Times New Roman" w:hAnsi="Times New Roman" w:eastAsia="Times New Roman" w:cs="Times New Roman"/>
          <w:i/>
          <w:iCs/>
          <w:color w:val="C00000"/>
          <w:sz w:val="24"/>
          <w:szCs w:val="24"/>
        </w:rPr>
        <w:t>the team is required to sample</w:t>
      </w:r>
      <w:r w:rsidRPr="001744BA" w:rsidR="00DD1CB3">
        <w:rPr>
          <w:rFonts w:ascii="Times New Roman" w:hAnsi="Times New Roman" w:eastAsia="Times New Roman" w:cs="Times New Roman"/>
          <w:i/>
          <w:iCs/>
          <w:color w:val="C00000"/>
          <w:sz w:val="24"/>
          <w:szCs w:val="24"/>
        </w:rPr>
        <w:t xml:space="preserve"> up to</w:t>
      </w:r>
      <w:r w:rsidRPr="001744BA" w:rsidR="00194123">
        <w:rPr>
          <w:rFonts w:ascii="Times New Roman" w:hAnsi="Times New Roman" w:eastAsia="Times New Roman" w:cs="Times New Roman"/>
          <w:i/>
          <w:iCs/>
          <w:color w:val="C00000"/>
          <w:sz w:val="24"/>
          <w:szCs w:val="24"/>
        </w:rPr>
        <w:t xml:space="preserve"> three residents. </w:t>
      </w:r>
      <w:r w:rsidRPr="001744BA" w:rsidR="00745B2D">
        <w:rPr>
          <w:rFonts w:ascii="Times New Roman" w:hAnsi="Times New Roman" w:eastAsia="Times New Roman" w:cs="Times New Roman"/>
          <w:i/>
          <w:iCs/>
          <w:color w:val="C00000"/>
          <w:sz w:val="24"/>
          <w:szCs w:val="24"/>
        </w:rPr>
        <w:t xml:space="preserve"> </w:t>
      </w:r>
    </w:p>
    <w:p w:rsidRPr="001744BA" w:rsidR="00194123" w:rsidP="00E64930" w:rsidRDefault="004945CD" w14:paraId="4AE5D314" w14:textId="6035ECD1">
      <w:pPr>
        <w:pStyle w:val="ListParagraph"/>
        <w:numPr>
          <w:ilvl w:val="0"/>
          <w:numId w:val="11"/>
        </w:numPr>
        <w:spacing w:before="60" w:after="60" w:line="240" w:lineRule="auto"/>
        <w:contextualSpacing w:val="0"/>
        <w:rPr>
          <w:rFonts w:ascii="Times New Roman" w:hAnsi="Times New Roman" w:eastAsia="Times New Roman" w:cs="Times New Roman"/>
          <w:i/>
          <w:iCs/>
          <w:color w:val="C00000"/>
          <w:sz w:val="24"/>
          <w:szCs w:val="24"/>
        </w:rPr>
      </w:pPr>
      <w:bookmarkStart w:name="_Hlk135405433" w:id="4"/>
      <w:bookmarkEnd w:id="0"/>
      <w:bookmarkEnd w:id="1"/>
      <w:bookmarkEnd w:id="2"/>
      <w:bookmarkEnd w:id="3"/>
      <w:r w:rsidRPr="001744BA">
        <w:rPr>
          <w:rFonts w:ascii="Times New Roman" w:hAnsi="Times New Roman" w:eastAsia="Times New Roman" w:cs="Times New Roman"/>
          <w:i/>
          <w:iCs/>
          <w:color w:val="C00000"/>
          <w:sz w:val="24"/>
          <w:szCs w:val="24"/>
        </w:rPr>
        <w:t>I</w:t>
      </w:r>
      <w:r w:rsidRPr="001744BA" w:rsidR="00194123">
        <w:rPr>
          <w:rFonts w:ascii="Times New Roman" w:hAnsi="Times New Roman" w:eastAsia="Times New Roman" w:cs="Times New Roman"/>
          <w:i/>
          <w:iCs/>
          <w:color w:val="C00000"/>
          <w:sz w:val="24"/>
          <w:szCs w:val="24"/>
        </w:rPr>
        <w:t>f there are no other residents</w:t>
      </w:r>
      <w:r w:rsidRPr="001744BA" w:rsidR="00194123">
        <w:rPr>
          <w:rFonts w:ascii="Times New Roman" w:hAnsi="Times New Roman" w:eastAsia="Times New Roman" w:cs="Times New Roman"/>
          <w:i/>
          <w:iCs/>
          <w:strike/>
          <w:color w:val="C00000"/>
          <w:sz w:val="24"/>
          <w:szCs w:val="24"/>
        </w:rPr>
        <w:t xml:space="preserve"> </w:t>
      </w:r>
      <w:r w:rsidRPr="001744BA" w:rsidR="00E102AA">
        <w:rPr>
          <w:rFonts w:ascii="Times New Roman" w:hAnsi="Times New Roman" w:eastAsia="Times New Roman" w:cs="Times New Roman"/>
          <w:i/>
          <w:iCs/>
          <w:color w:val="C00000"/>
          <w:sz w:val="24"/>
          <w:szCs w:val="24"/>
        </w:rPr>
        <w:t xml:space="preserve">with </w:t>
      </w:r>
      <w:r w:rsidRPr="001744BA" w:rsidR="00194123">
        <w:rPr>
          <w:rFonts w:ascii="Times New Roman" w:hAnsi="Times New Roman" w:eastAsia="Times New Roman" w:cs="Times New Roman"/>
          <w:i/>
          <w:iCs/>
          <w:color w:val="C00000"/>
          <w:sz w:val="24"/>
          <w:szCs w:val="24"/>
        </w:rPr>
        <w:t xml:space="preserve">concerns regarding discharge, the team is only required to investigate the resident involved in the complaint. </w:t>
      </w:r>
    </w:p>
    <w:p w:rsidRPr="001744BA" w:rsidR="004325CA" w:rsidP="00E64930" w:rsidRDefault="00194123" w14:paraId="7292BC5C" w14:textId="1484EE73">
      <w:pPr>
        <w:pStyle w:val="ListParagraph"/>
        <w:numPr>
          <w:ilvl w:val="0"/>
          <w:numId w:val="11"/>
        </w:numPr>
        <w:spacing w:before="60" w:after="60" w:line="240" w:lineRule="auto"/>
        <w:contextualSpacing w:val="0"/>
        <w:rPr>
          <w:rFonts w:ascii="Times New Roman" w:hAnsi="Times New Roman" w:cs="Times New Roman"/>
          <w:b/>
          <w:i/>
          <w:iCs/>
          <w:color w:val="C00000"/>
          <w:sz w:val="24"/>
          <w:szCs w:val="24"/>
        </w:rPr>
      </w:pPr>
      <w:r w:rsidRPr="001744BA">
        <w:rPr>
          <w:rFonts w:ascii="Times New Roman" w:hAnsi="Times New Roman" w:eastAsia="Times New Roman" w:cs="Times New Roman"/>
          <w:i/>
          <w:iCs/>
          <w:color w:val="C00000"/>
          <w:sz w:val="24"/>
          <w:szCs w:val="24"/>
        </w:rPr>
        <w:t xml:space="preserve">If concerns are identified, you may need to expand the sample and ask the facility for a list of </w:t>
      </w:r>
      <w:r w:rsidRPr="001744BA" w:rsidR="00E102AA">
        <w:rPr>
          <w:rFonts w:ascii="Times New Roman" w:hAnsi="Times New Roman" w:eastAsia="Times New Roman" w:cs="Times New Roman"/>
          <w:i/>
          <w:iCs/>
          <w:color w:val="C00000"/>
          <w:sz w:val="24"/>
          <w:szCs w:val="24"/>
        </w:rPr>
        <w:t>unplanned</w:t>
      </w:r>
      <w:r w:rsidRPr="001744BA">
        <w:rPr>
          <w:rFonts w:ascii="Times New Roman" w:hAnsi="Times New Roman" w:eastAsia="Times New Roman" w:cs="Times New Roman"/>
          <w:i/>
          <w:iCs/>
          <w:color w:val="C00000"/>
          <w:sz w:val="24"/>
          <w:szCs w:val="24"/>
        </w:rPr>
        <w:t xml:space="preserve"> discharged residents, as necessary. If the facility cannot provide a list of </w:t>
      </w:r>
      <w:r w:rsidRPr="001744BA" w:rsidR="00E102AA">
        <w:rPr>
          <w:rFonts w:ascii="Times New Roman" w:hAnsi="Times New Roman" w:eastAsia="Times New Roman" w:cs="Times New Roman"/>
          <w:i/>
          <w:iCs/>
          <w:color w:val="C00000"/>
          <w:sz w:val="24"/>
          <w:szCs w:val="24"/>
        </w:rPr>
        <w:t>unplanned</w:t>
      </w:r>
      <w:r w:rsidRPr="001744BA">
        <w:rPr>
          <w:rFonts w:ascii="Times New Roman" w:hAnsi="Times New Roman" w:eastAsia="Times New Roman" w:cs="Times New Roman"/>
          <w:i/>
          <w:iCs/>
          <w:color w:val="C00000"/>
          <w:sz w:val="24"/>
          <w:szCs w:val="24"/>
        </w:rPr>
        <w:t xml:space="preserve"> discharged residents, ask for a list of all discharged residents for the last three months.</w:t>
      </w:r>
      <w:bookmarkEnd w:id="4"/>
    </w:p>
    <w:p w:rsidRPr="001744BA" w:rsidR="00194123" w:rsidP="001574BD" w:rsidRDefault="00194123" w14:paraId="5D0403E9" w14:textId="77777777">
      <w:pPr>
        <w:spacing w:after="0" w:line="240" w:lineRule="auto"/>
        <w:rPr>
          <w:rFonts w:ascii="Times New Roman" w:hAnsi="Times New Roman" w:cs="Times New Roman"/>
          <w:i/>
          <w:iCs/>
          <w:color w:val="C00000"/>
          <w:sz w:val="24"/>
          <w:szCs w:val="24"/>
        </w:rPr>
      </w:pPr>
    </w:p>
    <w:p w:rsidRPr="001744BA" w:rsidR="00C765B9" w:rsidP="004F7CC0" w:rsidRDefault="00C765B9" w14:paraId="4A01CED0" w14:textId="3DDBD407">
      <w:pPr>
        <w:spacing w:after="0" w:line="240" w:lineRule="auto"/>
        <w:rPr>
          <w:rFonts w:ascii="Times New Roman" w:hAnsi="Times New Roman" w:eastAsia="Times New Roman" w:cs="Times New Roman"/>
          <w:b/>
          <w:bCs/>
          <w:i/>
          <w:iCs/>
          <w:color w:val="C00000"/>
          <w:sz w:val="24"/>
          <w:szCs w:val="24"/>
        </w:rPr>
      </w:pPr>
    </w:p>
    <w:p w:rsidRPr="001744BA" w:rsidR="00C765B9" w:rsidP="001574BD" w:rsidRDefault="00C765B9" w14:paraId="756B35EC" w14:textId="485DEEFC">
      <w:pPr>
        <w:spacing w:after="0" w:line="240" w:lineRule="auto"/>
        <w:rPr>
          <w:rFonts w:ascii="Times New Roman" w:hAnsi="Times New Roman" w:cs="Times New Roman"/>
          <w:i/>
          <w:iCs/>
          <w:color w:val="C00000"/>
          <w:sz w:val="24"/>
          <w:szCs w:val="24"/>
        </w:rPr>
      </w:pPr>
      <w:r w:rsidRPr="001744BA">
        <w:rPr>
          <w:rFonts w:ascii="Times New Roman" w:hAnsi="Times New Roman" w:eastAsia="Times New Roman" w:cs="Times New Roman"/>
          <w:bCs/>
          <w:i/>
          <w:iCs/>
          <w:color w:val="C00000"/>
          <w:sz w:val="24"/>
          <w:szCs w:val="24"/>
        </w:rPr>
        <w:t xml:space="preserve">If the resident is no longer in the facility, attempt to contact the resident and/or resident’s representative.  </w:t>
      </w:r>
      <w:r w:rsidRPr="001744BA">
        <w:rPr>
          <w:rFonts w:ascii="Times New Roman" w:hAnsi="Times New Roman" w:cs="Times New Roman"/>
          <w:i/>
          <w:iCs/>
          <w:color w:val="C00000"/>
          <w:sz w:val="24"/>
          <w:szCs w:val="24"/>
        </w:rPr>
        <w:t>While conducting the interview, be alert for evidence of psychosocial and/or physical harm resulting from the discharge (e.g., expressions of fear, anxiety, tearfulness, evidence of physical trauma, etc.).</w:t>
      </w:r>
    </w:p>
    <w:p w:rsidR="000F7923" w:rsidP="001574BD" w:rsidRDefault="000F7923" w14:paraId="2A09B594" w14:textId="7E16E9DE">
      <w:pPr>
        <w:spacing w:after="0" w:line="240" w:lineRule="auto"/>
        <w:rPr>
          <w:rFonts w:ascii="Times New Roman" w:hAnsi="Times New Roman" w:cs="Times New Roman"/>
          <w:iCs/>
          <w:sz w:val="24"/>
          <w:szCs w:val="24"/>
        </w:rPr>
      </w:pPr>
    </w:p>
    <w:p w:rsidRPr="000F7923" w:rsidR="000F7923" w:rsidP="001574BD" w:rsidRDefault="000F7923" w14:paraId="5C95C89D" w14:textId="793E2412">
      <w:pPr>
        <w:spacing w:after="0" w:line="240" w:lineRule="auto"/>
        <w:rPr>
          <w:rFonts w:ascii="Times New Roman" w:hAnsi="Times New Roman" w:cs="Times New Roman"/>
          <w:iCs/>
          <w:sz w:val="24"/>
          <w:szCs w:val="24"/>
        </w:rPr>
      </w:pPr>
    </w:p>
    <w:tbl>
      <w:tblPr>
        <w:tblStyle w:val="TableGrid"/>
        <w:tblW w:w="0" w:type="auto"/>
        <w:tblBorders>
          <w:insideH w:val="none" w:color="auto" w:sz="0" w:space="0"/>
          <w:insideV w:val="none" w:color="auto" w:sz="0" w:space="0"/>
        </w:tblBorders>
        <w:tblLook w:val="04A0" w:firstRow="1" w:lastRow="0" w:firstColumn="1" w:lastColumn="0" w:noHBand="0" w:noVBand="1"/>
      </w:tblPr>
      <w:tblGrid>
        <w:gridCol w:w="6475"/>
        <w:gridCol w:w="6475"/>
      </w:tblGrid>
      <w:tr w:rsidR="00957AFD" w:rsidTr="7AB21DF6" w14:paraId="0504101F" w14:textId="77777777">
        <w:trPr>
          <w:trHeight w:val="432"/>
          <w:tblHeader/>
        </w:trPr>
        <w:tc>
          <w:tcPr>
            <w:tcW w:w="6475" w:type="dxa"/>
            <w:tcBorders>
              <w:bottom w:val="single" w:color="auto" w:sz="4" w:space="0"/>
            </w:tcBorders>
            <w:shd w:val="clear" w:color="auto" w:fill="D9D9D9" w:themeFill="background1" w:themeFillShade="D9"/>
            <w:vAlign w:val="center"/>
          </w:tcPr>
          <w:p w:rsidRPr="001C084E" w:rsidR="00957AFD" w:rsidP="000F7923" w:rsidRDefault="00957AFD" w14:paraId="2D6A1779" w14:textId="77777777">
            <w:pPr>
              <w:spacing w:after="0" w:line="240" w:lineRule="auto"/>
              <w:rPr>
                <w:rFonts w:ascii="Times New Roman" w:hAnsi="Times New Roman" w:cs="Times New Roman"/>
                <w:b/>
                <w:i/>
                <w:sz w:val="24"/>
                <w:szCs w:val="24"/>
              </w:rPr>
            </w:pPr>
            <w:r w:rsidRPr="001744BA">
              <w:rPr>
                <w:rFonts w:ascii="Times New Roman" w:hAnsi="Times New Roman" w:cs="Times New Roman"/>
                <w:b/>
                <w:i/>
                <w:color w:val="C00000"/>
                <w:sz w:val="24"/>
                <w:szCs w:val="24"/>
              </w:rPr>
              <w:t>A. F627 – Inappropriate Transfer/Discharge</w:t>
            </w:r>
          </w:p>
        </w:tc>
        <w:tc>
          <w:tcPr>
            <w:tcW w:w="6475" w:type="dxa"/>
            <w:tcBorders>
              <w:bottom w:val="single" w:color="auto" w:sz="4" w:space="0"/>
            </w:tcBorders>
            <w:shd w:val="clear" w:color="auto" w:fill="D9D9D9" w:themeFill="background1" w:themeFillShade="D9"/>
            <w:vAlign w:val="center"/>
          </w:tcPr>
          <w:p w:rsidRPr="001C084E" w:rsidR="00957AFD" w:rsidP="000F7923" w:rsidRDefault="00957AFD" w14:paraId="2030A3AE" w14:textId="038C035F">
            <w:pPr>
              <w:spacing w:after="0" w:line="240" w:lineRule="auto"/>
              <w:rPr>
                <w:rFonts w:ascii="Times New Roman" w:hAnsi="Times New Roman" w:cs="Times New Roman"/>
                <w:b/>
                <w:i/>
                <w:sz w:val="24"/>
                <w:szCs w:val="24"/>
              </w:rPr>
            </w:pPr>
          </w:p>
        </w:tc>
      </w:tr>
      <w:tr w:rsidR="000F7923" w:rsidTr="7AB21DF6" w14:paraId="4F783090" w14:textId="77777777">
        <w:tc>
          <w:tcPr>
            <w:tcW w:w="6475" w:type="dxa"/>
          </w:tcPr>
          <w:p w:rsidRPr="001C084E" w:rsidR="007000D4" w:rsidP="005D65AC" w:rsidRDefault="007000D4" w14:paraId="58BC6CA4" w14:textId="77777777">
            <w:pPr>
              <w:spacing w:before="120" w:after="60" w:line="240" w:lineRule="auto"/>
              <w:ind w:left="360" w:hanging="360"/>
              <w:rPr>
                <w:rFonts w:ascii="Times New Roman" w:hAnsi="Times New Roman" w:eastAsia="Times New Roman" w:cs="Times New Roman"/>
                <w:b/>
                <w:bCs/>
                <w:i/>
                <w:iCs/>
                <w:color w:val="C00000"/>
                <w:sz w:val="24"/>
                <w:szCs w:val="24"/>
                <w:u w:val="single"/>
              </w:rPr>
            </w:pPr>
            <w:r w:rsidRPr="001C084E">
              <w:rPr>
                <w:rFonts w:ascii="Times New Roman" w:hAnsi="Times New Roman" w:eastAsia="Times New Roman" w:cs="Times New Roman"/>
                <w:b/>
                <w:i/>
                <w:iCs/>
                <w:color w:val="C00000"/>
                <w:sz w:val="24"/>
                <w:szCs w:val="24"/>
                <w:u w:val="single"/>
              </w:rPr>
              <w:t>Resident, Resident Representative, or Family Interview</w:t>
            </w:r>
            <w:r w:rsidRPr="001C084E">
              <w:rPr>
                <w:rFonts w:ascii="Times New Roman" w:hAnsi="Times New Roman" w:eastAsia="Times New Roman" w:cs="Times New Roman"/>
                <w:b/>
                <w:bCs/>
                <w:i/>
                <w:iCs/>
                <w:color w:val="C00000"/>
                <w:sz w:val="24"/>
                <w:szCs w:val="24"/>
                <w:u w:val="single"/>
              </w:rPr>
              <w:t>:</w:t>
            </w:r>
          </w:p>
          <w:p w:rsidRPr="001C084E" w:rsidR="007000D4" w:rsidP="2A46ECEB" w:rsidRDefault="2A46ECEB" w14:paraId="0116A154" w14:textId="4FA0BC26">
            <w:pPr>
              <w:spacing w:before="60" w:after="60" w:line="240" w:lineRule="auto"/>
              <w:rPr>
                <w:rFonts w:ascii="Times New Roman" w:hAnsi="Times New Roman" w:cs="Times New Roman"/>
                <w:i/>
                <w:iCs/>
                <w:color w:val="C00000"/>
                <w:sz w:val="24"/>
                <w:szCs w:val="24"/>
              </w:rPr>
            </w:pPr>
            <w:r w:rsidRPr="2A46ECEB">
              <w:rPr>
                <w:rFonts w:ascii="Times New Roman" w:hAnsi="Times New Roman" w:cs="Times New Roman"/>
                <w:i/>
                <w:iCs/>
                <w:color w:val="C00000"/>
                <w:sz w:val="24"/>
                <w:szCs w:val="24"/>
              </w:rPr>
              <w:t>If the resident has been discharged or issued a notice of discharge, ask:</w:t>
            </w:r>
          </w:p>
          <w:p w:rsidRPr="001C084E" w:rsidR="009D4E54" w:rsidP="005D65AC" w:rsidRDefault="009D4E54" w14:paraId="2FE8D683" w14:textId="1A88C876">
            <w:pPr>
              <w:spacing w:before="60" w:after="60" w:line="240" w:lineRule="auto"/>
              <w:ind w:left="360" w:hanging="360"/>
              <w:rPr>
                <w:rFonts w:ascii="Times New Roman" w:hAnsi="Times New Roman" w:cs="Times New Roman"/>
                <w:i/>
                <w:iCs/>
                <w:strike/>
                <w:color w:val="C00000"/>
                <w:sz w:val="24"/>
                <w:szCs w:val="24"/>
              </w:rPr>
            </w:pPr>
            <w:r w:rsidRPr="001C084E">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1C084E">
              <w:rPr>
                <w:rFonts w:ascii="Times New Roman" w:hAnsi="Times New Roman" w:cs="Times New Roman"/>
                <w:i/>
                <w:iCs/>
                <w:color w:val="C00000"/>
                <w:sz w:val="24"/>
                <w:szCs w:val="24"/>
              </w:rPr>
              <w:instrText xml:space="preserve"> FORMCHECKBOX </w:instrText>
            </w:r>
            <w:r w:rsidRPr="001C084E">
              <w:rPr>
                <w:rFonts w:ascii="Times New Roman" w:hAnsi="Times New Roman" w:cs="Times New Roman"/>
                <w:i/>
                <w:iCs/>
                <w:color w:val="C00000"/>
                <w:sz w:val="24"/>
                <w:szCs w:val="24"/>
              </w:rPr>
            </w:r>
            <w:r w:rsidRPr="001C084E">
              <w:rPr>
                <w:rFonts w:ascii="Times New Roman" w:hAnsi="Times New Roman" w:cs="Times New Roman"/>
                <w:i/>
                <w:iCs/>
                <w:color w:val="C00000"/>
                <w:sz w:val="24"/>
                <w:szCs w:val="24"/>
              </w:rPr>
              <w:fldChar w:fldCharType="separate"/>
            </w:r>
            <w:r w:rsidRPr="001C084E">
              <w:rPr>
                <w:rFonts w:ascii="Times New Roman" w:hAnsi="Times New Roman" w:cs="Times New Roman"/>
                <w:i/>
                <w:iCs/>
                <w:color w:val="C00000"/>
                <w:sz w:val="24"/>
                <w:szCs w:val="24"/>
              </w:rPr>
              <w:fldChar w:fldCharType="end"/>
            </w:r>
            <w:r w:rsidRPr="001C084E">
              <w:rPr>
                <w:rFonts w:ascii="Times New Roman" w:hAnsi="Times New Roman" w:cs="Times New Roman"/>
                <w:i/>
                <w:iCs/>
                <w:color w:val="C00000"/>
                <w:sz w:val="24"/>
                <w:szCs w:val="24"/>
              </w:rPr>
              <w:t xml:space="preserve"> What is your understanding of the reasons for the transfer/discharge? </w:t>
            </w:r>
          </w:p>
          <w:p w:rsidRPr="001C084E" w:rsidR="00536D6A" w:rsidP="005D65AC" w:rsidRDefault="000F7923" w14:paraId="1EFC7DCA" w14:textId="3C875C33">
            <w:pPr>
              <w:spacing w:before="60" w:after="60" w:line="240" w:lineRule="auto"/>
              <w:ind w:left="360" w:hanging="360"/>
              <w:rPr>
                <w:rFonts w:ascii="Times New Roman" w:hAnsi="Times New Roman" w:eastAsia="Times New Roman" w:cs="Times New Roman"/>
                <w:bCs/>
                <w:i/>
                <w:iCs/>
                <w:color w:val="C00000"/>
                <w:sz w:val="24"/>
                <w:szCs w:val="24"/>
              </w:rPr>
            </w:pPr>
            <w:r w:rsidRPr="001C084E">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1C084E">
              <w:rPr>
                <w:rFonts w:ascii="Times New Roman" w:hAnsi="Times New Roman" w:cs="Times New Roman"/>
                <w:i/>
                <w:iCs/>
                <w:color w:val="C00000"/>
                <w:sz w:val="24"/>
                <w:szCs w:val="24"/>
              </w:rPr>
              <w:instrText xml:space="preserve"> FORMCHECKBOX </w:instrText>
            </w:r>
            <w:r w:rsidRPr="001C084E">
              <w:rPr>
                <w:rFonts w:ascii="Times New Roman" w:hAnsi="Times New Roman" w:cs="Times New Roman"/>
                <w:i/>
                <w:iCs/>
                <w:color w:val="C00000"/>
                <w:sz w:val="24"/>
                <w:szCs w:val="24"/>
              </w:rPr>
            </w:r>
            <w:r w:rsidRPr="001C084E">
              <w:rPr>
                <w:rFonts w:ascii="Times New Roman" w:hAnsi="Times New Roman" w:cs="Times New Roman"/>
                <w:i/>
                <w:iCs/>
                <w:color w:val="C00000"/>
                <w:sz w:val="24"/>
                <w:szCs w:val="24"/>
              </w:rPr>
              <w:fldChar w:fldCharType="separate"/>
            </w:r>
            <w:r w:rsidRPr="001C084E">
              <w:rPr>
                <w:rFonts w:ascii="Times New Roman" w:hAnsi="Times New Roman" w:cs="Times New Roman"/>
                <w:i/>
                <w:iCs/>
                <w:color w:val="C00000"/>
                <w:sz w:val="24"/>
                <w:szCs w:val="24"/>
              </w:rPr>
              <w:fldChar w:fldCharType="end"/>
            </w:r>
            <w:r w:rsidRPr="001C084E">
              <w:rPr>
                <w:rFonts w:ascii="Times New Roman" w:hAnsi="Times New Roman" w:cs="Times New Roman"/>
                <w:i/>
                <w:iCs/>
                <w:color w:val="C00000"/>
                <w:sz w:val="24"/>
                <w:szCs w:val="24"/>
              </w:rPr>
              <w:t xml:space="preserve"> </w:t>
            </w:r>
            <w:r w:rsidRPr="001C084E">
              <w:rPr>
                <w:rFonts w:ascii="Times New Roman" w:hAnsi="Times New Roman" w:eastAsia="Times New Roman" w:cs="Times New Roman"/>
                <w:bCs/>
                <w:i/>
                <w:iCs/>
                <w:color w:val="C00000"/>
                <w:sz w:val="24"/>
                <w:szCs w:val="24"/>
              </w:rPr>
              <w:t xml:space="preserve">Where is the resident currently/where is the resident going to be discharged? </w:t>
            </w:r>
          </w:p>
          <w:p w:rsidRPr="001C084E" w:rsidR="000F7923" w:rsidP="005D65AC" w:rsidRDefault="00536D6A" w14:paraId="0F42E25F" w14:textId="1313466E">
            <w:pPr>
              <w:spacing w:before="60" w:after="60" w:line="240" w:lineRule="auto"/>
              <w:ind w:left="360" w:hanging="360"/>
              <w:rPr>
                <w:rFonts w:ascii="Times New Roman" w:hAnsi="Times New Roman" w:eastAsia="Times New Roman" w:cs="Times New Roman"/>
                <w:bCs/>
                <w:i/>
                <w:iCs/>
                <w:color w:val="C00000"/>
                <w:sz w:val="24"/>
                <w:szCs w:val="24"/>
              </w:rPr>
            </w:pPr>
            <w:r w:rsidRPr="001C084E">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1C084E">
              <w:rPr>
                <w:rFonts w:ascii="Times New Roman" w:hAnsi="Times New Roman" w:cs="Times New Roman"/>
                <w:i/>
                <w:iCs/>
                <w:color w:val="C00000"/>
                <w:sz w:val="24"/>
                <w:szCs w:val="24"/>
              </w:rPr>
              <w:instrText xml:space="preserve"> FORMCHECKBOX </w:instrText>
            </w:r>
            <w:r w:rsidRPr="001C084E">
              <w:rPr>
                <w:rFonts w:ascii="Times New Roman" w:hAnsi="Times New Roman" w:cs="Times New Roman"/>
                <w:i/>
                <w:iCs/>
                <w:color w:val="C00000"/>
                <w:sz w:val="24"/>
                <w:szCs w:val="24"/>
              </w:rPr>
            </w:r>
            <w:r w:rsidRPr="001C084E">
              <w:rPr>
                <w:rFonts w:ascii="Times New Roman" w:hAnsi="Times New Roman" w:cs="Times New Roman"/>
                <w:i/>
                <w:iCs/>
                <w:color w:val="C00000"/>
                <w:sz w:val="24"/>
                <w:szCs w:val="24"/>
              </w:rPr>
              <w:fldChar w:fldCharType="separate"/>
            </w:r>
            <w:r w:rsidRPr="001C084E">
              <w:rPr>
                <w:rFonts w:ascii="Times New Roman" w:hAnsi="Times New Roman" w:cs="Times New Roman"/>
                <w:i/>
                <w:iCs/>
                <w:color w:val="C00000"/>
                <w:sz w:val="24"/>
                <w:szCs w:val="24"/>
              </w:rPr>
              <w:fldChar w:fldCharType="end"/>
            </w:r>
            <w:r w:rsidRPr="001C084E">
              <w:rPr>
                <w:rFonts w:ascii="Times New Roman" w:hAnsi="Times New Roman" w:cs="Times New Roman"/>
                <w:i/>
                <w:iCs/>
                <w:color w:val="C00000"/>
                <w:sz w:val="24"/>
                <w:szCs w:val="24"/>
              </w:rPr>
              <w:t xml:space="preserve"> </w:t>
            </w:r>
            <w:r w:rsidRPr="001C084E" w:rsidR="002602EF">
              <w:rPr>
                <w:rFonts w:ascii="Times New Roman" w:hAnsi="Times New Roman" w:cs="Times New Roman"/>
                <w:i/>
                <w:iCs/>
                <w:color w:val="C00000"/>
                <w:sz w:val="24"/>
                <w:szCs w:val="24"/>
              </w:rPr>
              <w:t>I</w:t>
            </w:r>
            <w:r w:rsidRPr="001C084E">
              <w:rPr>
                <w:rFonts w:ascii="Times New Roman" w:hAnsi="Times New Roman" w:eastAsia="Times New Roman" w:cs="Times New Roman"/>
                <w:bCs/>
                <w:i/>
                <w:iCs/>
                <w:color w:val="C00000"/>
                <w:sz w:val="24"/>
                <w:szCs w:val="24"/>
              </w:rPr>
              <w:t>f</w:t>
            </w:r>
            <w:r w:rsidRPr="001C084E" w:rsidR="000F7923">
              <w:rPr>
                <w:rFonts w:ascii="Times New Roman" w:hAnsi="Times New Roman" w:eastAsia="Times New Roman" w:cs="Times New Roman"/>
                <w:bCs/>
                <w:i/>
                <w:iCs/>
                <w:color w:val="C00000"/>
                <w:sz w:val="24"/>
                <w:szCs w:val="24"/>
              </w:rPr>
              <w:t xml:space="preserve"> </w:t>
            </w:r>
            <w:r w:rsidRPr="001C084E">
              <w:rPr>
                <w:rFonts w:ascii="Times New Roman" w:hAnsi="Times New Roman" w:eastAsia="Times New Roman" w:cs="Times New Roman"/>
                <w:bCs/>
                <w:i/>
                <w:iCs/>
                <w:color w:val="C00000"/>
                <w:sz w:val="24"/>
                <w:szCs w:val="24"/>
              </w:rPr>
              <w:t xml:space="preserve">no longer in the facility, is </w:t>
            </w:r>
            <w:r w:rsidRPr="001C084E" w:rsidR="000F7923">
              <w:rPr>
                <w:rFonts w:ascii="Times New Roman" w:hAnsi="Times New Roman" w:eastAsia="Times New Roman" w:cs="Times New Roman"/>
                <w:bCs/>
                <w:i/>
                <w:iCs/>
                <w:color w:val="C00000"/>
                <w:sz w:val="24"/>
                <w:szCs w:val="24"/>
              </w:rPr>
              <w:t xml:space="preserve">the resident safe? </w:t>
            </w:r>
          </w:p>
          <w:p w:rsidRPr="001C084E" w:rsidR="009D4E54" w:rsidP="005D65AC" w:rsidRDefault="009D4E54" w14:paraId="3558E9D9" w14:textId="54EB6B55">
            <w:pPr>
              <w:spacing w:before="60" w:after="60" w:line="240" w:lineRule="auto"/>
              <w:ind w:left="360" w:hanging="360"/>
              <w:rPr>
                <w:rFonts w:ascii="Times New Roman" w:hAnsi="Times New Roman" w:eastAsia="Times New Roman" w:cs="Times New Roman"/>
                <w:bCs/>
                <w:i/>
                <w:iCs/>
                <w:color w:val="C00000"/>
                <w:sz w:val="24"/>
                <w:szCs w:val="24"/>
              </w:rPr>
            </w:pPr>
            <w:r w:rsidRPr="001C084E">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1C084E">
              <w:rPr>
                <w:rFonts w:ascii="Times New Roman" w:hAnsi="Times New Roman" w:cs="Times New Roman"/>
                <w:i/>
                <w:iCs/>
                <w:color w:val="C00000"/>
                <w:sz w:val="24"/>
                <w:szCs w:val="24"/>
              </w:rPr>
              <w:instrText xml:space="preserve"> FORMCHECKBOX </w:instrText>
            </w:r>
            <w:r w:rsidRPr="001C084E">
              <w:rPr>
                <w:rFonts w:ascii="Times New Roman" w:hAnsi="Times New Roman" w:cs="Times New Roman"/>
                <w:i/>
                <w:iCs/>
                <w:color w:val="C00000"/>
                <w:sz w:val="24"/>
                <w:szCs w:val="24"/>
              </w:rPr>
            </w:r>
            <w:r w:rsidRPr="001C084E">
              <w:rPr>
                <w:rFonts w:ascii="Times New Roman" w:hAnsi="Times New Roman" w:cs="Times New Roman"/>
                <w:i/>
                <w:iCs/>
                <w:color w:val="C00000"/>
                <w:sz w:val="24"/>
                <w:szCs w:val="24"/>
              </w:rPr>
              <w:fldChar w:fldCharType="separate"/>
            </w:r>
            <w:r w:rsidRPr="001C084E">
              <w:rPr>
                <w:rFonts w:ascii="Times New Roman" w:hAnsi="Times New Roman" w:cs="Times New Roman"/>
                <w:i/>
                <w:iCs/>
                <w:color w:val="C00000"/>
                <w:sz w:val="24"/>
                <w:szCs w:val="24"/>
              </w:rPr>
              <w:fldChar w:fldCharType="end"/>
            </w:r>
            <w:r w:rsidRPr="001C084E">
              <w:rPr>
                <w:rFonts w:ascii="Times New Roman" w:hAnsi="Times New Roman" w:cs="Times New Roman"/>
                <w:i/>
                <w:iCs/>
                <w:color w:val="C00000"/>
                <w:sz w:val="24"/>
                <w:szCs w:val="24"/>
              </w:rPr>
              <w:t xml:space="preserve"> </w:t>
            </w:r>
            <w:r w:rsidRPr="001C084E">
              <w:rPr>
                <w:rFonts w:ascii="Times New Roman" w:hAnsi="Times New Roman" w:eastAsia="Times New Roman" w:cs="Times New Roman"/>
                <w:bCs/>
                <w:i/>
                <w:iCs/>
                <w:color w:val="C00000"/>
                <w:sz w:val="24"/>
                <w:szCs w:val="24"/>
              </w:rPr>
              <w:t>Has the resident experienced</w:t>
            </w:r>
            <w:r w:rsidRPr="001C084E" w:rsidR="00093A7A">
              <w:rPr>
                <w:rFonts w:ascii="Times New Roman" w:hAnsi="Times New Roman" w:eastAsia="Times New Roman" w:cs="Times New Roman"/>
                <w:bCs/>
                <w:i/>
                <w:iCs/>
                <w:color w:val="C00000"/>
                <w:sz w:val="24"/>
                <w:szCs w:val="24"/>
              </w:rPr>
              <w:t>,</w:t>
            </w:r>
            <w:r w:rsidRPr="001C084E">
              <w:rPr>
                <w:rFonts w:ascii="Times New Roman" w:hAnsi="Times New Roman" w:eastAsia="Times New Roman" w:cs="Times New Roman"/>
                <w:bCs/>
                <w:i/>
                <w:iCs/>
                <w:color w:val="C00000"/>
                <w:sz w:val="24"/>
                <w:szCs w:val="24"/>
              </w:rPr>
              <w:t xml:space="preserve"> </w:t>
            </w:r>
            <w:r w:rsidRPr="001C084E" w:rsidR="00862049">
              <w:rPr>
                <w:rFonts w:ascii="Times New Roman" w:hAnsi="Times New Roman" w:eastAsia="Times New Roman" w:cs="Times New Roman"/>
                <w:bCs/>
                <w:i/>
                <w:iCs/>
                <w:color w:val="C00000"/>
                <w:sz w:val="24"/>
                <w:szCs w:val="24"/>
              </w:rPr>
              <w:t>or could potentially</w:t>
            </w:r>
            <w:r w:rsidRPr="001C084E">
              <w:rPr>
                <w:rFonts w:ascii="Times New Roman" w:hAnsi="Times New Roman" w:eastAsia="Times New Roman" w:cs="Times New Roman"/>
                <w:bCs/>
                <w:i/>
                <w:iCs/>
                <w:color w:val="C00000"/>
                <w:sz w:val="24"/>
                <w:szCs w:val="24"/>
              </w:rPr>
              <w:t xml:space="preserve"> experience any physical or psychosocial harm or serious injury from the discharge? </w:t>
            </w:r>
          </w:p>
          <w:p w:rsidRPr="001C084E" w:rsidR="000F7923" w:rsidP="005D65AC" w:rsidRDefault="00536D6A" w14:paraId="6DB641DF" w14:textId="5B71FF3E">
            <w:pPr>
              <w:spacing w:before="60" w:after="60" w:line="240" w:lineRule="auto"/>
              <w:ind w:left="360" w:hanging="360"/>
              <w:rPr>
                <w:rFonts w:ascii="Times New Roman" w:hAnsi="Times New Roman" w:eastAsia="Times New Roman" w:cs="Times New Roman"/>
                <w:bCs/>
                <w:i/>
                <w:iCs/>
                <w:color w:val="C00000"/>
                <w:sz w:val="24"/>
                <w:szCs w:val="24"/>
              </w:rPr>
            </w:pPr>
            <w:r w:rsidRPr="001C084E">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1C084E">
              <w:rPr>
                <w:rFonts w:ascii="Times New Roman" w:hAnsi="Times New Roman" w:cs="Times New Roman"/>
                <w:i/>
                <w:iCs/>
                <w:color w:val="C00000"/>
                <w:sz w:val="24"/>
                <w:szCs w:val="24"/>
              </w:rPr>
              <w:instrText xml:space="preserve"> FORMCHECKBOX </w:instrText>
            </w:r>
            <w:r w:rsidRPr="001C084E">
              <w:rPr>
                <w:rFonts w:ascii="Times New Roman" w:hAnsi="Times New Roman" w:cs="Times New Roman"/>
                <w:i/>
                <w:iCs/>
                <w:color w:val="C00000"/>
                <w:sz w:val="24"/>
                <w:szCs w:val="24"/>
              </w:rPr>
            </w:r>
            <w:r w:rsidRPr="001C084E">
              <w:rPr>
                <w:rFonts w:ascii="Times New Roman" w:hAnsi="Times New Roman" w:cs="Times New Roman"/>
                <w:i/>
                <w:iCs/>
                <w:color w:val="C00000"/>
                <w:sz w:val="24"/>
                <w:szCs w:val="24"/>
              </w:rPr>
              <w:fldChar w:fldCharType="separate"/>
            </w:r>
            <w:r w:rsidRPr="001C084E">
              <w:rPr>
                <w:rFonts w:ascii="Times New Roman" w:hAnsi="Times New Roman" w:cs="Times New Roman"/>
                <w:i/>
                <w:iCs/>
                <w:color w:val="C00000"/>
                <w:sz w:val="24"/>
                <w:szCs w:val="24"/>
              </w:rPr>
              <w:fldChar w:fldCharType="end"/>
            </w:r>
            <w:r w:rsidRPr="001C084E">
              <w:rPr>
                <w:rFonts w:ascii="Times New Roman" w:hAnsi="Times New Roman" w:cs="Times New Roman"/>
                <w:i/>
                <w:iCs/>
                <w:color w:val="C00000"/>
                <w:sz w:val="24"/>
                <w:szCs w:val="24"/>
              </w:rPr>
              <w:t xml:space="preserve"> </w:t>
            </w:r>
            <w:r w:rsidRPr="001C084E" w:rsidR="000F7923">
              <w:rPr>
                <w:rFonts w:ascii="Times New Roman" w:hAnsi="Times New Roman" w:eastAsia="Times New Roman" w:cs="Times New Roman"/>
                <w:i/>
                <w:iCs/>
                <w:color w:val="C00000"/>
                <w:sz w:val="24"/>
                <w:szCs w:val="24"/>
              </w:rPr>
              <w:t>How was the resident involved in selecting the new location?</w:t>
            </w:r>
          </w:p>
          <w:p w:rsidRPr="001C084E" w:rsidR="003D386C" w:rsidP="005D65AC" w:rsidRDefault="003D386C" w14:paraId="4436C36B" w14:textId="2F070B54">
            <w:pPr>
              <w:spacing w:before="60" w:after="60" w:line="240" w:lineRule="auto"/>
              <w:ind w:left="360" w:hanging="360"/>
              <w:rPr>
                <w:rFonts w:ascii="Times New Roman" w:hAnsi="Times New Roman" w:cs="Times New Roman"/>
                <w:i/>
                <w:iCs/>
                <w:color w:val="C00000"/>
                <w:sz w:val="24"/>
                <w:szCs w:val="24"/>
              </w:rPr>
            </w:pPr>
            <w:r w:rsidRPr="001C084E">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1C084E">
              <w:rPr>
                <w:rFonts w:ascii="Times New Roman" w:hAnsi="Times New Roman" w:cs="Times New Roman"/>
                <w:i/>
                <w:iCs/>
                <w:color w:val="C00000"/>
                <w:sz w:val="24"/>
                <w:szCs w:val="24"/>
              </w:rPr>
              <w:instrText xml:space="preserve"> FORMCHECKBOX </w:instrText>
            </w:r>
            <w:r w:rsidRPr="001C084E">
              <w:rPr>
                <w:rFonts w:ascii="Times New Roman" w:hAnsi="Times New Roman" w:cs="Times New Roman"/>
                <w:i/>
                <w:iCs/>
                <w:color w:val="C00000"/>
                <w:sz w:val="24"/>
                <w:szCs w:val="24"/>
              </w:rPr>
            </w:r>
            <w:r w:rsidRPr="001C084E">
              <w:rPr>
                <w:rFonts w:ascii="Times New Roman" w:hAnsi="Times New Roman" w:cs="Times New Roman"/>
                <w:i/>
                <w:iCs/>
                <w:color w:val="C00000"/>
                <w:sz w:val="24"/>
                <w:szCs w:val="24"/>
              </w:rPr>
              <w:fldChar w:fldCharType="separate"/>
            </w:r>
            <w:r w:rsidRPr="001C084E">
              <w:rPr>
                <w:rFonts w:ascii="Times New Roman" w:hAnsi="Times New Roman" w:cs="Times New Roman"/>
                <w:i/>
                <w:iCs/>
                <w:color w:val="C00000"/>
                <w:sz w:val="24"/>
                <w:szCs w:val="24"/>
              </w:rPr>
              <w:fldChar w:fldCharType="end"/>
            </w:r>
            <w:r w:rsidRPr="001C084E">
              <w:rPr>
                <w:rFonts w:ascii="Times New Roman" w:hAnsi="Times New Roman" w:cs="Times New Roman"/>
                <w:i/>
                <w:iCs/>
                <w:color w:val="C00000"/>
                <w:sz w:val="24"/>
                <w:szCs w:val="24"/>
              </w:rPr>
              <w:t xml:space="preserve"> Was/is it </w:t>
            </w:r>
            <w:r w:rsidRPr="001C084E" w:rsidR="00B0124E">
              <w:rPr>
                <w:rFonts w:ascii="Times New Roman" w:hAnsi="Times New Roman" w:cs="Times New Roman"/>
                <w:i/>
                <w:iCs/>
                <w:color w:val="C00000"/>
                <w:sz w:val="24"/>
                <w:szCs w:val="24"/>
              </w:rPr>
              <w:t>your</w:t>
            </w:r>
            <w:r w:rsidRPr="001C084E">
              <w:rPr>
                <w:rFonts w:ascii="Times New Roman" w:hAnsi="Times New Roman" w:cs="Times New Roman"/>
                <w:i/>
                <w:iCs/>
                <w:color w:val="C00000"/>
                <w:sz w:val="24"/>
                <w:szCs w:val="24"/>
              </w:rPr>
              <w:t xml:space="preserve"> choice to leave the facility? </w:t>
            </w:r>
          </w:p>
          <w:p w:rsidRPr="001C084E" w:rsidR="003E33DC" w:rsidP="005D65AC" w:rsidRDefault="003D386C" w14:paraId="2E80328F" w14:textId="7CA2CD18">
            <w:pPr>
              <w:spacing w:before="60" w:after="60" w:line="240" w:lineRule="auto"/>
              <w:ind w:left="360" w:hanging="360"/>
              <w:rPr>
                <w:rFonts w:ascii="Times New Roman" w:hAnsi="Times New Roman" w:eastAsia="Times New Roman" w:cs="Times New Roman"/>
                <w:bCs/>
                <w:i/>
                <w:iCs/>
                <w:strike/>
                <w:color w:val="C00000"/>
                <w:sz w:val="24"/>
                <w:szCs w:val="24"/>
              </w:rPr>
            </w:pPr>
            <w:r w:rsidRPr="001C084E">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1C084E">
              <w:rPr>
                <w:rFonts w:ascii="Times New Roman" w:hAnsi="Times New Roman" w:cs="Times New Roman"/>
                <w:i/>
                <w:iCs/>
                <w:color w:val="C00000"/>
                <w:sz w:val="24"/>
                <w:szCs w:val="24"/>
              </w:rPr>
              <w:instrText xml:space="preserve"> FORMCHECKBOX </w:instrText>
            </w:r>
            <w:r w:rsidRPr="001C084E">
              <w:rPr>
                <w:rFonts w:ascii="Times New Roman" w:hAnsi="Times New Roman" w:cs="Times New Roman"/>
                <w:i/>
                <w:iCs/>
                <w:color w:val="C00000"/>
                <w:sz w:val="24"/>
                <w:szCs w:val="24"/>
              </w:rPr>
            </w:r>
            <w:r w:rsidRPr="001C084E">
              <w:rPr>
                <w:rFonts w:ascii="Times New Roman" w:hAnsi="Times New Roman" w:cs="Times New Roman"/>
                <w:i/>
                <w:iCs/>
                <w:color w:val="C00000"/>
                <w:sz w:val="24"/>
                <w:szCs w:val="24"/>
              </w:rPr>
              <w:fldChar w:fldCharType="separate"/>
            </w:r>
            <w:r w:rsidRPr="001C084E">
              <w:rPr>
                <w:rFonts w:ascii="Times New Roman" w:hAnsi="Times New Roman" w:cs="Times New Roman"/>
                <w:i/>
                <w:iCs/>
                <w:color w:val="C00000"/>
                <w:sz w:val="24"/>
                <w:szCs w:val="24"/>
              </w:rPr>
              <w:fldChar w:fldCharType="end"/>
            </w:r>
            <w:r w:rsidRPr="001C084E">
              <w:rPr>
                <w:rFonts w:ascii="Times New Roman" w:hAnsi="Times New Roman" w:cs="Times New Roman"/>
                <w:i/>
                <w:iCs/>
                <w:color w:val="C00000"/>
                <w:sz w:val="24"/>
                <w:szCs w:val="24"/>
              </w:rPr>
              <w:t xml:space="preserve"> </w:t>
            </w:r>
            <w:r w:rsidRPr="001C084E">
              <w:rPr>
                <w:rFonts w:ascii="Times New Roman" w:hAnsi="Times New Roman" w:eastAsia="Times New Roman" w:cs="Times New Roman"/>
                <w:bCs/>
                <w:i/>
                <w:iCs/>
                <w:color w:val="C00000"/>
                <w:sz w:val="24"/>
                <w:szCs w:val="24"/>
              </w:rPr>
              <w:t>Did/Does the transfer/discharge align with your goals and treatment preferences?</w:t>
            </w:r>
            <w:r w:rsidRPr="001C084E" w:rsidR="003E33DC">
              <w:rPr>
                <w:rFonts w:ascii="Times New Roman" w:hAnsi="Times New Roman" w:eastAsia="Times New Roman" w:cs="Times New Roman"/>
                <w:bCs/>
                <w:i/>
                <w:iCs/>
                <w:strike/>
                <w:color w:val="C00000"/>
                <w:sz w:val="24"/>
                <w:szCs w:val="24"/>
              </w:rPr>
              <w:t xml:space="preserve"> </w:t>
            </w:r>
          </w:p>
          <w:p w:rsidRPr="001C084E" w:rsidR="0082750F" w:rsidP="005D65AC" w:rsidRDefault="000A2B71" w14:paraId="077A782F" w14:textId="1405D4FC">
            <w:pPr>
              <w:spacing w:before="60" w:after="60" w:line="240" w:lineRule="auto"/>
              <w:ind w:left="360" w:hanging="360"/>
              <w:rPr>
                <w:rFonts w:ascii="Times New Roman" w:hAnsi="Times New Roman" w:eastAsia="Times New Roman" w:cs="Times New Roman"/>
                <w:bCs/>
                <w:i/>
                <w:iCs/>
                <w:color w:val="C00000"/>
                <w:sz w:val="24"/>
                <w:szCs w:val="24"/>
              </w:rPr>
            </w:pPr>
            <w:r w:rsidRPr="001C084E">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1C084E">
              <w:rPr>
                <w:rFonts w:ascii="Times New Roman" w:hAnsi="Times New Roman" w:cs="Times New Roman"/>
                <w:i/>
                <w:iCs/>
                <w:color w:val="C00000"/>
                <w:sz w:val="24"/>
                <w:szCs w:val="24"/>
              </w:rPr>
              <w:instrText xml:space="preserve"> FORMCHECKBOX </w:instrText>
            </w:r>
            <w:r w:rsidRPr="001C084E">
              <w:rPr>
                <w:rFonts w:ascii="Times New Roman" w:hAnsi="Times New Roman" w:cs="Times New Roman"/>
                <w:i/>
                <w:iCs/>
                <w:color w:val="C00000"/>
                <w:sz w:val="24"/>
                <w:szCs w:val="24"/>
              </w:rPr>
            </w:r>
            <w:r w:rsidRPr="001C084E">
              <w:rPr>
                <w:rFonts w:ascii="Times New Roman" w:hAnsi="Times New Roman" w:cs="Times New Roman"/>
                <w:i/>
                <w:iCs/>
                <w:color w:val="C00000"/>
                <w:sz w:val="24"/>
                <w:szCs w:val="24"/>
              </w:rPr>
              <w:fldChar w:fldCharType="separate"/>
            </w:r>
            <w:r w:rsidRPr="001C084E">
              <w:rPr>
                <w:rFonts w:ascii="Times New Roman" w:hAnsi="Times New Roman" w:cs="Times New Roman"/>
                <w:i/>
                <w:iCs/>
                <w:color w:val="C00000"/>
                <w:sz w:val="24"/>
                <w:szCs w:val="24"/>
              </w:rPr>
              <w:fldChar w:fldCharType="end"/>
            </w:r>
            <w:r w:rsidRPr="001C084E">
              <w:rPr>
                <w:rFonts w:ascii="Times New Roman" w:hAnsi="Times New Roman" w:cs="Times New Roman"/>
                <w:i/>
                <w:iCs/>
                <w:color w:val="C00000"/>
                <w:sz w:val="24"/>
                <w:szCs w:val="24"/>
              </w:rPr>
              <w:t xml:space="preserve"> </w:t>
            </w:r>
            <w:r w:rsidRPr="001C084E" w:rsidR="00093A7A">
              <w:rPr>
                <w:rFonts w:ascii="Times New Roman" w:hAnsi="Times New Roman" w:cs="Times New Roman"/>
                <w:i/>
                <w:iCs/>
                <w:color w:val="C00000"/>
                <w:sz w:val="24"/>
                <w:szCs w:val="24"/>
              </w:rPr>
              <w:t xml:space="preserve">If you are being transferred to another SNF, NF, </w:t>
            </w:r>
            <w:r w:rsidRPr="001C084E" w:rsidR="00301F29">
              <w:rPr>
                <w:rFonts w:ascii="Times New Roman" w:hAnsi="Times New Roman" w:cs="Times New Roman"/>
                <w:i/>
                <w:iCs/>
                <w:color w:val="C00000"/>
                <w:sz w:val="24"/>
                <w:szCs w:val="24"/>
              </w:rPr>
              <w:t>home health agency (</w:t>
            </w:r>
            <w:r w:rsidRPr="001C084E" w:rsidR="00093A7A">
              <w:rPr>
                <w:rFonts w:ascii="Times New Roman" w:hAnsi="Times New Roman" w:cs="Times New Roman"/>
                <w:i/>
                <w:iCs/>
                <w:color w:val="C00000"/>
                <w:sz w:val="24"/>
                <w:szCs w:val="24"/>
              </w:rPr>
              <w:t>HH</w:t>
            </w:r>
            <w:r w:rsidRPr="001C084E" w:rsidR="00301F29">
              <w:rPr>
                <w:rFonts w:ascii="Times New Roman" w:hAnsi="Times New Roman" w:cs="Times New Roman"/>
                <w:i/>
                <w:iCs/>
                <w:color w:val="C00000"/>
                <w:sz w:val="24"/>
                <w:szCs w:val="24"/>
              </w:rPr>
              <w:t>A)</w:t>
            </w:r>
            <w:r w:rsidRPr="001C084E" w:rsidR="00093A7A">
              <w:rPr>
                <w:rFonts w:ascii="Times New Roman" w:hAnsi="Times New Roman" w:cs="Times New Roman"/>
                <w:i/>
                <w:iCs/>
                <w:color w:val="C00000"/>
                <w:sz w:val="24"/>
                <w:szCs w:val="24"/>
              </w:rPr>
              <w:t xml:space="preserve">, or IRF, </w:t>
            </w:r>
            <w:r w:rsidRPr="001C084E" w:rsidR="00093A7A">
              <w:rPr>
                <w:rFonts w:ascii="Times New Roman" w:hAnsi="Times New Roman" w:eastAsia="Times New Roman" w:cs="Times New Roman"/>
                <w:bCs/>
                <w:i/>
                <w:iCs/>
                <w:color w:val="C00000"/>
                <w:sz w:val="24"/>
                <w:szCs w:val="24"/>
              </w:rPr>
              <w:t>w</w:t>
            </w:r>
            <w:r w:rsidRPr="001C084E">
              <w:rPr>
                <w:rFonts w:ascii="Times New Roman" w:hAnsi="Times New Roman" w:eastAsia="Times New Roman" w:cs="Times New Roman"/>
                <w:bCs/>
                <w:i/>
                <w:iCs/>
                <w:color w:val="C00000"/>
                <w:sz w:val="24"/>
                <w:szCs w:val="24"/>
              </w:rPr>
              <w:t>ere/are you involved in selecting the new location?</w:t>
            </w:r>
          </w:p>
          <w:p w:rsidRPr="001C084E" w:rsidR="00635F02" w:rsidP="005D65AC" w:rsidRDefault="00635F02" w14:paraId="0C852A34" w14:textId="495506A8">
            <w:pPr>
              <w:spacing w:before="60" w:after="60" w:line="240" w:lineRule="auto"/>
              <w:ind w:left="360" w:hanging="360"/>
              <w:rPr>
                <w:rFonts w:ascii="Times New Roman" w:hAnsi="Times New Roman" w:cs="Times New Roman"/>
                <w:i/>
                <w:iCs/>
                <w:color w:val="C00000"/>
                <w:sz w:val="24"/>
                <w:szCs w:val="24"/>
              </w:rPr>
            </w:pPr>
            <w:r w:rsidRPr="001C084E">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1C084E">
              <w:rPr>
                <w:rFonts w:ascii="Times New Roman" w:hAnsi="Times New Roman" w:cs="Times New Roman"/>
                <w:i/>
                <w:iCs/>
                <w:color w:val="C00000"/>
                <w:sz w:val="24"/>
                <w:szCs w:val="24"/>
              </w:rPr>
              <w:instrText xml:space="preserve"> FORMCHECKBOX </w:instrText>
            </w:r>
            <w:r w:rsidRPr="001C084E">
              <w:rPr>
                <w:rFonts w:ascii="Times New Roman" w:hAnsi="Times New Roman" w:cs="Times New Roman"/>
                <w:i/>
                <w:iCs/>
                <w:color w:val="C00000"/>
                <w:sz w:val="24"/>
                <w:szCs w:val="24"/>
              </w:rPr>
            </w:r>
            <w:r w:rsidRPr="001C084E">
              <w:rPr>
                <w:rFonts w:ascii="Times New Roman" w:hAnsi="Times New Roman" w:cs="Times New Roman"/>
                <w:i/>
                <w:iCs/>
                <w:color w:val="C00000"/>
                <w:sz w:val="24"/>
                <w:szCs w:val="24"/>
              </w:rPr>
              <w:fldChar w:fldCharType="separate"/>
            </w:r>
            <w:r w:rsidRPr="001C084E">
              <w:rPr>
                <w:rFonts w:ascii="Times New Roman" w:hAnsi="Times New Roman" w:cs="Times New Roman"/>
                <w:i/>
                <w:iCs/>
                <w:color w:val="C00000"/>
                <w:sz w:val="24"/>
                <w:szCs w:val="24"/>
              </w:rPr>
              <w:fldChar w:fldCharType="end"/>
            </w:r>
            <w:r w:rsidRPr="001C084E">
              <w:rPr>
                <w:rFonts w:ascii="Times New Roman" w:hAnsi="Times New Roman" w:cs="Times New Roman"/>
                <w:i/>
                <w:iCs/>
                <w:color w:val="C00000"/>
                <w:sz w:val="24"/>
                <w:szCs w:val="24"/>
              </w:rPr>
              <w:t xml:space="preserve"> Did you feel pressure by the facility for you to leave?</w:t>
            </w:r>
          </w:p>
          <w:p w:rsidRPr="001C084E" w:rsidR="007000D4" w:rsidP="007000D4" w:rsidRDefault="007000D4" w14:paraId="279D77EE" w14:textId="17D222AF">
            <w:pPr>
              <w:spacing w:before="60" w:after="60" w:line="240" w:lineRule="auto"/>
              <w:rPr>
                <w:rFonts w:ascii="Times New Roman" w:hAnsi="Times New Roman" w:eastAsia="Times New Roman" w:cs="Times New Roman"/>
                <w:bCs/>
                <w:i/>
                <w:iCs/>
                <w:strike/>
                <w:color w:val="C00000"/>
                <w:sz w:val="24"/>
                <w:szCs w:val="24"/>
              </w:rPr>
            </w:pPr>
          </w:p>
        </w:tc>
        <w:tc>
          <w:tcPr>
            <w:tcW w:w="6475" w:type="dxa"/>
          </w:tcPr>
          <w:p w:rsidRPr="001C084E" w:rsidR="00635F02" w:rsidP="004C2905" w:rsidRDefault="00635F02" w14:paraId="1816ADAF" w14:textId="77777777">
            <w:pPr>
              <w:spacing w:before="60" w:after="60" w:line="240" w:lineRule="auto"/>
              <w:ind w:left="341" w:hanging="360"/>
              <w:rPr>
                <w:rFonts w:ascii="Times New Roman" w:hAnsi="Times New Roman" w:cs="Times New Roman"/>
                <w:i/>
                <w:iCs/>
                <w:color w:val="C00000"/>
                <w:sz w:val="24"/>
                <w:szCs w:val="24"/>
              </w:rPr>
            </w:pPr>
          </w:p>
          <w:p w:rsidRPr="001C084E" w:rsidR="00635F02" w:rsidP="004C2905" w:rsidRDefault="00635F02" w14:paraId="239A5B65" w14:textId="77777777">
            <w:pPr>
              <w:spacing w:before="60" w:after="60" w:line="240" w:lineRule="auto"/>
              <w:ind w:left="341" w:hanging="360"/>
              <w:rPr>
                <w:rFonts w:ascii="Times New Roman" w:hAnsi="Times New Roman" w:cs="Times New Roman"/>
                <w:i/>
                <w:iCs/>
                <w:color w:val="C00000"/>
                <w:sz w:val="24"/>
                <w:szCs w:val="24"/>
              </w:rPr>
            </w:pPr>
          </w:p>
          <w:p w:rsidRPr="001C084E" w:rsidR="00635F02" w:rsidP="004C2905" w:rsidRDefault="00635F02" w14:paraId="43647C4C" w14:textId="77777777">
            <w:pPr>
              <w:spacing w:before="60" w:after="60" w:line="240" w:lineRule="auto"/>
              <w:ind w:left="341" w:hanging="360"/>
              <w:rPr>
                <w:rFonts w:ascii="Times New Roman" w:hAnsi="Times New Roman" w:cs="Times New Roman"/>
                <w:i/>
                <w:iCs/>
                <w:color w:val="C00000"/>
                <w:sz w:val="24"/>
                <w:szCs w:val="24"/>
              </w:rPr>
            </w:pPr>
          </w:p>
          <w:p w:rsidRPr="001C084E" w:rsidR="000F7923" w:rsidP="004C2905" w:rsidRDefault="000F7923" w14:paraId="725B5469" w14:textId="7AFA1E45">
            <w:pPr>
              <w:spacing w:before="60" w:after="60" w:line="240" w:lineRule="auto"/>
              <w:ind w:left="341" w:hanging="360"/>
              <w:rPr>
                <w:rFonts w:ascii="Times New Roman" w:hAnsi="Times New Roman" w:cs="Times New Roman"/>
                <w:i/>
                <w:iCs/>
                <w:strike/>
                <w:color w:val="C00000"/>
                <w:sz w:val="24"/>
                <w:szCs w:val="24"/>
              </w:rPr>
            </w:pPr>
            <w:r w:rsidRPr="001C084E">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1C084E">
              <w:rPr>
                <w:rFonts w:ascii="Times New Roman" w:hAnsi="Times New Roman" w:cs="Times New Roman"/>
                <w:i/>
                <w:iCs/>
                <w:color w:val="C00000"/>
                <w:sz w:val="24"/>
                <w:szCs w:val="24"/>
              </w:rPr>
              <w:instrText xml:space="preserve"> FORMCHECKBOX </w:instrText>
            </w:r>
            <w:r w:rsidRPr="001C084E">
              <w:rPr>
                <w:rFonts w:ascii="Times New Roman" w:hAnsi="Times New Roman" w:cs="Times New Roman"/>
                <w:i/>
                <w:iCs/>
                <w:color w:val="C00000"/>
                <w:sz w:val="24"/>
                <w:szCs w:val="24"/>
              </w:rPr>
            </w:r>
            <w:r w:rsidRPr="001C084E">
              <w:rPr>
                <w:rFonts w:ascii="Times New Roman" w:hAnsi="Times New Roman" w:cs="Times New Roman"/>
                <w:i/>
                <w:iCs/>
                <w:color w:val="C00000"/>
                <w:sz w:val="24"/>
                <w:szCs w:val="24"/>
              </w:rPr>
              <w:fldChar w:fldCharType="separate"/>
            </w:r>
            <w:r w:rsidRPr="001C084E">
              <w:rPr>
                <w:rFonts w:ascii="Times New Roman" w:hAnsi="Times New Roman" w:cs="Times New Roman"/>
                <w:i/>
                <w:iCs/>
                <w:color w:val="C00000"/>
                <w:sz w:val="24"/>
                <w:szCs w:val="24"/>
              </w:rPr>
              <w:fldChar w:fldCharType="end"/>
            </w:r>
            <w:r w:rsidRPr="001C084E">
              <w:rPr>
                <w:rFonts w:ascii="Times New Roman" w:hAnsi="Times New Roman" w:cs="Times New Roman"/>
                <w:i/>
                <w:iCs/>
                <w:color w:val="C00000"/>
                <w:sz w:val="24"/>
                <w:szCs w:val="24"/>
              </w:rPr>
              <w:t xml:space="preserve"> </w:t>
            </w:r>
            <w:r w:rsidRPr="001C084E" w:rsidR="009C6A26">
              <w:rPr>
                <w:rFonts w:ascii="Times New Roman" w:hAnsi="Times New Roman" w:cs="Times New Roman"/>
                <w:i/>
                <w:iCs/>
                <w:color w:val="C00000"/>
                <w:sz w:val="24"/>
                <w:szCs w:val="24"/>
              </w:rPr>
              <w:t xml:space="preserve">Did you have any concerns with the discharge that you shared with the facility?  If so, what was the facility response?  </w:t>
            </w:r>
          </w:p>
          <w:p w:rsidRPr="001C084E" w:rsidR="009D4E54" w:rsidP="00755D7B" w:rsidRDefault="009D4E54" w14:paraId="255E99F5" w14:textId="5EA85BA3">
            <w:pPr>
              <w:spacing w:before="60" w:after="60" w:line="240" w:lineRule="auto"/>
              <w:ind w:left="341" w:hanging="356"/>
              <w:rPr>
                <w:rFonts w:ascii="Times New Roman" w:hAnsi="Times New Roman" w:cs="Times New Roman"/>
                <w:i/>
                <w:iCs/>
                <w:strike/>
                <w:color w:val="C00000"/>
                <w:sz w:val="24"/>
                <w:szCs w:val="24"/>
              </w:rPr>
            </w:pPr>
            <w:r w:rsidRPr="001C084E">
              <w:rPr>
                <w:rFonts w:ascii="Times New Roman" w:hAnsi="Times New Roman" w:eastAsia="Times New Roman" w:cs="Times New Roman"/>
                <w:i/>
                <w:iCs/>
                <w:color w:val="C00000"/>
                <w:sz w:val="24"/>
                <w:szCs w:val="24"/>
              </w:rPr>
              <w:fldChar w:fldCharType="begin">
                <w:ffData>
                  <w:name w:val="Check13"/>
                  <w:enabled/>
                  <w:calcOnExit w:val="0"/>
                  <w:checkBox>
                    <w:sizeAuto/>
                    <w:default w:val="0"/>
                  </w:checkBox>
                </w:ffData>
              </w:fldChar>
            </w:r>
            <w:r w:rsidRPr="001C084E">
              <w:rPr>
                <w:rFonts w:ascii="Times New Roman" w:hAnsi="Times New Roman" w:eastAsia="Times New Roman" w:cs="Times New Roman"/>
                <w:i/>
                <w:iCs/>
                <w:color w:val="C00000"/>
                <w:sz w:val="24"/>
                <w:szCs w:val="24"/>
              </w:rPr>
              <w:instrText xml:space="preserve"> FORMCHECKBOX </w:instrText>
            </w:r>
            <w:r w:rsidRPr="001C084E">
              <w:rPr>
                <w:rFonts w:ascii="Times New Roman" w:hAnsi="Times New Roman" w:eastAsia="Times New Roman" w:cs="Times New Roman"/>
                <w:i/>
                <w:iCs/>
                <w:color w:val="C00000"/>
                <w:sz w:val="24"/>
                <w:szCs w:val="24"/>
              </w:rPr>
            </w:r>
            <w:r w:rsidRPr="001C084E">
              <w:rPr>
                <w:rFonts w:ascii="Times New Roman" w:hAnsi="Times New Roman" w:eastAsia="Times New Roman" w:cs="Times New Roman"/>
                <w:i/>
                <w:iCs/>
                <w:color w:val="C00000"/>
                <w:sz w:val="24"/>
                <w:szCs w:val="24"/>
              </w:rPr>
              <w:fldChar w:fldCharType="separate"/>
            </w:r>
            <w:r w:rsidRPr="001C084E">
              <w:rPr>
                <w:rFonts w:ascii="Times New Roman" w:hAnsi="Times New Roman" w:eastAsia="Times New Roman" w:cs="Times New Roman"/>
                <w:i/>
                <w:iCs/>
                <w:color w:val="C00000"/>
                <w:sz w:val="24"/>
                <w:szCs w:val="24"/>
              </w:rPr>
              <w:fldChar w:fldCharType="end"/>
            </w:r>
            <w:r w:rsidRPr="001C084E">
              <w:rPr>
                <w:rFonts w:ascii="Times New Roman" w:hAnsi="Times New Roman" w:eastAsia="Times New Roman" w:cs="Times New Roman"/>
                <w:i/>
                <w:iCs/>
                <w:color w:val="C00000"/>
                <w:sz w:val="24"/>
                <w:szCs w:val="24"/>
              </w:rPr>
              <w:t xml:space="preserve"> Did you appeal the discharge? If so, were you allowed to stay in the facility while the appeal was pending?</w:t>
            </w:r>
          </w:p>
          <w:p w:rsidRPr="001C084E" w:rsidR="000F7923" w:rsidP="004C2905" w:rsidRDefault="000F7923" w14:paraId="7175C83D" w14:textId="340D2F26">
            <w:pPr>
              <w:spacing w:before="60" w:after="60" w:line="240" w:lineRule="auto"/>
              <w:ind w:left="341" w:hanging="341"/>
              <w:rPr>
                <w:rFonts w:ascii="Times New Roman" w:hAnsi="Times New Roman" w:eastAsia="Times New Roman" w:cs="Times New Roman"/>
                <w:i/>
                <w:iCs/>
                <w:color w:val="C00000"/>
                <w:sz w:val="24"/>
                <w:szCs w:val="24"/>
              </w:rPr>
            </w:pPr>
            <w:r w:rsidRPr="001C084E">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1C084E">
              <w:rPr>
                <w:rFonts w:ascii="Times New Roman" w:hAnsi="Times New Roman" w:cs="Times New Roman"/>
                <w:i/>
                <w:iCs/>
                <w:color w:val="C00000"/>
                <w:sz w:val="24"/>
                <w:szCs w:val="24"/>
              </w:rPr>
              <w:instrText xml:space="preserve"> FORMCHECKBOX </w:instrText>
            </w:r>
            <w:r w:rsidRPr="001C084E">
              <w:rPr>
                <w:rFonts w:ascii="Times New Roman" w:hAnsi="Times New Roman" w:cs="Times New Roman"/>
                <w:i/>
                <w:iCs/>
                <w:color w:val="C00000"/>
                <w:sz w:val="24"/>
                <w:szCs w:val="24"/>
              </w:rPr>
            </w:r>
            <w:r w:rsidRPr="001C084E">
              <w:rPr>
                <w:rFonts w:ascii="Times New Roman" w:hAnsi="Times New Roman" w:cs="Times New Roman"/>
                <w:i/>
                <w:iCs/>
                <w:color w:val="C00000"/>
                <w:sz w:val="24"/>
                <w:szCs w:val="24"/>
              </w:rPr>
              <w:fldChar w:fldCharType="separate"/>
            </w:r>
            <w:r w:rsidRPr="001C084E">
              <w:rPr>
                <w:rFonts w:ascii="Times New Roman" w:hAnsi="Times New Roman" w:cs="Times New Roman"/>
                <w:i/>
                <w:iCs/>
                <w:color w:val="C00000"/>
                <w:sz w:val="24"/>
                <w:szCs w:val="24"/>
              </w:rPr>
              <w:fldChar w:fldCharType="end"/>
            </w:r>
            <w:r w:rsidRPr="001C084E">
              <w:rPr>
                <w:rFonts w:ascii="Times New Roman" w:hAnsi="Times New Roman" w:cs="Times New Roman"/>
                <w:i/>
                <w:iCs/>
                <w:color w:val="C00000"/>
                <w:sz w:val="24"/>
                <w:szCs w:val="24"/>
              </w:rPr>
              <w:t xml:space="preserve"> </w:t>
            </w:r>
            <w:r w:rsidRPr="001C084E">
              <w:rPr>
                <w:rFonts w:ascii="Times New Roman" w:hAnsi="Times New Roman" w:eastAsia="Times New Roman" w:cs="Times New Roman"/>
                <w:i/>
                <w:iCs/>
                <w:color w:val="C00000"/>
                <w:sz w:val="24"/>
                <w:szCs w:val="24"/>
              </w:rPr>
              <w:t xml:space="preserve">What information did the facility give </w:t>
            </w:r>
            <w:r w:rsidRPr="001C084E" w:rsidR="00853AA2">
              <w:rPr>
                <w:rFonts w:ascii="Times New Roman" w:hAnsi="Times New Roman" w:eastAsia="Times New Roman" w:cs="Times New Roman"/>
                <w:i/>
                <w:iCs/>
                <w:color w:val="C00000"/>
                <w:sz w:val="24"/>
                <w:szCs w:val="24"/>
              </w:rPr>
              <w:t xml:space="preserve">you </w:t>
            </w:r>
            <w:r w:rsidRPr="001C084E">
              <w:rPr>
                <w:rFonts w:ascii="Times New Roman" w:hAnsi="Times New Roman" w:eastAsia="Times New Roman" w:cs="Times New Roman"/>
                <w:i/>
                <w:iCs/>
                <w:color w:val="C00000"/>
                <w:sz w:val="24"/>
                <w:szCs w:val="24"/>
              </w:rPr>
              <w:t xml:space="preserve">regarding </w:t>
            </w:r>
            <w:r w:rsidRPr="001C084E" w:rsidR="00853AA2">
              <w:rPr>
                <w:rFonts w:ascii="Times New Roman" w:hAnsi="Times New Roman" w:eastAsia="Times New Roman" w:cs="Times New Roman"/>
                <w:i/>
                <w:iCs/>
                <w:color w:val="C00000"/>
                <w:sz w:val="24"/>
                <w:szCs w:val="24"/>
              </w:rPr>
              <w:t>the</w:t>
            </w:r>
            <w:r w:rsidRPr="001C084E">
              <w:rPr>
                <w:rFonts w:ascii="Times New Roman" w:hAnsi="Times New Roman" w:eastAsia="Times New Roman" w:cs="Times New Roman"/>
                <w:i/>
                <w:iCs/>
                <w:color w:val="C00000"/>
                <w:sz w:val="24"/>
                <w:szCs w:val="24"/>
              </w:rPr>
              <w:t xml:space="preserve"> discharge (e.g., notice, final discharge plan)? When was it given? Was the information understandable? </w:t>
            </w:r>
          </w:p>
          <w:p w:rsidRPr="001C084E" w:rsidR="00034B4F" w:rsidP="00626EF7" w:rsidRDefault="00034B4F" w14:paraId="64282744" w14:textId="269A3081">
            <w:pPr>
              <w:spacing w:before="60" w:after="60" w:line="240" w:lineRule="auto"/>
              <w:ind w:left="341" w:hanging="341"/>
              <w:rPr>
                <w:rFonts w:ascii="Times New Roman" w:hAnsi="Times New Roman" w:cs="Times New Roman"/>
                <w:i/>
                <w:iCs/>
                <w:color w:val="C00000"/>
                <w:sz w:val="24"/>
                <w:szCs w:val="24"/>
              </w:rPr>
            </w:pPr>
            <w:r w:rsidRPr="001C084E">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1C084E">
              <w:rPr>
                <w:rFonts w:ascii="Times New Roman" w:hAnsi="Times New Roman" w:cs="Times New Roman"/>
                <w:i/>
                <w:iCs/>
                <w:color w:val="C00000"/>
                <w:sz w:val="24"/>
                <w:szCs w:val="24"/>
              </w:rPr>
              <w:instrText xml:space="preserve"> FORMCHECKBOX </w:instrText>
            </w:r>
            <w:r w:rsidRPr="001C084E">
              <w:rPr>
                <w:rFonts w:ascii="Times New Roman" w:hAnsi="Times New Roman" w:cs="Times New Roman"/>
                <w:i/>
                <w:iCs/>
                <w:color w:val="C00000"/>
                <w:sz w:val="24"/>
                <w:szCs w:val="24"/>
              </w:rPr>
            </w:r>
            <w:r w:rsidRPr="001C084E">
              <w:rPr>
                <w:rFonts w:ascii="Times New Roman" w:hAnsi="Times New Roman" w:cs="Times New Roman"/>
                <w:i/>
                <w:iCs/>
                <w:color w:val="C00000"/>
                <w:sz w:val="24"/>
                <w:szCs w:val="24"/>
              </w:rPr>
              <w:fldChar w:fldCharType="separate"/>
            </w:r>
            <w:r w:rsidRPr="001C084E">
              <w:rPr>
                <w:rFonts w:ascii="Times New Roman" w:hAnsi="Times New Roman" w:cs="Times New Roman"/>
                <w:i/>
                <w:iCs/>
                <w:color w:val="C00000"/>
                <w:sz w:val="24"/>
                <w:szCs w:val="24"/>
              </w:rPr>
              <w:fldChar w:fldCharType="end"/>
            </w:r>
            <w:r w:rsidRPr="001C084E">
              <w:rPr>
                <w:rFonts w:ascii="Times New Roman" w:hAnsi="Times New Roman" w:cs="Times New Roman"/>
                <w:i/>
                <w:iCs/>
                <w:color w:val="C00000"/>
                <w:sz w:val="24"/>
                <w:szCs w:val="24"/>
              </w:rPr>
              <w:t xml:space="preserve"> If still in the facility, do you have any concerns related to the discharge?</w:t>
            </w:r>
          </w:p>
          <w:p w:rsidRPr="001C084E" w:rsidR="0046693B" w:rsidP="001C084E" w:rsidRDefault="0046693B" w14:paraId="2895D573" w14:textId="4D7A5743">
            <w:pPr>
              <w:spacing w:before="60" w:after="60" w:line="240" w:lineRule="auto"/>
              <w:ind w:left="341" w:hanging="341"/>
              <w:rPr>
                <w:rFonts w:ascii="Times New Roman" w:hAnsi="Times New Roman" w:cs="Times New Roman"/>
                <w:i/>
                <w:iCs/>
                <w:color w:val="C00000"/>
                <w:sz w:val="24"/>
                <w:szCs w:val="24"/>
              </w:rPr>
            </w:pPr>
            <w:r w:rsidRPr="001C084E">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1C084E">
              <w:rPr>
                <w:rFonts w:ascii="Times New Roman" w:hAnsi="Times New Roman" w:cs="Times New Roman"/>
                <w:i/>
                <w:iCs/>
                <w:color w:val="C00000"/>
                <w:sz w:val="24"/>
                <w:szCs w:val="24"/>
              </w:rPr>
              <w:instrText xml:space="preserve"> FORMCHECKBOX </w:instrText>
            </w:r>
            <w:r w:rsidRPr="001C084E">
              <w:rPr>
                <w:rFonts w:ascii="Times New Roman" w:hAnsi="Times New Roman" w:cs="Times New Roman"/>
                <w:i/>
                <w:iCs/>
                <w:color w:val="C00000"/>
                <w:sz w:val="24"/>
                <w:szCs w:val="24"/>
              </w:rPr>
            </w:r>
            <w:r w:rsidRPr="001C084E">
              <w:rPr>
                <w:rFonts w:ascii="Times New Roman" w:hAnsi="Times New Roman" w:cs="Times New Roman"/>
                <w:i/>
                <w:iCs/>
                <w:color w:val="C00000"/>
                <w:sz w:val="24"/>
                <w:szCs w:val="24"/>
              </w:rPr>
              <w:fldChar w:fldCharType="separate"/>
            </w:r>
            <w:r w:rsidRPr="001C084E">
              <w:rPr>
                <w:rFonts w:ascii="Times New Roman" w:hAnsi="Times New Roman" w:cs="Times New Roman"/>
                <w:i/>
                <w:iCs/>
                <w:color w:val="C00000"/>
                <w:sz w:val="24"/>
                <w:szCs w:val="24"/>
              </w:rPr>
              <w:fldChar w:fldCharType="end"/>
            </w:r>
            <w:r w:rsidRPr="001C084E">
              <w:rPr>
                <w:rFonts w:ascii="Times New Roman" w:hAnsi="Times New Roman" w:cs="Times New Roman"/>
                <w:i/>
                <w:iCs/>
                <w:color w:val="C00000"/>
                <w:sz w:val="24"/>
                <w:szCs w:val="24"/>
              </w:rPr>
              <w:t xml:space="preserve"> Did the facility provide you/the resident with post-discharge</w:t>
            </w:r>
            <w:r w:rsidRPr="001C084E" w:rsidR="00862049">
              <w:rPr>
                <w:rFonts w:ascii="Times New Roman" w:hAnsi="Times New Roman" w:cs="Times New Roman"/>
                <w:i/>
                <w:iCs/>
                <w:color w:val="C00000"/>
                <w:sz w:val="24"/>
                <w:szCs w:val="24"/>
              </w:rPr>
              <w:t xml:space="preserve"> information or</w:t>
            </w:r>
            <w:r w:rsidRPr="001C084E">
              <w:rPr>
                <w:rFonts w:ascii="Times New Roman" w:hAnsi="Times New Roman" w:cs="Times New Roman"/>
                <w:i/>
                <w:iCs/>
                <w:color w:val="C00000"/>
                <w:sz w:val="24"/>
                <w:szCs w:val="24"/>
              </w:rPr>
              <w:t xml:space="preserve"> services </w:t>
            </w:r>
            <w:r w:rsidRPr="001C084E" w:rsidR="00862049">
              <w:rPr>
                <w:rFonts w:ascii="Times New Roman" w:hAnsi="Times New Roman" w:cs="Times New Roman"/>
                <w:i/>
                <w:iCs/>
                <w:color w:val="C00000"/>
                <w:sz w:val="24"/>
                <w:szCs w:val="24"/>
              </w:rPr>
              <w:t>to meet</w:t>
            </w:r>
            <w:r w:rsidRPr="001C084E">
              <w:rPr>
                <w:rFonts w:ascii="Times New Roman" w:hAnsi="Times New Roman" w:cs="Times New Roman"/>
                <w:i/>
                <w:iCs/>
                <w:color w:val="C00000"/>
                <w:sz w:val="24"/>
                <w:szCs w:val="24"/>
              </w:rPr>
              <w:t xml:space="preserve"> their medical needs?</w:t>
            </w:r>
          </w:p>
          <w:p w:rsidRPr="001C084E" w:rsidR="0046693B" w:rsidP="0046693B" w:rsidRDefault="0046693B" w14:paraId="71D44ABF" w14:textId="5CA4C5AC">
            <w:pPr>
              <w:spacing w:before="60" w:after="60" w:line="240" w:lineRule="auto"/>
              <w:ind w:left="360" w:hanging="360"/>
              <w:rPr>
                <w:rFonts w:ascii="Times New Roman" w:hAnsi="Times New Roman" w:eastAsia="Times New Roman" w:cs="Times New Roman"/>
                <w:bCs/>
                <w:i/>
                <w:iCs/>
                <w:color w:val="C00000"/>
                <w:sz w:val="24"/>
                <w:szCs w:val="24"/>
              </w:rPr>
            </w:pPr>
            <w:r w:rsidRPr="001C084E">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1C084E">
              <w:rPr>
                <w:rFonts w:ascii="Times New Roman" w:hAnsi="Times New Roman" w:cs="Times New Roman"/>
                <w:i/>
                <w:iCs/>
                <w:color w:val="C00000"/>
                <w:sz w:val="24"/>
                <w:szCs w:val="24"/>
              </w:rPr>
              <w:instrText xml:space="preserve"> FORMCHECKBOX </w:instrText>
            </w:r>
            <w:r w:rsidRPr="001C084E">
              <w:rPr>
                <w:rFonts w:ascii="Times New Roman" w:hAnsi="Times New Roman" w:cs="Times New Roman"/>
                <w:i/>
                <w:iCs/>
                <w:color w:val="C00000"/>
                <w:sz w:val="24"/>
                <w:szCs w:val="24"/>
              </w:rPr>
            </w:r>
            <w:r w:rsidRPr="001C084E">
              <w:rPr>
                <w:rFonts w:ascii="Times New Roman" w:hAnsi="Times New Roman" w:cs="Times New Roman"/>
                <w:i/>
                <w:iCs/>
                <w:color w:val="C00000"/>
                <w:sz w:val="24"/>
                <w:szCs w:val="24"/>
              </w:rPr>
              <w:fldChar w:fldCharType="separate"/>
            </w:r>
            <w:r w:rsidRPr="001C084E">
              <w:rPr>
                <w:rFonts w:ascii="Times New Roman" w:hAnsi="Times New Roman" w:cs="Times New Roman"/>
                <w:i/>
                <w:iCs/>
                <w:color w:val="C00000"/>
                <w:sz w:val="24"/>
                <w:szCs w:val="24"/>
              </w:rPr>
              <w:fldChar w:fldCharType="end"/>
            </w:r>
            <w:r w:rsidRPr="001C084E">
              <w:rPr>
                <w:rFonts w:ascii="Times New Roman" w:hAnsi="Times New Roman" w:cs="Times New Roman"/>
                <w:i/>
                <w:iCs/>
                <w:color w:val="C00000"/>
                <w:sz w:val="24"/>
                <w:szCs w:val="24"/>
              </w:rPr>
              <w:t xml:space="preserve"> </w:t>
            </w:r>
            <w:r w:rsidRPr="001C084E" w:rsidR="00152458">
              <w:rPr>
                <w:rFonts w:ascii="Times New Roman" w:hAnsi="Times New Roman" w:eastAsia="Times New Roman" w:cs="Times New Roman"/>
                <w:bCs/>
                <w:i/>
                <w:iCs/>
                <w:color w:val="C00000"/>
                <w:sz w:val="24"/>
                <w:szCs w:val="24"/>
              </w:rPr>
              <w:t>Were you given contact information for a local</w:t>
            </w:r>
            <w:r w:rsidRPr="001C084E">
              <w:rPr>
                <w:rFonts w:ascii="Times New Roman" w:hAnsi="Times New Roman" w:eastAsia="Times New Roman" w:cs="Times New Roman"/>
                <w:bCs/>
                <w:i/>
                <w:iCs/>
                <w:color w:val="C00000"/>
                <w:sz w:val="24"/>
                <w:szCs w:val="24"/>
              </w:rPr>
              <w:t xml:space="preserve"> agency/individual about returning to the community after you told staff you were interested in talking to someone about discharge</w:t>
            </w:r>
            <w:r w:rsidRPr="001C084E" w:rsidR="00152458">
              <w:rPr>
                <w:rFonts w:ascii="Times New Roman" w:hAnsi="Times New Roman" w:eastAsia="Times New Roman" w:cs="Times New Roman"/>
                <w:bCs/>
                <w:i/>
                <w:iCs/>
                <w:color w:val="C00000"/>
                <w:sz w:val="24"/>
                <w:szCs w:val="24"/>
              </w:rPr>
              <w:t>?</w:t>
            </w:r>
          </w:p>
          <w:p w:rsidRPr="001C084E" w:rsidR="009D4E54" w:rsidP="0046693B" w:rsidRDefault="009D4E54" w14:paraId="79B09C6E" w14:textId="77777777">
            <w:pPr>
              <w:spacing w:before="60" w:after="60" w:line="240" w:lineRule="auto"/>
              <w:rPr>
                <w:rFonts w:ascii="Times New Roman" w:hAnsi="Times New Roman" w:cs="Times New Roman"/>
                <w:i/>
                <w:iCs/>
                <w:color w:val="C00000"/>
                <w:sz w:val="24"/>
                <w:szCs w:val="24"/>
              </w:rPr>
            </w:pPr>
          </w:p>
          <w:p w:rsidRPr="001C084E" w:rsidR="00635F02" w:rsidP="0046693B" w:rsidRDefault="00635F02" w14:paraId="5F0EA260" w14:textId="34DB92D1">
            <w:pPr>
              <w:spacing w:before="60" w:after="60" w:line="240" w:lineRule="auto"/>
              <w:rPr>
                <w:rFonts w:ascii="Times New Roman" w:hAnsi="Times New Roman" w:cs="Times New Roman"/>
                <w:i/>
                <w:iCs/>
                <w:color w:val="C00000"/>
                <w:sz w:val="24"/>
                <w:szCs w:val="24"/>
              </w:rPr>
            </w:pPr>
          </w:p>
        </w:tc>
      </w:tr>
      <w:tr w:rsidR="00AF280F" w:rsidTr="7AB21DF6" w14:paraId="73F1BB20" w14:textId="77777777">
        <w:tc>
          <w:tcPr>
            <w:tcW w:w="6475" w:type="dxa"/>
          </w:tcPr>
          <w:p w:rsidRPr="001C084E" w:rsidR="00AF280F" w:rsidP="2A46ECEB" w:rsidRDefault="2A46ECEB" w14:paraId="4C139926" w14:textId="01E6FFE0">
            <w:pPr>
              <w:spacing w:before="60" w:after="60" w:line="240" w:lineRule="auto"/>
              <w:ind w:left="331" w:hanging="331"/>
              <w:rPr>
                <w:rFonts w:ascii="Times New Roman" w:hAnsi="Times New Roman" w:eastAsia="Times New Roman" w:cs="Times New Roman"/>
                <w:i/>
                <w:iCs/>
                <w:color w:val="C00000"/>
                <w:sz w:val="24"/>
                <w:szCs w:val="24"/>
              </w:rPr>
            </w:pPr>
            <w:r w:rsidRPr="2A46ECEB">
              <w:rPr>
                <w:rFonts w:ascii="Times New Roman" w:hAnsi="Times New Roman" w:eastAsia="Times New Roman" w:cs="Times New Roman"/>
                <w:b/>
                <w:bCs/>
                <w:i/>
                <w:iCs/>
                <w:color w:val="C00000"/>
                <w:sz w:val="24"/>
                <w:szCs w:val="24"/>
                <w:u w:val="single"/>
              </w:rPr>
              <w:t>Staff Interviews:</w:t>
            </w:r>
          </w:p>
          <w:p w:rsidRPr="001C084E" w:rsidR="00AF280F" w:rsidP="00AF280F" w:rsidRDefault="00AF280F" w14:paraId="1969A1A1" w14:textId="77777777">
            <w:pPr>
              <w:spacing w:before="60" w:after="60" w:line="240" w:lineRule="auto"/>
              <w:ind w:left="331" w:hanging="331"/>
              <w:rPr>
                <w:rFonts w:ascii="Times New Roman" w:hAnsi="Times New Roman" w:eastAsia="Times New Roman" w:cs="Times New Roman"/>
                <w:i/>
                <w:iCs/>
                <w:color w:val="C00000"/>
                <w:sz w:val="24"/>
                <w:szCs w:val="24"/>
              </w:rPr>
            </w:pPr>
            <w:r w:rsidRPr="001C084E">
              <w:rPr>
                <w:rFonts w:ascii="Times New Roman" w:hAnsi="Times New Roman" w:eastAsia="Times New Roman" w:cs="Times New Roman"/>
                <w:i/>
                <w:iCs/>
                <w:color w:val="C00000"/>
                <w:sz w:val="24"/>
                <w:szCs w:val="24"/>
              </w:rPr>
              <w:fldChar w:fldCharType="begin">
                <w:ffData>
                  <w:name w:val="Check13"/>
                  <w:enabled/>
                  <w:calcOnExit w:val="0"/>
                  <w:checkBox>
                    <w:sizeAuto/>
                    <w:default w:val="0"/>
                  </w:checkBox>
                </w:ffData>
              </w:fldChar>
            </w:r>
            <w:r w:rsidRPr="001C084E">
              <w:rPr>
                <w:rFonts w:ascii="Times New Roman" w:hAnsi="Times New Roman" w:eastAsia="Times New Roman" w:cs="Times New Roman"/>
                <w:i/>
                <w:iCs/>
                <w:color w:val="C00000"/>
                <w:sz w:val="24"/>
                <w:szCs w:val="24"/>
              </w:rPr>
              <w:instrText xml:space="preserve"> FORMCHECKBOX </w:instrText>
            </w:r>
            <w:r w:rsidRPr="001C084E">
              <w:rPr>
                <w:rFonts w:ascii="Times New Roman" w:hAnsi="Times New Roman" w:eastAsia="Times New Roman" w:cs="Times New Roman"/>
                <w:i/>
                <w:iCs/>
                <w:color w:val="C00000"/>
                <w:sz w:val="24"/>
                <w:szCs w:val="24"/>
              </w:rPr>
            </w:r>
            <w:r w:rsidRPr="001C084E">
              <w:rPr>
                <w:rFonts w:ascii="Times New Roman" w:hAnsi="Times New Roman" w:eastAsia="Times New Roman" w:cs="Times New Roman"/>
                <w:i/>
                <w:iCs/>
                <w:color w:val="C00000"/>
                <w:sz w:val="24"/>
                <w:szCs w:val="24"/>
              </w:rPr>
              <w:fldChar w:fldCharType="separate"/>
            </w:r>
            <w:r w:rsidRPr="001C084E">
              <w:rPr>
                <w:rFonts w:ascii="Times New Roman" w:hAnsi="Times New Roman" w:eastAsia="Times New Roman" w:cs="Times New Roman"/>
                <w:i/>
                <w:iCs/>
                <w:color w:val="C00000"/>
                <w:sz w:val="24"/>
                <w:szCs w:val="24"/>
              </w:rPr>
              <w:fldChar w:fldCharType="end"/>
            </w:r>
            <w:r w:rsidRPr="001C084E">
              <w:rPr>
                <w:rFonts w:ascii="Times New Roman" w:hAnsi="Times New Roman" w:eastAsia="Times New Roman" w:cs="Times New Roman"/>
                <w:i/>
                <w:iCs/>
                <w:color w:val="C00000"/>
                <w:sz w:val="24"/>
                <w:szCs w:val="24"/>
              </w:rPr>
              <w:tab/>
            </w:r>
            <w:r w:rsidRPr="001C084E">
              <w:rPr>
                <w:rFonts w:ascii="Times New Roman" w:hAnsi="Times New Roman" w:eastAsia="Times New Roman" w:cs="Times New Roman"/>
                <w:i/>
                <w:iCs/>
                <w:color w:val="C00000"/>
                <w:sz w:val="24"/>
                <w:szCs w:val="24"/>
              </w:rPr>
              <w:t>Where was/is the resident’s discharge</w:t>
            </w:r>
            <w:r w:rsidRPr="001C084E">
              <w:rPr>
                <w:rFonts w:ascii="Times New Roman" w:hAnsi="Times New Roman" w:eastAsia="Times New Roman" w:cs="Times New Roman"/>
                <w:i/>
                <w:iCs/>
                <w:strike/>
                <w:color w:val="C00000"/>
                <w:sz w:val="24"/>
                <w:szCs w:val="24"/>
              </w:rPr>
              <w:t xml:space="preserve"> </w:t>
            </w:r>
            <w:r w:rsidRPr="001C084E">
              <w:rPr>
                <w:rFonts w:ascii="Times New Roman" w:hAnsi="Times New Roman" w:eastAsia="Times New Roman" w:cs="Times New Roman"/>
                <w:i/>
                <w:iCs/>
                <w:color w:val="C00000"/>
                <w:sz w:val="24"/>
                <w:szCs w:val="24"/>
              </w:rPr>
              <w:t xml:space="preserve">location? How was he/she </w:t>
            </w:r>
            <w:proofErr w:type="gramStart"/>
            <w:r w:rsidRPr="001C084E">
              <w:rPr>
                <w:rFonts w:ascii="Times New Roman" w:hAnsi="Times New Roman" w:eastAsia="Times New Roman" w:cs="Times New Roman"/>
                <w:i/>
                <w:iCs/>
                <w:color w:val="C00000"/>
                <w:sz w:val="24"/>
                <w:szCs w:val="24"/>
              </w:rPr>
              <w:t>involved</w:t>
            </w:r>
            <w:proofErr w:type="gramEnd"/>
            <w:r w:rsidRPr="001C084E">
              <w:rPr>
                <w:rFonts w:ascii="Times New Roman" w:hAnsi="Times New Roman" w:eastAsia="Times New Roman" w:cs="Times New Roman"/>
                <w:i/>
                <w:iCs/>
                <w:color w:val="C00000"/>
                <w:sz w:val="24"/>
                <w:szCs w:val="24"/>
              </w:rPr>
              <w:t xml:space="preserve"> in selecting the new location? </w:t>
            </w:r>
          </w:p>
          <w:p w:rsidRPr="00836050" w:rsidR="00A00E11" w:rsidP="00A00E11" w:rsidRDefault="00A00E11" w14:paraId="6500E0B2" w14:textId="77777777">
            <w:pPr>
              <w:spacing w:before="60" w:after="60" w:line="240" w:lineRule="auto"/>
              <w:ind w:left="360" w:hanging="360"/>
              <w:rPr>
                <w:rFonts w:ascii="Times New Roman" w:hAnsi="Times New Roman" w:cs="Times New Roman"/>
                <w:i/>
                <w:iCs/>
                <w:color w:val="C00000"/>
                <w:sz w:val="24"/>
                <w:szCs w:val="24"/>
              </w:rPr>
            </w:pPr>
            <w:r w:rsidRPr="00836050">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836050">
              <w:rPr>
                <w:rFonts w:ascii="Times New Roman" w:hAnsi="Times New Roman" w:cs="Times New Roman"/>
                <w:i/>
                <w:iCs/>
                <w:color w:val="C00000"/>
                <w:sz w:val="24"/>
                <w:szCs w:val="24"/>
              </w:rPr>
              <w:instrText xml:space="preserve"> FORMCHECKBOX </w:instrText>
            </w:r>
            <w:r w:rsidRPr="00836050">
              <w:rPr>
                <w:rFonts w:ascii="Times New Roman" w:hAnsi="Times New Roman" w:cs="Times New Roman"/>
                <w:i/>
                <w:iCs/>
                <w:color w:val="C00000"/>
                <w:sz w:val="24"/>
                <w:szCs w:val="24"/>
              </w:rPr>
            </w:r>
            <w:r w:rsidRPr="00836050">
              <w:rPr>
                <w:rFonts w:ascii="Times New Roman" w:hAnsi="Times New Roman" w:cs="Times New Roman"/>
                <w:i/>
                <w:iCs/>
                <w:color w:val="C00000"/>
                <w:sz w:val="24"/>
                <w:szCs w:val="24"/>
              </w:rPr>
              <w:fldChar w:fldCharType="separate"/>
            </w:r>
            <w:r w:rsidRPr="00836050">
              <w:rPr>
                <w:rFonts w:ascii="Times New Roman" w:hAnsi="Times New Roman" w:cs="Times New Roman"/>
                <w:i/>
                <w:iCs/>
                <w:color w:val="C00000"/>
                <w:sz w:val="24"/>
                <w:szCs w:val="24"/>
              </w:rPr>
              <w:fldChar w:fldCharType="end"/>
            </w:r>
            <w:r w:rsidRPr="00836050">
              <w:rPr>
                <w:rFonts w:ascii="Times New Roman" w:hAnsi="Times New Roman" w:cs="Times New Roman"/>
                <w:i/>
                <w:iCs/>
                <w:color w:val="C00000"/>
                <w:sz w:val="24"/>
                <w:szCs w:val="24"/>
              </w:rPr>
              <w:t xml:space="preserve"> </w:t>
            </w:r>
            <w:r w:rsidRPr="0024744D">
              <w:rPr>
                <w:rFonts w:ascii="Times New Roman" w:hAnsi="Times New Roman" w:cs="Times New Roman"/>
                <w:i/>
                <w:iCs/>
                <w:color w:val="C00000"/>
                <w:sz w:val="24"/>
                <w:szCs w:val="24"/>
              </w:rPr>
              <w:t>Did the resident indicate an interest in returning to the community? If so, what referrals were made to the local contact agency?</w:t>
            </w:r>
          </w:p>
          <w:p w:rsidRPr="0024744D" w:rsidR="00AF280F" w:rsidP="00A00E11" w:rsidRDefault="00A00E11" w14:paraId="25C6C033" w14:textId="77777777">
            <w:pPr>
              <w:spacing w:before="60" w:after="60" w:line="240" w:lineRule="auto"/>
              <w:ind w:left="331" w:hanging="331"/>
              <w:rPr>
                <w:rFonts w:ascii="Times New Roman" w:hAnsi="Times New Roman" w:eastAsia="Times New Roman" w:cs="Times New Roman"/>
                <w:b/>
                <w:i/>
                <w:iCs/>
                <w:color w:val="C00000"/>
                <w:sz w:val="24"/>
                <w:szCs w:val="24"/>
                <w:u w:val="single"/>
              </w:rPr>
            </w:pPr>
            <w:r w:rsidRPr="0024744D">
              <w:rPr>
                <w:rFonts w:ascii="Times New Roman" w:hAnsi="Times New Roman" w:eastAsia="Times New Roman" w:cs="Times New Roman"/>
                <w:b/>
                <w:i/>
                <w:iCs/>
                <w:color w:val="C00000"/>
                <w:sz w:val="24"/>
                <w:szCs w:val="24"/>
                <w:u w:val="single"/>
              </w:rPr>
              <w:t>Staff Interviews:</w:t>
            </w:r>
          </w:p>
          <w:p w:rsidRPr="0024744D" w:rsidR="005222DB" w:rsidP="005222DB" w:rsidRDefault="005222DB" w14:paraId="2473DB1E" w14:textId="77777777">
            <w:pPr>
              <w:spacing w:before="60" w:after="60" w:line="240" w:lineRule="auto"/>
              <w:ind w:left="360" w:hanging="360"/>
              <w:rPr>
                <w:rFonts w:ascii="Times New Roman" w:hAnsi="Times New Roman" w:cs="Times New Roman"/>
                <w:i/>
                <w:iCs/>
                <w:color w:val="C00000"/>
                <w:sz w:val="24"/>
                <w:szCs w:val="24"/>
              </w:rPr>
            </w:pPr>
            <w:r w:rsidRPr="0024744D">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24744D">
              <w:rPr>
                <w:rFonts w:ascii="Times New Roman" w:hAnsi="Times New Roman" w:cs="Times New Roman"/>
                <w:i/>
                <w:iCs/>
                <w:color w:val="C00000"/>
                <w:sz w:val="24"/>
                <w:szCs w:val="24"/>
              </w:rPr>
              <w:instrText xml:space="preserve"> FORMCHECKBOX </w:instrText>
            </w:r>
            <w:r w:rsidRPr="0024744D">
              <w:rPr>
                <w:rFonts w:ascii="Times New Roman" w:hAnsi="Times New Roman" w:cs="Times New Roman"/>
                <w:i/>
                <w:iCs/>
                <w:color w:val="C00000"/>
                <w:sz w:val="24"/>
                <w:szCs w:val="24"/>
              </w:rPr>
            </w:r>
            <w:r w:rsidRPr="0024744D">
              <w:rPr>
                <w:rFonts w:ascii="Times New Roman" w:hAnsi="Times New Roman" w:cs="Times New Roman"/>
                <w:i/>
                <w:iCs/>
                <w:color w:val="C00000"/>
                <w:sz w:val="24"/>
                <w:szCs w:val="24"/>
              </w:rPr>
              <w:fldChar w:fldCharType="separate"/>
            </w:r>
            <w:r w:rsidRPr="0024744D">
              <w:rPr>
                <w:rFonts w:ascii="Times New Roman" w:hAnsi="Times New Roman" w:cs="Times New Roman"/>
                <w:i/>
                <w:iCs/>
                <w:color w:val="C00000"/>
                <w:sz w:val="24"/>
                <w:szCs w:val="24"/>
              </w:rPr>
              <w:fldChar w:fldCharType="end"/>
            </w:r>
            <w:r w:rsidRPr="0024744D">
              <w:rPr>
                <w:rFonts w:ascii="Times New Roman" w:hAnsi="Times New Roman" w:cs="Times New Roman"/>
                <w:i/>
                <w:iCs/>
                <w:color w:val="C00000"/>
                <w:sz w:val="24"/>
                <w:szCs w:val="24"/>
              </w:rPr>
              <w:t xml:space="preserve"> </w:t>
            </w:r>
            <w:r w:rsidRPr="0024744D">
              <w:rPr>
                <w:rFonts w:ascii="Times New Roman" w:hAnsi="Times New Roman" w:eastAsia="Times New Roman" w:cs="Times New Roman"/>
                <w:i/>
                <w:iCs/>
                <w:color w:val="C00000"/>
                <w:sz w:val="24"/>
                <w:szCs w:val="24"/>
              </w:rPr>
              <w:t xml:space="preserve">How do you involve the resident or resident representative in the </w:t>
            </w:r>
            <w:r w:rsidRPr="0024744D">
              <w:rPr>
                <w:rFonts w:ascii="Times New Roman" w:hAnsi="Times New Roman" w:cs="Times New Roman"/>
                <w:i/>
                <w:iCs/>
                <w:color w:val="C00000"/>
                <w:sz w:val="24"/>
                <w:szCs w:val="24"/>
              </w:rPr>
              <w:t xml:space="preserve">discharge planning? </w:t>
            </w:r>
          </w:p>
          <w:p w:rsidRPr="00836050" w:rsidR="005222DB" w:rsidP="005222DB" w:rsidRDefault="005222DB" w14:paraId="5861B44D" w14:textId="77777777">
            <w:pPr>
              <w:spacing w:before="60" w:after="60" w:line="240" w:lineRule="auto"/>
              <w:ind w:left="360" w:hanging="360"/>
              <w:rPr>
                <w:rFonts w:ascii="Times New Roman" w:hAnsi="Times New Roman" w:cs="Times New Roman"/>
                <w:i/>
                <w:iCs/>
                <w:color w:val="C00000"/>
                <w:sz w:val="24"/>
                <w:szCs w:val="24"/>
              </w:rPr>
            </w:pPr>
            <w:r w:rsidRPr="0024744D">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24744D">
              <w:rPr>
                <w:rFonts w:ascii="Times New Roman" w:hAnsi="Times New Roman" w:cs="Times New Roman"/>
                <w:i/>
                <w:iCs/>
                <w:color w:val="C00000"/>
                <w:sz w:val="24"/>
                <w:szCs w:val="24"/>
              </w:rPr>
              <w:instrText xml:space="preserve"> FORMCHECKBOX </w:instrText>
            </w:r>
            <w:r w:rsidRPr="0024744D">
              <w:rPr>
                <w:rFonts w:ascii="Times New Roman" w:hAnsi="Times New Roman" w:cs="Times New Roman"/>
                <w:i/>
                <w:iCs/>
                <w:color w:val="C00000"/>
                <w:sz w:val="24"/>
                <w:szCs w:val="24"/>
              </w:rPr>
            </w:r>
            <w:r w:rsidRPr="0024744D">
              <w:rPr>
                <w:rFonts w:ascii="Times New Roman" w:hAnsi="Times New Roman" w:cs="Times New Roman"/>
                <w:i/>
                <w:iCs/>
                <w:color w:val="C00000"/>
                <w:sz w:val="24"/>
                <w:szCs w:val="24"/>
              </w:rPr>
              <w:fldChar w:fldCharType="separate"/>
            </w:r>
            <w:r w:rsidRPr="0024744D">
              <w:rPr>
                <w:rFonts w:ascii="Times New Roman" w:hAnsi="Times New Roman" w:cs="Times New Roman"/>
                <w:i/>
                <w:iCs/>
                <w:color w:val="C00000"/>
                <w:sz w:val="24"/>
                <w:szCs w:val="24"/>
              </w:rPr>
              <w:fldChar w:fldCharType="end"/>
            </w:r>
            <w:r w:rsidRPr="0024744D">
              <w:rPr>
                <w:rFonts w:ascii="Times New Roman" w:hAnsi="Times New Roman" w:cs="Times New Roman"/>
                <w:i/>
                <w:iCs/>
                <w:color w:val="C00000"/>
                <w:sz w:val="24"/>
                <w:szCs w:val="24"/>
              </w:rPr>
              <w:tab/>
            </w:r>
            <w:r w:rsidRPr="0024744D">
              <w:rPr>
                <w:rFonts w:ascii="Times New Roman" w:hAnsi="Times New Roman" w:cs="Times New Roman"/>
                <w:i/>
                <w:iCs/>
                <w:color w:val="C00000"/>
                <w:sz w:val="24"/>
                <w:szCs w:val="24"/>
              </w:rPr>
              <w:t>What do you do if a resident’s needs change during the d/c planning process?  Tip: The surveyor should be able to determine if the facility will change the discharge plan based on the resident’s needs.</w:t>
            </w:r>
          </w:p>
          <w:p w:rsidR="00B936E2" w:rsidP="00B936E2" w:rsidRDefault="00B936E2" w14:paraId="1CFC9810" w14:textId="77777777">
            <w:pPr>
              <w:spacing w:before="60" w:after="60" w:line="240" w:lineRule="auto"/>
              <w:ind w:left="360" w:hanging="360"/>
              <w:rPr>
                <w:rFonts w:ascii="Times New Roman" w:hAnsi="Times New Roman" w:eastAsia="Times New Roman" w:cs="Times New Roman"/>
                <w:i/>
                <w:color w:val="C00000"/>
                <w:sz w:val="24"/>
                <w:szCs w:val="24"/>
              </w:rPr>
            </w:pPr>
          </w:p>
          <w:p w:rsidRPr="00F1197E" w:rsidR="005222DB" w:rsidP="00F1197E" w:rsidRDefault="00B936E2" w14:paraId="3E824F07" w14:textId="3A203C9D">
            <w:pPr>
              <w:spacing w:before="60" w:after="60" w:line="240" w:lineRule="auto"/>
              <w:ind w:left="360" w:hanging="360"/>
              <w:rPr>
                <w:rFonts w:ascii="Times New Roman" w:hAnsi="Times New Roman" w:cs="Times New Roman"/>
                <w:i/>
                <w:iCs/>
                <w:color w:val="C00000"/>
                <w:sz w:val="24"/>
                <w:szCs w:val="24"/>
              </w:rPr>
            </w:pPr>
            <w:r w:rsidRPr="00DD2052">
              <w:rPr>
                <w:rFonts w:ascii="Times New Roman" w:hAnsi="Times New Roman" w:cs="Times New Roman"/>
                <w:i/>
                <w:color w:val="C00000"/>
                <w:sz w:val="24"/>
                <w:szCs w:val="24"/>
              </w:rPr>
              <w:t xml:space="preserve">Use the following probes to guide </w:t>
            </w:r>
            <w:r w:rsidR="000216EB">
              <w:rPr>
                <w:rFonts w:ascii="Times New Roman" w:hAnsi="Times New Roman" w:cs="Times New Roman"/>
                <w:i/>
                <w:color w:val="C00000"/>
                <w:sz w:val="24"/>
                <w:szCs w:val="24"/>
              </w:rPr>
              <w:t xml:space="preserve">staff interviews </w:t>
            </w:r>
            <w:r w:rsidRPr="00DD2052">
              <w:rPr>
                <w:rFonts w:ascii="Times New Roman" w:hAnsi="Times New Roman" w:cs="Times New Roman"/>
                <w:i/>
                <w:color w:val="C00000"/>
                <w:sz w:val="24"/>
                <w:szCs w:val="24"/>
              </w:rPr>
              <w:t>for</w:t>
            </w:r>
            <w:r w:rsidR="000216EB">
              <w:rPr>
                <w:rFonts w:ascii="Times New Roman" w:hAnsi="Times New Roman" w:cs="Times New Roman"/>
                <w:i/>
                <w:color w:val="C00000"/>
                <w:sz w:val="24"/>
                <w:szCs w:val="24"/>
              </w:rPr>
              <w:t xml:space="preserve"> </w:t>
            </w:r>
            <w:r w:rsidRPr="00DD2052">
              <w:rPr>
                <w:rFonts w:ascii="Times New Roman" w:hAnsi="Times New Roman" w:cs="Times New Roman"/>
                <w:i/>
                <w:color w:val="C00000"/>
                <w:sz w:val="24"/>
                <w:szCs w:val="24"/>
              </w:rPr>
              <w:t>the specific discharge type below:</w:t>
            </w:r>
          </w:p>
        </w:tc>
        <w:tc>
          <w:tcPr>
            <w:tcW w:w="6475" w:type="dxa"/>
          </w:tcPr>
          <w:p w:rsidR="00AF280F" w:rsidP="001574BD" w:rsidRDefault="00AF280F" w14:paraId="662ADCFE" w14:textId="1A18A518">
            <w:pPr>
              <w:spacing w:after="0" w:line="240" w:lineRule="auto"/>
              <w:rPr>
                <w:rFonts w:ascii="Times New Roman" w:hAnsi="Times New Roman" w:cs="Times New Roman"/>
                <w:iCs/>
                <w:sz w:val="24"/>
                <w:szCs w:val="24"/>
              </w:rPr>
            </w:pPr>
          </w:p>
          <w:p w:rsidR="0093443E" w:rsidP="00AF280F" w:rsidRDefault="00AF280F" w14:paraId="00CE7A0A" w14:textId="77777777">
            <w:pPr>
              <w:spacing w:before="60" w:after="60" w:line="240" w:lineRule="auto"/>
              <w:ind w:left="331" w:hanging="331"/>
              <w:rPr>
                <w:rFonts w:ascii="Times New Roman" w:hAnsi="Times New Roman" w:eastAsia="Times New Roman" w:cs="Times New Roman"/>
                <w:i/>
                <w:iCs/>
                <w:color w:val="C00000"/>
                <w:sz w:val="24"/>
                <w:szCs w:val="24"/>
              </w:rPr>
            </w:pPr>
            <w:r w:rsidRPr="001C084E">
              <w:rPr>
                <w:rFonts w:ascii="Times New Roman" w:hAnsi="Times New Roman" w:eastAsia="Calibri" w:cs="Times New Roman"/>
                <w:i/>
                <w:iCs/>
                <w:color w:val="C00000"/>
                <w:sz w:val="24"/>
                <w:szCs w:val="24"/>
              </w:rPr>
              <w:fldChar w:fldCharType="begin">
                <w:ffData>
                  <w:name w:val="Check13"/>
                  <w:enabled/>
                  <w:calcOnExit w:val="0"/>
                  <w:checkBox>
                    <w:sizeAuto/>
                    <w:default w:val="0"/>
                  </w:checkBox>
                </w:ffData>
              </w:fldChar>
            </w:r>
            <w:r w:rsidRPr="001C084E">
              <w:rPr>
                <w:rFonts w:ascii="Times New Roman" w:hAnsi="Times New Roman" w:eastAsia="Calibri" w:cs="Times New Roman"/>
                <w:i/>
                <w:iCs/>
                <w:color w:val="C00000"/>
                <w:sz w:val="24"/>
                <w:szCs w:val="24"/>
              </w:rPr>
              <w:instrText xml:space="preserve"> FORMCHECKBOX </w:instrText>
            </w:r>
            <w:r w:rsidRPr="001C084E">
              <w:rPr>
                <w:rFonts w:ascii="Times New Roman" w:hAnsi="Times New Roman" w:eastAsia="Calibri" w:cs="Times New Roman"/>
                <w:i/>
                <w:iCs/>
                <w:color w:val="C00000"/>
                <w:sz w:val="24"/>
                <w:szCs w:val="24"/>
              </w:rPr>
            </w:r>
            <w:r w:rsidRPr="001C084E">
              <w:rPr>
                <w:rFonts w:ascii="Times New Roman" w:hAnsi="Times New Roman" w:eastAsia="Calibri" w:cs="Times New Roman"/>
                <w:i/>
                <w:iCs/>
                <w:color w:val="C00000"/>
                <w:sz w:val="24"/>
                <w:szCs w:val="24"/>
              </w:rPr>
              <w:fldChar w:fldCharType="separate"/>
            </w:r>
            <w:r w:rsidRPr="001C084E">
              <w:rPr>
                <w:rFonts w:ascii="Times New Roman" w:hAnsi="Times New Roman" w:eastAsia="Calibri" w:cs="Times New Roman"/>
                <w:i/>
                <w:iCs/>
                <w:color w:val="C00000"/>
                <w:sz w:val="24"/>
                <w:szCs w:val="24"/>
              </w:rPr>
              <w:fldChar w:fldCharType="end"/>
            </w:r>
            <w:r w:rsidRPr="001C084E">
              <w:rPr>
                <w:rFonts w:ascii="Times New Roman" w:hAnsi="Times New Roman" w:eastAsia="Calibri" w:cs="Times New Roman"/>
                <w:i/>
                <w:iCs/>
                <w:color w:val="C00000"/>
                <w:sz w:val="24"/>
                <w:szCs w:val="24"/>
              </w:rPr>
              <w:t xml:space="preserve"> Why was/is</w:t>
            </w:r>
            <w:r w:rsidRPr="001C084E">
              <w:rPr>
                <w:rFonts w:ascii="Times New Roman" w:hAnsi="Times New Roman" w:eastAsia="Times New Roman" w:cs="Times New Roman"/>
                <w:i/>
                <w:iCs/>
                <w:color w:val="C00000"/>
                <w:sz w:val="24"/>
                <w:szCs w:val="24"/>
              </w:rPr>
              <w:t xml:space="preserve"> the resident discharged/being discharged? Based on the reason provided, refer to the appropriate section</w:t>
            </w:r>
            <w:r w:rsidR="00777185">
              <w:rPr>
                <w:rFonts w:ascii="Times New Roman" w:hAnsi="Times New Roman" w:eastAsia="Times New Roman" w:cs="Times New Roman"/>
                <w:i/>
                <w:iCs/>
                <w:color w:val="C00000"/>
                <w:sz w:val="24"/>
                <w:szCs w:val="24"/>
              </w:rPr>
              <w:t xml:space="preserve"> below</w:t>
            </w:r>
            <w:r w:rsidRPr="001C084E">
              <w:rPr>
                <w:rFonts w:ascii="Times New Roman" w:hAnsi="Times New Roman" w:eastAsia="Times New Roman" w:cs="Times New Roman"/>
                <w:i/>
                <w:iCs/>
                <w:color w:val="C00000"/>
                <w:sz w:val="24"/>
                <w:szCs w:val="24"/>
              </w:rPr>
              <w:t xml:space="preserve"> </w:t>
            </w:r>
            <w:r w:rsidRPr="001C084E">
              <w:rPr>
                <w:rFonts w:ascii="Times New Roman" w:hAnsi="Times New Roman" w:eastAsia="Times New Roman" w:cs="Times New Roman"/>
                <w:b/>
                <w:i/>
                <w:iCs/>
                <w:color w:val="C00000"/>
                <w:sz w:val="24"/>
                <w:szCs w:val="24"/>
              </w:rPr>
              <w:t>(</w:t>
            </w:r>
            <w:r w:rsidR="00777185">
              <w:rPr>
                <w:rFonts w:ascii="Times New Roman" w:hAnsi="Times New Roman" w:eastAsia="Times New Roman" w:cs="Times New Roman"/>
                <w:b/>
                <w:i/>
                <w:iCs/>
                <w:color w:val="C00000"/>
                <w:sz w:val="24"/>
                <w:szCs w:val="24"/>
              </w:rPr>
              <w:t>s</w:t>
            </w:r>
            <w:r w:rsidRPr="001C084E">
              <w:rPr>
                <w:rFonts w:ascii="Times New Roman" w:hAnsi="Times New Roman" w:eastAsia="Times New Roman" w:cs="Times New Roman"/>
                <w:i/>
                <w:iCs/>
                <w:color w:val="C00000"/>
                <w:sz w:val="24"/>
                <w:szCs w:val="24"/>
              </w:rPr>
              <w:t>urveyors will need to determine if the reason provided gives adequate justification for discharge):</w:t>
            </w:r>
            <w:r w:rsidR="0093443E">
              <w:rPr>
                <w:rFonts w:ascii="Times New Roman" w:hAnsi="Times New Roman" w:eastAsia="Times New Roman" w:cs="Times New Roman"/>
                <w:i/>
                <w:iCs/>
                <w:color w:val="C00000"/>
                <w:sz w:val="24"/>
                <w:szCs w:val="24"/>
              </w:rPr>
              <w:t xml:space="preserve"> </w:t>
            </w:r>
          </w:p>
          <w:p w:rsidR="0093443E" w:rsidP="00AF280F" w:rsidRDefault="0093443E" w14:paraId="2AB4473C" w14:textId="77777777">
            <w:pPr>
              <w:spacing w:before="60" w:after="60" w:line="240" w:lineRule="auto"/>
              <w:ind w:left="331" w:hanging="331"/>
              <w:rPr>
                <w:rFonts w:ascii="Times New Roman" w:hAnsi="Times New Roman" w:eastAsia="Times New Roman" w:cs="Times New Roman"/>
                <w:i/>
                <w:iCs/>
                <w:color w:val="C00000"/>
                <w:sz w:val="24"/>
                <w:szCs w:val="24"/>
              </w:rPr>
            </w:pPr>
          </w:p>
          <w:p w:rsidR="0093443E" w:rsidP="00AF280F" w:rsidRDefault="0093443E" w14:paraId="44A13A68" w14:textId="77777777">
            <w:pPr>
              <w:spacing w:before="60" w:after="60" w:line="240" w:lineRule="auto"/>
              <w:ind w:left="331" w:hanging="331"/>
              <w:rPr>
                <w:rFonts w:ascii="Times New Roman" w:hAnsi="Times New Roman" w:eastAsia="Times New Roman" w:cs="Times New Roman"/>
                <w:i/>
                <w:iCs/>
                <w:color w:val="C00000"/>
                <w:sz w:val="24"/>
                <w:szCs w:val="24"/>
              </w:rPr>
            </w:pPr>
          </w:p>
          <w:p w:rsidRPr="0024744D" w:rsidR="0093443E" w:rsidP="00F1197E" w:rsidRDefault="0093443E" w14:paraId="44602BDB" w14:textId="2AFE758B">
            <w:pPr>
              <w:spacing w:before="60" w:after="60" w:line="240" w:lineRule="auto"/>
              <w:ind w:left="363" w:hanging="363"/>
              <w:rPr>
                <w:rFonts w:ascii="Times New Roman" w:hAnsi="Times New Roman" w:eastAsia="Times New Roman" w:cs="Times New Roman"/>
                <w:i/>
                <w:iCs/>
                <w:color w:val="C00000"/>
                <w:sz w:val="24"/>
                <w:szCs w:val="24"/>
              </w:rPr>
            </w:pPr>
            <w:r w:rsidRPr="0024744D">
              <w:rPr>
                <w:rFonts w:ascii="Times New Roman" w:hAnsi="Times New Roman" w:eastAsia="Times New Roman" w:cs="Times New Roman"/>
                <w:i/>
                <w:iCs/>
                <w:color w:val="C00000"/>
                <w:sz w:val="24"/>
                <w:szCs w:val="24"/>
              </w:rPr>
              <w:fldChar w:fldCharType="begin">
                <w:ffData>
                  <w:name w:val="Check13"/>
                  <w:enabled/>
                  <w:calcOnExit w:val="0"/>
                  <w:checkBox>
                    <w:sizeAuto/>
                    <w:default w:val="0"/>
                  </w:checkBox>
                </w:ffData>
              </w:fldChar>
            </w:r>
            <w:r w:rsidRPr="0024744D">
              <w:rPr>
                <w:rFonts w:ascii="Times New Roman" w:hAnsi="Times New Roman" w:eastAsia="Times New Roman" w:cs="Times New Roman"/>
                <w:i/>
                <w:iCs/>
                <w:color w:val="C00000"/>
                <w:sz w:val="24"/>
                <w:szCs w:val="24"/>
              </w:rPr>
              <w:instrText xml:space="preserve"> FORMCHECKBOX </w:instrText>
            </w:r>
            <w:r w:rsidRPr="0024744D">
              <w:rPr>
                <w:rFonts w:ascii="Times New Roman" w:hAnsi="Times New Roman" w:eastAsia="Times New Roman" w:cs="Times New Roman"/>
                <w:i/>
                <w:iCs/>
                <w:color w:val="C00000"/>
                <w:sz w:val="24"/>
                <w:szCs w:val="24"/>
              </w:rPr>
            </w:r>
            <w:r w:rsidRPr="0024744D">
              <w:rPr>
                <w:rFonts w:ascii="Times New Roman" w:hAnsi="Times New Roman" w:eastAsia="Times New Roman" w:cs="Times New Roman"/>
                <w:i/>
                <w:iCs/>
                <w:color w:val="C00000"/>
                <w:sz w:val="24"/>
                <w:szCs w:val="24"/>
              </w:rPr>
              <w:fldChar w:fldCharType="separate"/>
            </w:r>
            <w:r w:rsidRPr="0024744D">
              <w:rPr>
                <w:rFonts w:ascii="Times New Roman" w:hAnsi="Times New Roman" w:eastAsia="Times New Roman" w:cs="Times New Roman"/>
                <w:i/>
                <w:iCs/>
                <w:color w:val="C00000"/>
                <w:sz w:val="24"/>
                <w:szCs w:val="24"/>
              </w:rPr>
              <w:fldChar w:fldCharType="end"/>
            </w:r>
            <w:r w:rsidRPr="0024744D">
              <w:rPr>
                <w:rFonts w:ascii="Times New Roman" w:hAnsi="Times New Roman" w:eastAsia="Times New Roman" w:cs="Times New Roman"/>
                <w:i/>
                <w:iCs/>
                <w:color w:val="C00000"/>
                <w:sz w:val="24"/>
                <w:szCs w:val="24"/>
              </w:rPr>
              <w:tab/>
            </w:r>
            <w:r w:rsidRPr="0024744D">
              <w:rPr>
                <w:rFonts w:ascii="Times New Roman" w:hAnsi="Times New Roman" w:eastAsia="Times New Roman" w:cs="Times New Roman"/>
                <w:i/>
                <w:iCs/>
                <w:color w:val="C00000"/>
                <w:sz w:val="24"/>
                <w:szCs w:val="24"/>
              </w:rPr>
              <w:t xml:space="preserve">How </w:t>
            </w:r>
            <w:r w:rsidRPr="0024744D">
              <w:rPr>
                <w:rFonts w:ascii="Times New Roman" w:hAnsi="Times New Roman" w:cs="Times New Roman"/>
                <w:i/>
                <w:iCs/>
                <w:color w:val="C00000"/>
                <w:sz w:val="24"/>
                <w:szCs w:val="24"/>
              </w:rPr>
              <w:t>does</w:t>
            </w:r>
            <w:r w:rsidRPr="0024744D">
              <w:rPr>
                <w:rFonts w:ascii="Times New Roman" w:hAnsi="Times New Roman" w:eastAsia="Times New Roman" w:cs="Times New Roman"/>
                <w:i/>
                <w:iCs/>
                <w:color w:val="C00000"/>
                <w:sz w:val="24"/>
                <w:szCs w:val="24"/>
              </w:rPr>
              <w:t xml:space="preserve"> the facility provide post-discharge education to the resident or care provider?</w:t>
            </w:r>
          </w:p>
          <w:p w:rsidRPr="0024744D" w:rsidR="0093443E" w:rsidP="00F1197E" w:rsidRDefault="0093443E" w14:paraId="5B4D4B95" w14:textId="1572E069">
            <w:pPr>
              <w:pStyle w:val="CommentText"/>
              <w:spacing w:before="60" w:after="60"/>
              <w:ind w:left="341" w:hanging="360"/>
              <w:rPr>
                <w:rFonts w:ascii="Times New Roman" w:hAnsi="Times New Roman" w:cs="Times New Roman"/>
                <w:i/>
                <w:iCs/>
                <w:color w:val="C00000"/>
                <w:sz w:val="24"/>
                <w:szCs w:val="24"/>
              </w:rPr>
            </w:pPr>
            <w:r w:rsidRPr="0024744D">
              <w:rPr>
                <w:rFonts w:ascii="Times New Roman" w:hAnsi="Times New Roman" w:eastAsia="Times New Roman" w:cs="Times New Roman"/>
                <w:i/>
                <w:iCs/>
                <w:color w:val="C00000"/>
                <w:sz w:val="24"/>
                <w:szCs w:val="24"/>
              </w:rPr>
              <w:fldChar w:fldCharType="begin">
                <w:ffData>
                  <w:name w:val="Check13"/>
                  <w:enabled/>
                  <w:calcOnExit w:val="0"/>
                  <w:checkBox>
                    <w:sizeAuto/>
                    <w:default w:val="0"/>
                  </w:checkBox>
                </w:ffData>
              </w:fldChar>
            </w:r>
            <w:r w:rsidRPr="0024744D">
              <w:rPr>
                <w:rFonts w:ascii="Times New Roman" w:hAnsi="Times New Roman" w:eastAsia="Times New Roman" w:cs="Times New Roman"/>
                <w:i/>
                <w:iCs/>
                <w:color w:val="C00000"/>
                <w:sz w:val="24"/>
                <w:szCs w:val="24"/>
              </w:rPr>
              <w:instrText xml:space="preserve"> FORMCHECKBOX </w:instrText>
            </w:r>
            <w:r w:rsidRPr="0024744D">
              <w:rPr>
                <w:rFonts w:ascii="Times New Roman" w:hAnsi="Times New Roman" w:eastAsia="Times New Roman" w:cs="Times New Roman"/>
                <w:i/>
                <w:iCs/>
                <w:color w:val="C00000"/>
                <w:sz w:val="24"/>
                <w:szCs w:val="24"/>
              </w:rPr>
            </w:r>
            <w:r w:rsidRPr="0024744D">
              <w:rPr>
                <w:rFonts w:ascii="Times New Roman" w:hAnsi="Times New Roman" w:eastAsia="Times New Roman" w:cs="Times New Roman"/>
                <w:i/>
                <w:iCs/>
                <w:color w:val="C00000"/>
                <w:sz w:val="24"/>
                <w:szCs w:val="24"/>
              </w:rPr>
              <w:fldChar w:fldCharType="separate"/>
            </w:r>
            <w:r w:rsidRPr="0024744D">
              <w:rPr>
                <w:rFonts w:ascii="Times New Roman" w:hAnsi="Times New Roman" w:eastAsia="Times New Roman" w:cs="Times New Roman"/>
                <w:i/>
                <w:iCs/>
                <w:color w:val="C00000"/>
                <w:sz w:val="24"/>
                <w:szCs w:val="24"/>
              </w:rPr>
              <w:fldChar w:fldCharType="end"/>
            </w:r>
            <w:r w:rsidRPr="0024744D">
              <w:rPr>
                <w:rFonts w:ascii="Times New Roman" w:hAnsi="Times New Roman" w:eastAsia="Times New Roman" w:cs="Times New Roman"/>
                <w:i/>
                <w:iCs/>
                <w:color w:val="C00000"/>
                <w:sz w:val="24"/>
                <w:szCs w:val="24"/>
              </w:rPr>
              <w:tab/>
            </w:r>
            <w:r w:rsidRPr="0024744D">
              <w:rPr>
                <w:rFonts w:ascii="Times New Roman" w:hAnsi="Times New Roman" w:eastAsia="Times New Roman" w:cs="Times New Roman"/>
                <w:i/>
                <w:iCs/>
                <w:color w:val="C00000"/>
                <w:sz w:val="24"/>
                <w:szCs w:val="24"/>
              </w:rPr>
              <w:t xml:space="preserve">How </w:t>
            </w:r>
            <w:r w:rsidRPr="0024744D">
              <w:rPr>
                <w:rFonts w:ascii="Times New Roman" w:hAnsi="Times New Roman" w:cs="Times New Roman"/>
                <w:i/>
                <w:iCs/>
                <w:color w:val="C00000"/>
                <w:sz w:val="24"/>
                <w:szCs w:val="24"/>
              </w:rPr>
              <w:t xml:space="preserve">do you ensure the resident/representative understands their discharge plan? </w:t>
            </w:r>
          </w:p>
          <w:p w:rsidR="0093443E" w:rsidP="0093443E" w:rsidRDefault="00AF280F" w14:paraId="10742F25" w14:textId="77777777">
            <w:pPr>
              <w:spacing w:before="60" w:after="60" w:line="240" w:lineRule="auto"/>
              <w:ind w:left="360" w:hanging="360"/>
              <w:rPr>
                <w:rFonts w:ascii="Times New Roman" w:hAnsi="Times New Roman" w:eastAsia="Times New Roman" w:cs="Times New Roman"/>
                <w:i/>
                <w:iCs/>
                <w:color w:val="C00000"/>
                <w:sz w:val="24"/>
                <w:szCs w:val="24"/>
              </w:rPr>
            </w:pPr>
            <w:r w:rsidRPr="0024744D">
              <w:rPr>
                <w:rFonts w:ascii="Times New Roman" w:hAnsi="Times New Roman" w:eastAsia="Times New Roman" w:cs="Times New Roman"/>
                <w:i/>
                <w:iCs/>
                <w:color w:val="C00000"/>
                <w:sz w:val="24"/>
                <w:szCs w:val="24"/>
              </w:rPr>
              <w:t xml:space="preserve"> </w:t>
            </w:r>
            <w:r w:rsidRPr="0024744D" w:rsidR="0093443E">
              <w:rPr>
                <w:rFonts w:ascii="Times New Roman" w:hAnsi="Times New Roman" w:eastAsia="Times New Roman" w:cs="Times New Roman"/>
                <w:i/>
                <w:iCs/>
                <w:color w:val="C00000"/>
                <w:sz w:val="24"/>
                <w:szCs w:val="24"/>
              </w:rPr>
              <w:fldChar w:fldCharType="begin">
                <w:ffData>
                  <w:name w:val="Check13"/>
                  <w:enabled/>
                  <w:calcOnExit w:val="0"/>
                  <w:checkBox>
                    <w:sizeAuto/>
                    <w:default w:val="0"/>
                  </w:checkBox>
                </w:ffData>
              </w:fldChar>
            </w:r>
            <w:r w:rsidRPr="0024744D" w:rsidR="0093443E">
              <w:rPr>
                <w:rFonts w:ascii="Times New Roman" w:hAnsi="Times New Roman" w:eastAsia="Times New Roman" w:cs="Times New Roman"/>
                <w:i/>
                <w:iCs/>
                <w:color w:val="C00000"/>
                <w:sz w:val="24"/>
                <w:szCs w:val="24"/>
              </w:rPr>
              <w:instrText xml:space="preserve"> FORMCHECKBOX </w:instrText>
            </w:r>
            <w:r w:rsidRPr="0024744D" w:rsidR="0093443E">
              <w:rPr>
                <w:rFonts w:ascii="Times New Roman" w:hAnsi="Times New Roman" w:eastAsia="Times New Roman" w:cs="Times New Roman"/>
                <w:i/>
                <w:iCs/>
                <w:color w:val="C00000"/>
                <w:sz w:val="24"/>
                <w:szCs w:val="24"/>
              </w:rPr>
            </w:r>
            <w:r w:rsidRPr="0024744D" w:rsidR="0093443E">
              <w:rPr>
                <w:rFonts w:ascii="Times New Roman" w:hAnsi="Times New Roman" w:eastAsia="Times New Roman" w:cs="Times New Roman"/>
                <w:i/>
                <w:iCs/>
                <w:color w:val="C00000"/>
                <w:sz w:val="24"/>
                <w:szCs w:val="24"/>
              </w:rPr>
              <w:fldChar w:fldCharType="separate"/>
            </w:r>
            <w:r w:rsidRPr="0024744D" w:rsidR="0093443E">
              <w:rPr>
                <w:rFonts w:ascii="Times New Roman" w:hAnsi="Times New Roman" w:eastAsia="Times New Roman" w:cs="Times New Roman"/>
                <w:i/>
                <w:iCs/>
                <w:color w:val="C00000"/>
                <w:sz w:val="24"/>
                <w:szCs w:val="24"/>
              </w:rPr>
              <w:fldChar w:fldCharType="end"/>
            </w:r>
            <w:r w:rsidRPr="0024744D" w:rsidR="0093443E">
              <w:rPr>
                <w:rFonts w:ascii="Times New Roman" w:hAnsi="Times New Roman" w:eastAsia="Times New Roman" w:cs="Times New Roman"/>
                <w:i/>
                <w:iCs/>
                <w:color w:val="C00000"/>
                <w:sz w:val="24"/>
                <w:szCs w:val="24"/>
              </w:rPr>
              <w:tab/>
            </w:r>
            <w:r w:rsidRPr="0024744D" w:rsidR="0093443E">
              <w:rPr>
                <w:rFonts w:ascii="Times New Roman" w:hAnsi="Times New Roman" w:eastAsia="Times New Roman" w:cs="Times New Roman"/>
                <w:i/>
                <w:iCs/>
                <w:color w:val="C00000"/>
                <w:sz w:val="24"/>
                <w:szCs w:val="24"/>
              </w:rPr>
              <w:t xml:space="preserve">How </w:t>
            </w:r>
            <w:r w:rsidRPr="0024744D" w:rsidR="0093443E">
              <w:rPr>
                <w:rFonts w:ascii="Times New Roman" w:hAnsi="Times New Roman" w:cs="Times New Roman"/>
                <w:i/>
                <w:iCs/>
                <w:color w:val="C00000"/>
                <w:sz w:val="24"/>
                <w:szCs w:val="24"/>
              </w:rPr>
              <w:t>do you</w:t>
            </w:r>
            <w:r w:rsidRPr="0024744D" w:rsidR="0093443E">
              <w:rPr>
                <w:rFonts w:ascii="Times New Roman" w:hAnsi="Times New Roman" w:eastAsia="Times New Roman" w:cs="Times New Roman"/>
                <w:i/>
                <w:iCs/>
                <w:color w:val="C00000"/>
                <w:sz w:val="24"/>
                <w:szCs w:val="24"/>
              </w:rPr>
              <w:t xml:space="preserve"> ensure the resident is safe upon discharge?</w:t>
            </w:r>
          </w:p>
          <w:p w:rsidR="00AF280F" w:rsidP="00AF280F" w:rsidRDefault="00AF280F" w14:paraId="776DD0C8" w14:textId="544146D4">
            <w:pPr>
              <w:spacing w:before="60" w:after="60" w:line="240" w:lineRule="auto"/>
              <w:ind w:left="331" w:hanging="331"/>
              <w:rPr>
                <w:rFonts w:ascii="Times New Roman" w:hAnsi="Times New Roman" w:eastAsia="Times New Roman" w:cs="Times New Roman"/>
                <w:i/>
                <w:iCs/>
                <w:color w:val="C00000"/>
                <w:sz w:val="24"/>
                <w:szCs w:val="24"/>
              </w:rPr>
            </w:pPr>
          </w:p>
          <w:p w:rsidR="00AF280F" w:rsidP="001574BD" w:rsidRDefault="00AF280F" w14:paraId="065131D7" w14:textId="77777777">
            <w:pPr>
              <w:spacing w:after="0" w:line="240" w:lineRule="auto"/>
              <w:rPr>
                <w:rFonts w:ascii="Times New Roman" w:hAnsi="Times New Roman" w:cs="Times New Roman"/>
                <w:iCs/>
                <w:sz w:val="24"/>
                <w:szCs w:val="24"/>
              </w:rPr>
            </w:pPr>
          </w:p>
        </w:tc>
      </w:tr>
      <w:tr w:rsidR="000F7923" w:rsidTr="7AB21DF6" w14:paraId="010BE569" w14:textId="77777777">
        <w:tc>
          <w:tcPr>
            <w:tcW w:w="6475" w:type="dxa"/>
          </w:tcPr>
          <w:p w:rsidRPr="001C084E" w:rsidR="000F7923" w:rsidP="000172E0" w:rsidRDefault="000F7923" w14:paraId="1209ECCC" w14:textId="0DF032DC">
            <w:pPr>
              <w:spacing w:before="60" w:after="0" w:line="240" w:lineRule="auto"/>
              <w:ind w:left="331" w:hanging="331"/>
              <w:rPr>
                <w:rFonts w:ascii="Times New Roman" w:hAnsi="Times New Roman" w:eastAsia="Times New Roman" w:cs="Times New Roman"/>
                <w:i/>
                <w:color w:val="C00000"/>
                <w:sz w:val="24"/>
                <w:szCs w:val="24"/>
              </w:rPr>
            </w:pPr>
            <w:r w:rsidRPr="001C084E">
              <w:rPr>
                <w:rFonts w:ascii="Times New Roman" w:hAnsi="Times New Roman" w:eastAsia="Times New Roman" w:cs="Times New Roman"/>
                <w:b/>
                <w:i/>
                <w:color w:val="C00000"/>
                <w:sz w:val="24"/>
                <w:szCs w:val="24"/>
              </w:rPr>
              <w:t>Inability to meet resident needs:</w:t>
            </w:r>
          </w:p>
          <w:p w:rsidRPr="001C084E" w:rsidR="000F7923" w:rsidP="00626EF7" w:rsidRDefault="000F7923" w14:paraId="21CE131F" w14:textId="46C1FFF7">
            <w:pPr>
              <w:numPr>
                <w:ilvl w:val="0"/>
                <w:numId w:val="1"/>
              </w:numPr>
              <w:spacing w:before="60" w:after="0" w:line="240" w:lineRule="auto"/>
              <w:rPr>
                <w:rFonts w:ascii="Times New Roman" w:hAnsi="Times New Roman" w:eastAsia="Times New Roman" w:cs="Times New Roman"/>
                <w:i/>
                <w:color w:val="C00000"/>
                <w:sz w:val="24"/>
                <w:szCs w:val="24"/>
              </w:rPr>
            </w:pPr>
            <w:r w:rsidRPr="001C084E">
              <w:rPr>
                <w:rFonts w:ascii="Times New Roman" w:hAnsi="Times New Roman" w:eastAsia="Times New Roman" w:cs="Times New Roman"/>
                <w:i/>
                <w:color w:val="C00000"/>
                <w:sz w:val="24"/>
                <w:szCs w:val="24"/>
              </w:rPr>
              <w:t xml:space="preserve">What services </w:t>
            </w:r>
            <w:r w:rsidRPr="001C084E" w:rsidR="0046693B">
              <w:rPr>
                <w:rFonts w:ascii="Times New Roman" w:hAnsi="Times New Roman" w:eastAsia="Times New Roman" w:cs="Times New Roman"/>
                <w:i/>
                <w:color w:val="C00000"/>
                <w:sz w:val="24"/>
                <w:szCs w:val="24"/>
              </w:rPr>
              <w:t>was the facility</w:t>
            </w:r>
            <w:r w:rsidRPr="001C084E">
              <w:rPr>
                <w:rFonts w:ascii="Times New Roman" w:hAnsi="Times New Roman" w:eastAsia="Times New Roman" w:cs="Times New Roman"/>
                <w:i/>
                <w:color w:val="C00000"/>
                <w:sz w:val="24"/>
                <w:szCs w:val="24"/>
              </w:rPr>
              <w:t xml:space="preserve"> unable to provide to meet the resident’s needs?</w:t>
            </w:r>
          </w:p>
          <w:p w:rsidRPr="001C084E" w:rsidR="000F7923" w:rsidP="00626EF7" w:rsidRDefault="000F7923" w14:paraId="79C04AE6" w14:textId="4F223D86">
            <w:pPr>
              <w:numPr>
                <w:ilvl w:val="0"/>
                <w:numId w:val="1"/>
              </w:numPr>
              <w:spacing w:before="60" w:after="0" w:line="240" w:lineRule="auto"/>
              <w:rPr>
                <w:rFonts w:ascii="Times New Roman" w:hAnsi="Times New Roman" w:eastAsia="Times New Roman" w:cs="Times New Roman"/>
                <w:i/>
                <w:color w:val="C00000"/>
                <w:sz w:val="24"/>
                <w:szCs w:val="24"/>
              </w:rPr>
            </w:pPr>
            <w:r w:rsidRPr="001C084E">
              <w:rPr>
                <w:rFonts w:ascii="Times New Roman" w:hAnsi="Times New Roman" w:eastAsia="Times New Roman" w:cs="Times New Roman"/>
                <w:i/>
                <w:color w:val="C00000"/>
                <w:sz w:val="24"/>
                <w:szCs w:val="24"/>
              </w:rPr>
              <w:t xml:space="preserve">What did the facility do to </w:t>
            </w:r>
            <w:r w:rsidRPr="001C084E" w:rsidR="00556EEB">
              <w:rPr>
                <w:rFonts w:ascii="Times New Roman" w:hAnsi="Times New Roman" w:eastAsia="Times New Roman" w:cs="Times New Roman"/>
                <w:i/>
                <w:color w:val="C00000"/>
                <w:sz w:val="24"/>
                <w:szCs w:val="24"/>
              </w:rPr>
              <w:t>attempt to</w:t>
            </w:r>
            <w:r w:rsidRPr="001C084E">
              <w:rPr>
                <w:rFonts w:ascii="Times New Roman" w:hAnsi="Times New Roman" w:eastAsia="Times New Roman" w:cs="Times New Roman"/>
                <w:i/>
                <w:color w:val="C00000"/>
                <w:sz w:val="24"/>
                <w:szCs w:val="24"/>
              </w:rPr>
              <w:t xml:space="preserve"> meet the resident’s needs </w:t>
            </w:r>
            <w:r w:rsidRPr="001C084E" w:rsidR="002438B9">
              <w:rPr>
                <w:rFonts w:ascii="Times New Roman" w:hAnsi="Times New Roman" w:eastAsia="Times New Roman" w:cs="Times New Roman"/>
                <w:i/>
                <w:color w:val="C00000"/>
                <w:sz w:val="24"/>
                <w:szCs w:val="24"/>
              </w:rPr>
              <w:t>to prevent</w:t>
            </w:r>
            <w:r w:rsidRPr="001C084E" w:rsidR="00217580">
              <w:rPr>
                <w:rFonts w:ascii="Times New Roman" w:hAnsi="Times New Roman" w:eastAsia="Times New Roman" w:cs="Times New Roman"/>
                <w:i/>
                <w:color w:val="C00000"/>
                <w:sz w:val="24"/>
                <w:szCs w:val="24"/>
              </w:rPr>
              <w:t xml:space="preserve"> </w:t>
            </w:r>
            <w:r w:rsidRPr="001C084E" w:rsidR="002438B9">
              <w:rPr>
                <w:rFonts w:ascii="Times New Roman" w:hAnsi="Times New Roman" w:eastAsia="Times New Roman" w:cs="Times New Roman"/>
                <w:i/>
                <w:color w:val="C00000"/>
                <w:sz w:val="24"/>
                <w:szCs w:val="24"/>
              </w:rPr>
              <w:t>discharge</w:t>
            </w:r>
            <w:r w:rsidRPr="001C084E">
              <w:rPr>
                <w:rFonts w:ascii="Times New Roman" w:hAnsi="Times New Roman" w:eastAsia="Times New Roman" w:cs="Times New Roman"/>
                <w:i/>
                <w:color w:val="C00000"/>
                <w:sz w:val="24"/>
                <w:szCs w:val="24"/>
              </w:rPr>
              <w:t xml:space="preserve">? </w:t>
            </w:r>
          </w:p>
          <w:p w:rsidRPr="001C084E" w:rsidR="000F7923" w:rsidP="00626EF7" w:rsidRDefault="000F7923" w14:paraId="61065410" w14:textId="46DA2987">
            <w:pPr>
              <w:numPr>
                <w:ilvl w:val="0"/>
                <w:numId w:val="1"/>
              </w:numPr>
              <w:spacing w:before="60" w:after="0" w:line="240" w:lineRule="auto"/>
              <w:rPr>
                <w:rFonts w:ascii="Times New Roman" w:hAnsi="Times New Roman" w:eastAsia="Times New Roman" w:cs="Times New Roman"/>
                <w:i/>
                <w:color w:val="C00000"/>
                <w:sz w:val="24"/>
                <w:szCs w:val="24"/>
              </w:rPr>
            </w:pPr>
            <w:r w:rsidRPr="001C084E">
              <w:rPr>
                <w:rFonts w:ascii="Times New Roman" w:hAnsi="Times New Roman" w:eastAsia="Times New Roman" w:cs="Times New Roman"/>
                <w:i/>
                <w:color w:val="C00000"/>
                <w:sz w:val="24"/>
                <w:szCs w:val="24"/>
              </w:rPr>
              <w:t xml:space="preserve">What does the new </w:t>
            </w:r>
            <w:r w:rsidRPr="001C084E" w:rsidR="00415038">
              <w:rPr>
                <w:rFonts w:ascii="Times New Roman" w:hAnsi="Times New Roman" w:eastAsia="Times New Roman" w:cs="Times New Roman"/>
                <w:i/>
                <w:color w:val="C00000"/>
                <w:sz w:val="24"/>
                <w:szCs w:val="24"/>
              </w:rPr>
              <w:t xml:space="preserve">location </w:t>
            </w:r>
            <w:r w:rsidRPr="001C084E">
              <w:rPr>
                <w:rFonts w:ascii="Times New Roman" w:hAnsi="Times New Roman" w:eastAsia="Times New Roman" w:cs="Times New Roman"/>
                <w:i/>
                <w:color w:val="C00000"/>
                <w:sz w:val="24"/>
                <w:szCs w:val="24"/>
              </w:rPr>
              <w:t>offer that meet</w:t>
            </w:r>
            <w:r w:rsidRPr="001C084E" w:rsidR="00556EEB">
              <w:rPr>
                <w:rFonts w:ascii="Times New Roman" w:hAnsi="Times New Roman" w:eastAsia="Times New Roman" w:cs="Times New Roman"/>
                <w:i/>
                <w:color w:val="C00000"/>
                <w:sz w:val="24"/>
                <w:szCs w:val="24"/>
              </w:rPr>
              <w:t>s</w:t>
            </w:r>
            <w:r w:rsidRPr="001C084E">
              <w:rPr>
                <w:rFonts w:ascii="Times New Roman" w:hAnsi="Times New Roman" w:eastAsia="Times New Roman" w:cs="Times New Roman"/>
                <w:i/>
                <w:color w:val="C00000"/>
                <w:sz w:val="24"/>
                <w:szCs w:val="24"/>
              </w:rPr>
              <w:t xml:space="preserve"> the resident’s needs that you could not offer?</w:t>
            </w:r>
          </w:p>
          <w:p w:rsidRPr="001C084E" w:rsidR="000F7923" w:rsidP="00626EF7" w:rsidRDefault="009C6A26" w14:paraId="4AD3C30D" w14:textId="5BE501FC">
            <w:pPr>
              <w:numPr>
                <w:ilvl w:val="0"/>
                <w:numId w:val="1"/>
              </w:numPr>
              <w:spacing w:before="60" w:after="0" w:line="240" w:lineRule="auto"/>
              <w:rPr>
                <w:rFonts w:ascii="Times New Roman" w:hAnsi="Times New Roman" w:eastAsia="Times New Roman" w:cs="Times New Roman"/>
                <w:i/>
                <w:color w:val="C00000"/>
                <w:sz w:val="24"/>
                <w:szCs w:val="24"/>
              </w:rPr>
            </w:pPr>
            <w:r w:rsidRPr="001C084E">
              <w:rPr>
                <w:rFonts w:ascii="Times New Roman" w:hAnsi="Times New Roman" w:cs="Times New Roman"/>
                <w:i/>
                <w:color w:val="C00000"/>
                <w:sz w:val="24"/>
                <w:szCs w:val="24"/>
              </w:rPr>
              <w:t xml:space="preserve">What </w:t>
            </w:r>
            <w:r w:rsidRPr="001C084E" w:rsidR="00556EEB">
              <w:rPr>
                <w:rFonts w:ascii="Times New Roman" w:hAnsi="Times New Roman" w:cs="Times New Roman"/>
                <w:i/>
                <w:color w:val="C00000"/>
                <w:sz w:val="24"/>
                <w:szCs w:val="24"/>
              </w:rPr>
              <w:t xml:space="preserve">change occurred </w:t>
            </w:r>
            <w:r w:rsidRPr="001C084E">
              <w:rPr>
                <w:rFonts w:ascii="Times New Roman" w:hAnsi="Times New Roman" w:cs="Times New Roman"/>
                <w:i/>
                <w:color w:val="C00000"/>
                <w:sz w:val="24"/>
                <w:szCs w:val="24"/>
              </w:rPr>
              <w:t xml:space="preserve">that resulted in the facility no longer having the capability to meet the resident’s needs? </w:t>
            </w:r>
          </w:p>
          <w:p w:rsidRPr="001C084E" w:rsidR="000F7923" w:rsidP="00626EF7" w:rsidRDefault="000F7923" w14:paraId="38EEB060" w14:textId="7B89FFB4">
            <w:pPr>
              <w:numPr>
                <w:ilvl w:val="0"/>
                <w:numId w:val="1"/>
              </w:numPr>
              <w:spacing w:before="60" w:after="0" w:line="240" w:lineRule="auto"/>
              <w:rPr>
                <w:rFonts w:ascii="Times New Roman" w:hAnsi="Times New Roman" w:eastAsia="Times New Roman" w:cs="Times New Roman"/>
                <w:i/>
                <w:color w:val="C00000"/>
                <w:sz w:val="24"/>
                <w:szCs w:val="24"/>
              </w:rPr>
            </w:pPr>
            <w:r w:rsidRPr="001C084E">
              <w:rPr>
                <w:rFonts w:ascii="Times New Roman" w:hAnsi="Times New Roman" w:eastAsia="Times New Roman" w:cs="Times New Roman"/>
                <w:i/>
                <w:color w:val="C00000"/>
                <w:sz w:val="24"/>
                <w:szCs w:val="24"/>
              </w:rPr>
              <w:t>Do</w:t>
            </w:r>
            <w:r w:rsidRPr="001C084E" w:rsidR="00B1018B">
              <w:rPr>
                <w:rFonts w:ascii="Times New Roman" w:hAnsi="Times New Roman" w:eastAsia="Times New Roman" w:cs="Times New Roman"/>
                <w:i/>
                <w:color w:val="C00000"/>
                <w:sz w:val="24"/>
                <w:szCs w:val="24"/>
              </w:rPr>
              <w:t>es</w:t>
            </w:r>
            <w:r w:rsidRPr="001C084E">
              <w:rPr>
                <w:rFonts w:ascii="Times New Roman" w:hAnsi="Times New Roman" w:eastAsia="Times New Roman" w:cs="Times New Roman"/>
                <w:i/>
                <w:color w:val="C00000"/>
                <w:sz w:val="24"/>
                <w:szCs w:val="24"/>
              </w:rPr>
              <w:t xml:space="preserve"> </w:t>
            </w:r>
            <w:r w:rsidRPr="001C084E" w:rsidR="000B1953">
              <w:rPr>
                <w:rFonts w:ascii="Times New Roman" w:hAnsi="Times New Roman" w:eastAsia="Times New Roman" w:cs="Times New Roman"/>
                <w:i/>
                <w:color w:val="C00000"/>
                <w:sz w:val="24"/>
                <w:szCs w:val="24"/>
              </w:rPr>
              <w:t xml:space="preserve">the facility </w:t>
            </w:r>
            <w:r w:rsidRPr="001C084E">
              <w:rPr>
                <w:rFonts w:ascii="Times New Roman" w:hAnsi="Times New Roman" w:eastAsia="Times New Roman" w:cs="Times New Roman"/>
                <w:i/>
                <w:color w:val="C00000"/>
                <w:sz w:val="24"/>
                <w:szCs w:val="24"/>
              </w:rPr>
              <w:t>serve residents with similar needs? If yes, how do the needs of this resident differ?</w:t>
            </w:r>
          </w:p>
          <w:p w:rsidRPr="001C084E" w:rsidR="003E57D9" w:rsidP="00013BDC" w:rsidRDefault="003E57D9" w14:paraId="3F14C877" w14:textId="77777777">
            <w:pPr>
              <w:spacing w:after="0" w:line="240" w:lineRule="auto"/>
              <w:rPr>
                <w:rFonts w:ascii="Times New Roman" w:hAnsi="Times New Roman" w:cs="Times New Roman"/>
                <w:i/>
                <w:color w:val="C00000"/>
                <w:sz w:val="24"/>
                <w:szCs w:val="24"/>
              </w:rPr>
            </w:pPr>
          </w:p>
          <w:p w:rsidRPr="001C084E" w:rsidR="0054791D" w:rsidP="7AB21DF6" w:rsidRDefault="7AB21DF6" w14:paraId="6D10577A" w14:textId="26FC94B6">
            <w:pPr>
              <w:spacing w:after="0" w:line="240" w:lineRule="auto"/>
              <w:rPr>
                <w:rFonts w:ascii="Times New Roman" w:hAnsi="Times New Roman" w:cs="Times New Roman"/>
                <w:b/>
                <w:bCs/>
                <w:i/>
                <w:iCs/>
                <w:color w:val="C00000"/>
                <w:sz w:val="24"/>
                <w:szCs w:val="24"/>
              </w:rPr>
            </w:pPr>
            <w:r w:rsidRPr="7AB21DF6">
              <w:rPr>
                <w:rFonts w:ascii="Times New Roman" w:hAnsi="Times New Roman" w:cs="Times New Roman"/>
                <w:b/>
                <w:bCs/>
                <w:i/>
                <w:iCs/>
                <w:color w:val="C00000"/>
                <w:sz w:val="24"/>
                <w:szCs w:val="24"/>
              </w:rPr>
              <w:t>Discharge from hospitalization or therapeutic leave:</w:t>
            </w:r>
          </w:p>
          <w:p w:rsidRPr="001C084E" w:rsidR="0054791D" w:rsidP="00633806" w:rsidRDefault="0054791D" w14:paraId="6DC20C38" w14:textId="10B167FD">
            <w:pPr>
              <w:pStyle w:val="ListParagraph"/>
              <w:numPr>
                <w:ilvl w:val="0"/>
                <w:numId w:val="27"/>
              </w:numPr>
              <w:spacing w:after="0" w:line="240" w:lineRule="auto"/>
              <w:contextualSpacing w:val="0"/>
              <w:rPr>
                <w:rFonts w:ascii="Times New Roman" w:hAnsi="Times New Roman" w:cs="Times New Roman"/>
                <w:i/>
                <w:color w:val="C00000"/>
                <w:sz w:val="24"/>
                <w:szCs w:val="24"/>
              </w:rPr>
            </w:pPr>
            <w:r w:rsidRPr="001C084E">
              <w:rPr>
                <w:rFonts w:ascii="Times New Roman" w:hAnsi="Times New Roman" w:cs="Times New Roman"/>
                <w:i/>
                <w:color w:val="C00000"/>
                <w:sz w:val="24"/>
                <w:szCs w:val="24"/>
              </w:rPr>
              <w:t>Wh</w:t>
            </w:r>
            <w:r w:rsidRPr="001C084E" w:rsidR="00856E16">
              <w:rPr>
                <w:rFonts w:ascii="Times New Roman" w:hAnsi="Times New Roman" w:cs="Times New Roman"/>
                <w:i/>
                <w:color w:val="C00000"/>
                <w:sz w:val="24"/>
                <w:szCs w:val="24"/>
              </w:rPr>
              <w:t>at is the reason</w:t>
            </w:r>
            <w:r w:rsidRPr="001C084E">
              <w:rPr>
                <w:rFonts w:ascii="Times New Roman" w:hAnsi="Times New Roman" w:cs="Times New Roman"/>
                <w:i/>
                <w:color w:val="C00000"/>
                <w:sz w:val="24"/>
                <w:szCs w:val="24"/>
              </w:rPr>
              <w:t xml:space="preserve"> the resident </w:t>
            </w:r>
            <w:r w:rsidRPr="001C084E" w:rsidR="0082750F">
              <w:rPr>
                <w:rFonts w:ascii="Times New Roman" w:hAnsi="Times New Roman" w:cs="Times New Roman"/>
                <w:i/>
                <w:color w:val="C00000"/>
                <w:sz w:val="24"/>
                <w:szCs w:val="24"/>
              </w:rPr>
              <w:t xml:space="preserve">is/was </w:t>
            </w:r>
            <w:r w:rsidRPr="001C084E">
              <w:rPr>
                <w:rFonts w:ascii="Times New Roman" w:hAnsi="Times New Roman" w:cs="Times New Roman"/>
                <w:i/>
                <w:color w:val="C00000"/>
                <w:sz w:val="24"/>
                <w:szCs w:val="24"/>
              </w:rPr>
              <w:t>not allowed to return from the hospitalization or therapeutic leave?</w:t>
            </w:r>
            <w:r w:rsidRPr="001C084E" w:rsidR="00532693">
              <w:rPr>
                <w:rFonts w:ascii="Times New Roman" w:hAnsi="Times New Roman" w:cs="Times New Roman"/>
                <w:i/>
                <w:color w:val="C00000"/>
                <w:sz w:val="24"/>
                <w:szCs w:val="24"/>
              </w:rPr>
              <w:t xml:space="preserve"> (If the reason given is an inability for the facility to meet the resident’s needs, use the probes in that section above) </w:t>
            </w:r>
          </w:p>
          <w:p w:rsidRPr="001C084E" w:rsidR="00633806" w:rsidP="00856E16" w:rsidRDefault="00633806" w14:paraId="171C3134" w14:textId="1D687479">
            <w:pPr>
              <w:pStyle w:val="ListParagraph"/>
              <w:numPr>
                <w:ilvl w:val="0"/>
                <w:numId w:val="27"/>
              </w:numPr>
              <w:spacing w:after="0" w:line="240" w:lineRule="auto"/>
              <w:contextualSpacing w:val="0"/>
              <w:rPr>
                <w:rFonts w:ascii="Times New Roman" w:hAnsi="Times New Roman" w:cs="Times New Roman"/>
                <w:i/>
                <w:color w:val="C00000"/>
                <w:sz w:val="24"/>
                <w:szCs w:val="24"/>
              </w:rPr>
            </w:pPr>
            <w:r w:rsidRPr="001C084E">
              <w:rPr>
                <w:rFonts w:ascii="Times New Roman" w:hAnsi="Times New Roman" w:cs="Times New Roman"/>
                <w:i/>
                <w:color w:val="C00000"/>
                <w:sz w:val="24"/>
                <w:szCs w:val="24"/>
              </w:rPr>
              <w:t xml:space="preserve">Was there an assessment </w:t>
            </w:r>
            <w:r w:rsidRPr="001C084E" w:rsidR="00856E16">
              <w:rPr>
                <w:rFonts w:ascii="Times New Roman" w:hAnsi="Times New Roman" w:cs="Times New Roman"/>
                <w:i/>
                <w:color w:val="C00000"/>
                <w:sz w:val="24"/>
                <w:szCs w:val="24"/>
              </w:rPr>
              <w:t xml:space="preserve">of the resident </w:t>
            </w:r>
            <w:r w:rsidRPr="001C084E">
              <w:rPr>
                <w:rFonts w:ascii="Times New Roman" w:hAnsi="Times New Roman" w:cs="Times New Roman"/>
                <w:i/>
                <w:color w:val="C00000"/>
                <w:sz w:val="24"/>
                <w:szCs w:val="24"/>
              </w:rPr>
              <w:t>that led to this determination?</w:t>
            </w:r>
            <w:r w:rsidRPr="001C084E" w:rsidR="00856E16">
              <w:rPr>
                <w:rFonts w:ascii="Times New Roman" w:hAnsi="Times New Roman" w:cs="Times New Roman"/>
                <w:i/>
                <w:color w:val="C00000"/>
                <w:sz w:val="24"/>
                <w:szCs w:val="24"/>
              </w:rPr>
              <w:t xml:space="preserve">  </w:t>
            </w:r>
            <w:r w:rsidRPr="001C084E">
              <w:rPr>
                <w:rFonts w:ascii="Times New Roman" w:hAnsi="Times New Roman" w:cs="Times New Roman"/>
                <w:i/>
                <w:color w:val="C00000"/>
                <w:sz w:val="24"/>
                <w:szCs w:val="24"/>
              </w:rPr>
              <w:t xml:space="preserve">If so, when did the resident assessment occur which </w:t>
            </w:r>
            <w:r w:rsidRPr="001C084E" w:rsidR="0082750F">
              <w:rPr>
                <w:rFonts w:ascii="Times New Roman" w:hAnsi="Times New Roman" w:cs="Times New Roman"/>
                <w:i/>
                <w:color w:val="C00000"/>
                <w:sz w:val="24"/>
                <w:szCs w:val="24"/>
              </w:rPr>
              <w:t>determined</w:t>
            </w:r>
            <w:r w:rsidRPr="001C084E">
              <w:rPr>
                <w:rFonts w:ascii="Times New Roman" w:hAnsi="Times New Roman" w:cs="Times New Roman"/>
                <w:i/>
                <w:color w:val="C00000"/>
                <w:sz w:val="24"/>
                <w:szCs w:val="24"/>
              </w:rPr>
              <w:t xml:space="preserve"> the resident </w:t>
            </w:r>
            <w:r w:rsidRPr="001C084E" w:rsidR="0082750F">
              <w:rPr>
                <w:rFonts w:ascii="Times New Roman" w:hAnsi="Times New Roman" w:cs="Times New Roman"/>
                <w:i/>
                <w:color w:val="C00000"/>
                <w:sz w:val="24"/>
                <w:szCs w:val="24"/>
              </w:rPr>
              <w:t xml:space="preserve">would </w:t>
            </w:r>
            <w:r w:rsidRPr="001C084E">
              <w:rPr>
                <w:rFonts w:ascii="Times New Roman" w:hAnsi="Times New Roman" w:cs="Times New Roman"/>
                <w:i/>
                <w:color w:val="C00000"/>
                <w:sz w:val="24"/>
                <w:szCs w:val="24"/>
              </w:rPr>
              <w:t>be discharged?</w:t>
            </w:r>
          </w:p>
          <w:p w:rsidRPr="001C084E" w:rsidR="001C084E" w:rsidP="00013BDC" w:rsidRDefault="001C084E" w14:paraId="71D3DE31" w14:textId="77777777">
            <w:pPr>
              <w:spacing w:after="0" w:line="240" w:lineRule="auto"/>
              <w:rPr>
                <w:rFonts w:ascii="Times New Roman" w:hAnsi="Times New Roman" w:cs="Times New Roman"/>
                <w:i/>
                <w:color w:val="C00000"/>
                <w:sz w:val="24"/>
                <w:szCs w:val="24"/>
              </w:rPr>
            </w:pPr>
          </w:p>
          <w:p w:rsidRPr="001C084E" w:rsidR="000172E0" w:rsidP="00013BDC" w:rsidRDefault="000172E0" w14:paraId="1BA4B968" w14:textId="0B272123">
            <w:pPr>
              <w:spacing w:after="0" w:line="240" w:lineRule="auto"/>
              <w:rPr>
                <w:rFonts w:ascii="Times New Roman" w:hAnsi="Times New Roman" w:cs="Times New Roman"/>
                <w:i/>
                <w:color w:val="C00000"/>
                <w:sz w:val="24"/>
                <w:szCs w:val="24"/>
              </w:rPr>
            </w:pPr>
          </w:p>
        </w:tc>
        <w:tc>
          <w:tcPr>
            <w:tcW w:w="6475" w:type="dxa"/>
          </w:tcPr>
          <w:p w:rsidRPr="001C084E" w:rsidR="000F7923" w:rsidP="000172E0" w:rsidRDefault="000F7923" w14:paraId="205BA37C" w14:textId="0E42573E">
            <w:pPr>
              <w:spacing w:before="60" w:after="0" w:line="240" w:lineRule="auto"/>
              <w:ind w:left="331" w:hanging="331"/>
              <w:rPr>
                <w:rFonts w:ascii="Times New Roman" w:hAnsi="Times New Roman" w:eastAsia="Calibri" w:cs="Times New Roman"/>
                <w:i/>
                <w:color w:val="C00000"/>
                <w:sz w:val="24"/>
                <w:szCs w:val="24"/>
              </w:rPr>
            </w:pPr>
            <w:r w:rsidRPr="001C084E">
              <w:rPr>
                <w:rFonts w:ascii="Times New Roman" w:hAnsi="Times New Roman" w:eastAsia="Times New Roman" w:cs="Times New Roman"/>
                <w:b/>
                <w:i/>
                <w:color w:val="C00000"/>
                <w:sz w:val="24"/>
                <w:szCs w:val="24"/>
              </w:rPr>
              <w:t>Endangering the health or safety of others:</w:t>
            </w:r>
          </w:p>
          <w:p w:rsidRPr="001C084E" w:rsidR="000F7923" w:rsidP="000B6D00" w:rsidRDefault="000F7923" w14:paraId="769B82E4" w14:textId="076999EC">
            <w:pPr>
              <w:pStyle w:val="ListParagraph"/>
              <w:numPr>
                <w:ilvl w:val="0"/>
                <w:numId w:val="1"/>
              </w:numPr>
              <w:spacing w:before="60" w:after="0" w:line="240" w:lineRule="auto"/>
              <w:contextualSpacing w:val="0"/>
              <w:rPr>
                <w:rFonts w:ascii="Times New Roman" w:hAnsi="Times New Roman" w:eastAsia="Calibri" w:cs="Times New Roman"/>
                <w:i/>
                <w:color w:val="C00000"/>
                <w:sz w:val="24"/>
                <w:szCs w:val="24"/>
              </w:rPr>
            </w:pPr>
            <w:r w:rsidRPr="001C084E">
              <w:rPr>
                <w:rFonts w:ascii="Times New Roman" w:hAnsi="Times New Roman" w:eastAsia="Times New Roman" w:cs="Times New Roman"/>
                <w:i/>
                <w:color w:val="C00000"/>
                <w:sz w:val="24"/>
                <w:szCs w:val="24"/>
              </w:rPr>
              <w:t>Describe</w:t>
            </w:r>
            <w:r w:rsidRPr="001C084E">
              <w:rPr>
                <w:rFonts w:ascii="Times New Roman" w:hAnsi="Times New Roman" w:eastAsia="Calibri" w:cs="Times New Roman"/>
                <w:i/>
                <w:color w:val="C00000"/>
                <w:sz w:val="24"/>
                <w:szCs w:val="24"/>
              </w:rPr>
              <w:t xml:space="preserve"> the resident’s clinical or behavioral status </w:t>
            </w:r>
            <w:r w:rsidRPr="001C084E" w:rsidR="004E23C5">
              <w:rPr>
                <w:rFonts w:ascii="Times New Roman" w:hAnsi="Times New Roman" w:eastAsia="Calibri" w:cs="Times New Roman"/>
                <w:i/>
                <w:color w:val="C00000"/>
                <w:sz w:val="24"/>
                <w:szCs w:val="24"/>
              </w:rPr>
              <w:t>and how it</w:t>
            </w:r>
            <w:r w:rsidRPr="001C084E">
              <w:rPr>
                <w:rFonts w:ascii="Times New Roman" w:hAnsi="Times New Roman" w:eastAsia="Calibri" w:cs="Times New Roman"/>
                <w:i/>
                <w:color w:val="C00000"/>
                <w:sz w:val="24"/>
                <w:szCs w:val="24"/>
              </w:rPr>
              <w:t xml:space="preserve"> endangered the health or safety of others. </w:t>
            </w:r>
          </w:p>
          <w:p w:rsidRPr="001C084E" w:rsidR="000F7923" w:rsidP="006A3912" w:rsidRDefault="000F7923" w14:paraId="61E29A97" w14:textId="462BC05F">
            <w:pPr>
              <w:pStyle w:val="ListParagraph"/>
              <w:numPr>
                <w:ilvl w:val="0"/>
                <w:numId w:val="1"/>
              </w:numPr>
              <w:spacing w:before="60" w:after="0" w:line="240" w:lineRule="auto"/>
              <w:contextualSpacing w:val="0"/>
              <w:rPr>
                <w:rFonts w:ascii="Times New Roman" w:hAnsi="Times New Roman" w:eastAsia="Times New Roman" w:cs="Times New Roman"/>
                <w:i/>
                <w:color w:val="C00000"/>
                <w:sz w:val="24"/>
                <w:szCs w:val="24"/>
              </w:rPr>
            </w:pPr>
            <w:r w:rsidRPr="001C084E">
              <w:rPr>
                <w:rFonts w:ascii="Times New Roman" w:hAnsi="Times New Roman" w:eastAsia="Calibri" w:cs="Times New Roman"/>
                <w:i/>
                <w:color w:val="C00000"/>
                <w:sz w:val="24"/>
                <w:szCs w:val="24"/>
              </w:rPr>
              <w:t>If a resident is discharged based on behavioral status</w:t>
            </w:r>
            <w:r w:rsidRPr="001C084E" w:rsidR="00B1018B">
              <w:rPr>
                <w:rFonts w:ascii="Times New Roman" w:hAnsi="Times New Roman" w:eastAsia="Calibri" w:cs="Times New Roman"/>
                <w:i/>
                <w:color w:val="C00000"/>
                <w:sz w:val="24"/>
                <w:szCs w:val="24"/>
              </w:rPr>
              <w:t>,</w:t>
            </w:r>
            <w:r w:rsidRPr="001C084E">
              <w:rPr>
                <w:rFonts w:ascii="Times New Roman" w:hAnsi="Times New Roman" w:eastAsia="Calibri" w:cs="Times New Roman"/>
                <w:i/>
                <w:color w:val="C00000"/>
                <w:sz w:val="24"/>
                <w:szCs w:val="24"/>
              </w:rPr>
              <w:t xml:space="preserve"> </w:t>
            </w:r>
            <w:r w:rsidRPr="001C084E" w:rsidR="00B1018B">
              <w:rPr>
                <w:rFonts w:ascii="Times New Roman" w:hAnsi="Times New Roman" w:eastAsia="Calibri" w:cs="Times New Roman"/>
                <w:i/>
                <w:color w:val="C00000"/>
                <w:sz w:val="24"/>
                <w:szCs w:val="24"/>
              </w:rPr>
              <w:t>d</w:t>
            </w:r>
            <w:r w:rsidRPr="001C084E">
              <w:rPr>
                <w:rFonts w:ascii="Times New Roman" w:hAnsi="Times New Roman" w:eastAsia="Calibri" w:cs="Times New Roman"/>
                <w:i/>
                <w:color w:val="C00000"/>
                <w:sz w:val="24"/>
                <w:szCs w:val="24"/>
              </w:rPr>
              <w:t>o</w:t>
            </w:r>
            <w:r w:rsidRPr="001C084E" w:rsidR="00B1018B">
              <w:rPr>
                <w:rFonts w:ascii="Times New Roman" w:hAnsi="Times New Roman" w:eastAsia="Calibri" w:cs="Times New Roman"/>
                <w:i/>
                <w:color w:val="C00000"/>
                <w:sz w:val="24"/>
                <w:szCs w:val="24"/>
              </w:rPr>
              <w:t>es</w:t>
            </w:r>
            <w:r w:rsidRPr="001C084E">
              <w:rPr>
                <w:rFonts w:ascii="Times New Roman" w:hAnsi="Times New Roman" w:eastAsia="Calibri" w:cs="Times New Roman"/>
                <w:i/>
                <w:color w:val="C00000"/>
                <w:sz w:val="24"/>
                <w:szCs w:val="24"/>
              </w:rPr>
              <w:t xml:space="preserve"> </w:t>
            </w:r>
            <w:r w:rsidRPr="001C084E" w:rsidR="00B1018B">
              <w:rPr>
                <w:rFonts w:ascii="Times New Roman" w:hAnsi="Times New Roman" w:eastAsia="Calibri" w:cs="Times New Roman"/>
                <w:i/>
                <w:color w:val="C00000"/>
                <w:sz w:val="24"/>
                <w:szCs w:val="24"/>
              </w:rPr>
              <w:t xml:space="preserve">the facility </w:t>
            </w:r>
            <w:r w:rsidRPr="001C084E">
              <w:rPr>
                <w:rFonts w:ascii="Times New Roman" w:hAnsi="Times New Roman" w:eastAsia="Calibri" w:cs="Times New Roman"/>
                <w:i/>
                <w:color w:val="C00000"/>
                <w:sz w:val="24"/>
                <w:szCs w:val="24"/>
              </w:rPr>
              <w:t>serve residents with similar behaviors? If yes, how does this resident’s behavioral status differ?</w:t>
            </w:r>
          </w:p>
          <w:p w:rsidRPr="001C084E" w:rsidR="000172E0" w:rsidP="00013BDC" w:rsidRDefault="000172E0" w14:paraId="72FC2EC2" w14:textId="77777777">
            <w:pPr>
              <w:spacing w:after="0" w:line="240" w:lineRule="auto"/>
              <w:ind w:left="331" w:hanging="331"/>
              <w:rPr>
                <w:rFonts w:ascii="Times New Roman" w:hAnsi="Times New Roman" w:eastAsia="Times New Roman" w:cs="Times New Roman"/>
                <w:b/>
                <w:i/>
                <w:color w:val="C00000"/>
                <w:sz w:val="24"/>
                <w:szCs w:val="24"/>
              </w:rPr>
            </w:pPr>
          </w:p>
          <w:p w:rsidRPr="001C084E" w:rsidR="00E87344" w:rsidP="00013BDC" w:rsidRDefault="00E87344" w14:paraId="2783CBC1" w14:textId="2DAD78B3">
            <w:pPr>
              <w:spacing w:after="0" w:line="240" w:lineRule="auto"/>
              <w:ind w:left="331" w:hanging="331"/>
              <w:rPr>
                <w:rFonts w:ascii="Times New Roman" w:hAnsi="Times New Roman" w:eastAsia="Times New Roman" w:cs="Times New Roman"/>
                <w:b/>
                <w:i/>
                <w:color w:val="C00000"/>
                <w:sz w:val="24"/>
                <w:szCs w:val="24"/>
              </w:rPr>
            </w:pPr>
            <w:r w:rsidRPr="001C084E">
              <w:rPr>
                <w:rFonts w:ascii="Times New Roman" w:hAnsi="Times New Roman" w:eastAsia="Times New Roman" w:cs="Times New Roman"/>
                <w:b/>
                <w:i/>
                <w:color w:val="C00000"/>
                <w:sz w:val="24"/>
                <w:szCs w:val="24"/>
              </w:rPr>
              <w:t>Non-payment:</w:t>
            </w:r>
          </w:p>
          <w:p w:rsidRPr="001C084E" w:rsidR="00E87344" w:rsidP="000B6D00" w:rsidRDefault="00E87344" w14:paraId="062C6CFB" w14:textId="3A847204">
            <w:pPr>
              <w:pStyle w:val="ListParagraph"/>
              <w:numPr>
                <w:ilvl w:val="0"/>
                <w:numId w:val="1"/>
              </w:numPr>
              <w:spacing w:before="60" w:after="0" w:line="240" w:lineRule="auto"/>
              <w:rPr>
                <w:rFonts w:ascii="Times New Roman" w:hAnsi="Times New Roman" w:eastAsia="Times New Roman" w:cs="Times New Roman"/>
                <w:b/>
                <w:i/>
                <w:color w:val="C00000"/>
                <w:sz w:val="24"/>
                <w:szCs w:val="24"/>
                <w:u w:val="single"/>
              </w:rPr>
            </w:pPr>
            <w:r w:rsidRPr="001C084E">
              <w:rPr>
                <w:rFonts w:ascii="Times New Roman" w:hAnsi="Times New Roman" w:eastAsia="Times New Roman" w:cs="Times New Roman"/>
                <w:i/>
                <w:color w:val="C00000"/>
                <w:sz w:val="24"/>
                <w:szCs w:val="24"/>
              </w:rPr>
              <w:t xml:space="preserve">When and how did </w:t>
            </w:r>
            <w:r w:rsidRPr="001C084E" w:rsidR="00D74484">
              <w:rPr>
                <w:rFonts w:ascii="Times New Roman" w:hAnsi="Times New Roman" w:eastAsia="Times New Roman" w:cs="Times New Roman"/>
                <w:i/>
                <w:color w:val="C00000"/>
                <w:sz w:val="24"/>
                <w:szCs w:val="24"/>
              </w:rPr>
              <w:t>the facility</w:t>
            </w:r>
            <w:r w:rsidRPr="001C084E" w:rsidR="002F1A3C">
              <w:rPr>
                <w:rFonts w:ascii="Times New Roman" w:hAnsi="Times New Roman" w:eastAsia="Times New Roman" w:cs="Times New Roman"/>
                <w:i/>
                <w:color w:val="C00000"/>
                <w:sz w:val="24"/>
                <w:szCs w:val="24"/>
              </w:rPr>
              <w:t xml:space="preserve"> </w:t>
            </w:r>
            <w:r w:rsidRPr="001C084E">
              <w:rPr>
                <w:rFonts w:ascii="Times New Roman" w:hAnsi="Times New Roman" w:eastAsia="Times New Roman" w:cs="Times New Roman"/>
                <w:i/>
                <w:color w:val="C00000"/>
                <w:sz w:val="24"/>
                <w:szCs w:val="24"/>
              </w:rPr>
              <w:t>notify the resident of non-payment</w:t>
            </w:r>
            <w:r w:rsidRPr="001C084E" w:rsidR="00626EF7">
              <w:rPr>
                <w:rFonts w:ascii="Times New Roman" w:hAnsi="Times New Roman" w:eastAsia="Times New Roman" w:cs="Times New Roman"/>
                <w:i/>
                <w:color w:val="C00000"/>
                <w:sz w:val="24"/>
                <w:szCs w:val="24"/>
              </w:rPr>
              <w:t xml:space="preserve"> </w:t>
            </w:r>
            <w:r w:rsidRPr="001C084E" w:rsidR="00D74484">
              <w:rPr>
                <w:rFonts w:ascii="Times New Roman" w:hAnsi="Times New Roman" w:eastAsia="Times New Roman" w:cs="Times New Roman"/>
                <w:i/>
                <w:color w:val="C00000"/>
                <w:sz w:val="24"/>
                <w:szCs w:val="24"/>
              </w:rPr>
              <w:t>or a change in payment status</w:t>
            </w:r>
            <w:r w:rsidRPr="001C084E">
              <w:rPr>
                <w:rFonts w:ascii="Times New Roman" w:hAnsi="Times New Roman" w:eastAsia="Times New Roman" w:cs="Times New Roman"/>
                <w:i/>
                <w:color w:val="C00000"/>
                <w:sz w:val="24"/>
                <w:szCs w:val="24"/>
              </w:rPr>
              <w:t xml:space="preserve">? </w:t>
            </w:r>
          </w:p>
          <w:p w:rsidRPr="001C084E" w:rsidR="00562EBE" w:rsidP="004232CB" w:rsidRDefault="00862049" w14:paraId="5DEE7192" w14:textId="0CCFD72A">
            <w:pPr>
              <w:pStyle w:val="ListParagraph"/>
              <w:numPr>
                <w:ilvl w:val="0"/>
                <w:numId w:val="1"/>
              </w:numPr>
              <w:spacing w:before="60" w:after="0" w:line="240" w:lineRule="auto"/>
              <w:rPr>
                <w:rFonts w:ascii="Times New Roman" w:hAnsi="Times New Roman" w:cs="Times New Roman"/>
                <w:i/>
                <w:color w:val="C00000"/>
                <w:sz w:val="24"/>
                <w:szCs w:val="24"/>
              </w:rPr>
            </w:pPr>
            <w:r w:rsidRPr="001C084E">
              <w:rPr>
                <w:rFonts w:ascii="Times New Roman" w:hAnsi="Times New Roman" w:eastAsia="Times New Roman" w:cs="Times New Roman"/>
                <w:i/>
                <w:color w:val="C00000"/>
                <w:sz w:val="24"/>
                <w:szCs w:val="24"/>
              </w:rPr>
              <w:t>D</w:t>
            </w:r>
            <w:r w:rsidRPr="001C084E" w:rsidR="00A00975">
              <w:rPr>
                <w:rFonts w:ascii="Times New Roman" w:hAnsi="Times New Roman" w:eastAsia="Times New Roman" w:cs="Times New Roman"/>
                <w:i/>
                <w:color w:val="C00000"/>
                <w:sz w:val="24"/>
                <w:szCs w:val="24"/>
              </w:rPr>
              <w:t xml:space="preserve">id the </w:t>
            </w:r>
            <w:r w:rsidRPr="001C084E" w:rsidR="001057D0">
              <w:rPr>
                <w:rFonts w:ascii="Times New Roman" w:hAnsi="Times New Roman" w:eastAsia="Times New Roman" w:cs="Times New Roman"/>
                <w:i/>
                <w:color w:val="C00000"/>
                <w:sz w:val="24"/>
                <w:szCs w:val="24"/>
              </w:rPr>
              <w:t>facility provide the resident/representative with information on how to apply for and use Medicaid and Medicare benefits?</w:t>
            </w:r>
            <w:r w:rsidRPr="001C084E" w:rsidDel="001057D0" w:rsidR="001057D0">
              <w:rPr>
                <w:rFonts w:ascii="Times New Roman" w:hAnsi="Times New Roman" w:eastAsia="Times New Roman" w:cs="Times New Roman"/>
                <w:i/>
                <w:color w:val="C00000"/>
                <w:sz w:val="24"/>
                <w:szCs w:val="24"/>
              </w:rPr>
              <w:t xml:space="preserve"> </w:t>
            </w:r>
          </w:p>
          <w:p w:rsidRPr="001C084E" w:rsidR="000B6D00" w:rsidP="004232CB" w:rsidRDefault="000B6D00" w14:paraId="75EEEF09" w14:textId="3B065B77">
            <w:pPr>
              <w:pStyle w:val="ListParagraph"/>
              <w:numPr>
                <w:ilvl w:val="0"/>
                <w:numId w:val="1"/>
              </w:numPr>
              <w:spacing w:before="60" w:after="0" w:line="240" w:lineRule="auto"/>
              <w:rPr>
                <w:rFonts w:ascii="Times New Roman" w:hAnsi="Times New Roman" w:cs="Times New Roman"/>
                <w:i/>
                <w:color w:val="C00000"/>
                <w:sz w:val="24"/>
                <w:szCs w:val="24"/>
              </w:rPr>
            </w:pPr>
            <w:r w:rsidRPr="001C084E">
              <w:rPr>
                <w:rFonts w:ascii="Times New Roman" w:hAnsi="Times New Roman" w:cs="Times New Roman"/>
                <w:i/>
                <w:color w:val="C00000"/>
                <w:sz w:val="24"/>
                <w:szCs w:val="24"/>
              </w:rPr>
              <w:t>If the resident is eligible for Medicaid coverage</w:t>
            </w:r>
            <w:r w:rsidRPr="001C084E" w:rsidR="00415038">
              <w:rPr>
                <w:rFonts w:ascii="Times New Roman" w:hAnsi="Times New Roman" w:cs="Times New Roman"/>
                <w:i/>
                <w:color w:val="C00000"/>
                <w:sz w:val="24"/>
                <w:szCs w:val="24"/>
              </w:rPr>
              <w:t xml:space="preserve"> and the facility is certified as a Medicare/Medicaid SNF/NF or Medicaid NF</w:t>
            </w:r>
            <w:r w:rsidRPr="001C084E">
              <w:rPr>
                <w:rFonts w:ascii="Times New Roman" w:hAnsi="Times New Roman" w:cs="Times New Roman"/>
                <w:i/>
                <w:color w:val="C00000"/>
                <w:sz w:val="24"/>
                <w:szCs w:val="24"/>
              </w:rPr>
              <w:t xml:space="preserve">, is there a bed available in the facility?  </w:t>
            </w:r>
          </w:p>
          <w:p w:rsidRPr="001C084E" w:rsidR="000172E0" w:rsidP="00093A7A" w:rsidRDefault="000172E0" w14:paraId="000ECFAD" w14:textId="0950B22C">
            <w:pPr>
              <w:spacing w:after="0" w:line="240" w:lineRule="auto"/>
              <w:ind w:left="331" w:hanging="331"/>
              <w:rPr>
                <w:rFonts w:ascii="Times New Roman" w:hAnsi="Times New Roman" w:eastAsia="Times New Roman" w:cs="Times New Roman"/>
                <w:b/>
                <w:i/>
                <w:color w:val="C00000"/>
                <w:sz w:val="24"/>
                <w:szCs w:val="24"/>
              </w:rPr>
            </w:pPr>
          </w:p>
          <w:p w:rsidR="003E57D9" w:rsidP="00093A7A" w:rsidRDefault="003E57D9" w14:paraId="788FDB96" w14:textId="77777777">
            <w:pPr>
              <w:spacing w:after="0" w:line="240" w:lineRule="auto"/>
              <w:ind w:left="331" w:hanging="331"/>
              <w:rPr>
                <w:rFonts w:ascii="Times New Roman" w:hAnsi="Times New Roman" w:eastAsia="Times New Roman" w:cs="Times New Roman"/>
                <w:b/>
                <w:i/>
                <w:color w:val="C00000"/>
                <w:sz w:val="24"/>
                <w:szCs w:val="24"/>
              </w:rPr>
            </w:pPr>
          </w:p>
          <w:p w:rsidR="003E57D9" w:rsidP="00093A7A" w:rsidRDefault="003E57D9" w14:paraId="6F96D135" w14:textId="77777777">
            <w:pPr>
              <w:spacing w:after="0" w:line="240" w:lineRule="auto"/>
              <w:ind w:left="331" w:hanging="331"/>
              <w:rPr>
                <w:rFonts w:ascii="Times New Roman" w:hAnsi="Times New Roman" w:eastAsia="Times New Roman" w:cs="Times New Roman"/>
                <w:b/>
                <w:i/>
                <w:color w:val="C00000"/>
                <w:sz w:val="24"/>
                <w:szCs w:val="24"/>
              </w:rPr>
            </w:pPr>
          </w:p>
          <w:p w:rsidRPr="001C084E" w:rsidR="00093A7A" w:rsidP="00093A7A" w:rsidRDefault="00093A7A" w14:paraId="6C1E1700" w14:textId="42C3E0E0">
            <w:pPr>
              <w:spacing w:after="0" w:line="240" w:lineRule="auto"/>
              <w:ind w:left="331" w:hanging="331"/>
              <w:rPr>
                <w:rFonts w:ascii="Times New Roman" w:hAnsi="Times New Roman" w:eastAsia="Times New Roman" w:cs="Times New Roman"/>
                <w:b/>
                <w:i/>
                <w:color w:val="C00000"/>
                <w:sz w:val="24"/>
                <w:szCs w:val="24"/>
              </w:rPr>
            </w:pPr>
            <w:r w:rsidRPr="001C084E">
              <w:rPr>
                <w:rFonts w:ascii="Times New Roman" w:hAnsi="Times New Roman" w:eastAsia="Times New Roman" w:cs="Times New Roman"/>
                <w:b/>
                <w:i/>
                <w:color w:val="C00000"/>
                <w:sz w:val="24"/>
                <w:szCs w:val="24"/>
              </w:rPr>
              <w:t>Health improved and no longer</w:t>
            </w:r>
            <w:r w:rsidRPr="001C084E">
              <w:rPr>
                <w:i/>
                <w:color w:val="C00000"/>
              </w:rPr>
              <w:t xml:space="preserve"> </w:t>
            </w:r>
            <w:r w:rsidRPr="001C084E">
              <w:rPr>
                <w:rFonts w:ascii="Times New Roman" w:hAnsi="Times New Roman" w:eastAsia="Times New Roman" w:cs="Times New Roman"/>
                <w:b/>
                <w:i/>
                <w:color w:val="C00000"/>
                <w:sz w:val="24"/>
                <w:szCs w:val="24"/>
              </w:rPr>
              <w:t>needs facility services:</w:t>
            </w:r>
          </w:p>
          <w:p w:rsidRPr="001C084E" w:rsidR="00093A7A" w:rsidP="00093A7A" w:rsidRDefault="00093A7A" w14:paraId="59655A9A" w14:textId="77777777">
            <w:pPr>
              <w:pStyle w:val="ListParagraph"/>
              <w:numPr>
                <w:ilvl w:val="0"/>
                <w:numId w:val="1"/>
              </w:numPr>
              <w:spacing w:before="60" w:after="0" w:line="240" w:lineRule="auto"/>
              <w:rPr>
                <w:rFonts w:ascii="Times New Roman" w:hAnsi="Times New Roman" w:eastAsia="Times New Roman" w:cs="Times New Roman"/>
                <w:b/>
                <w:i/>
                <w:color w:val="C00000"/>
                <w:sz w:val="24"/>
                <w:szCs w:val="24"/>
                <w:u w:val="single"/>
              </w:rPr>
            </w:pPr>
            <w:r w:rsidRPr="001C084E">
              <w:rPr>
                <w:rFonts w:ascii="Times New Roman" w:hAnsi="Times New Roman" w:eastAsia="Calibri" w:cs="Times New Roman"/>
                <w:i/>
                <w:color w:val="C00000"/>
                <w:sz w:val="24"/>
                <w:szCs w:val="24"/>
              </w:rPr>
              <w:t>What services were you providing to the resident?</w:t>
            </w:r>
          </w:p>
          <w:p w:rsidRPr="001C084E" w:rsidR="00093A7A" w:rsidP="00093A7A" w:rsidRDefault="00093A7A" w14:paraId="2051ACAD" w14:textId="77777777">
            <w:pPr>
              <w:pStyle w:val="ListParagraph"/>
              <w:numPr>
                <w:ilvl w:val="0"/>
                <w:numId w:val="1"/>
              </w:numPr>
              <w:spacing w:before="60" w:after="0" w:line="240" w:lineRule="auto"/>
              <w:rPr>
                <w:rFonts w:ascii="Times New Roman" w:hAnsi="Times New Roman" w:eastAsia="Times New Roman" w:cs="Times New Roman"/>
                <w:i/>
                <w:color w:val="C00000"/>
                <w:sz w:val="24"/>
                <w:szCs w:val="24"/>
              </w:rPr>
            </w:pPr>
            <w:r w:rsidRPr="001C084E">
              <w:rPr>
                <w:rFonts w:ascii="Times New Roman" w:hAnsi="Times New Roman" w:eastAsia="Times New Roman" w:cs="Times New Roman"/>
                <w:i/>
                <w:color w:val="C00000"/>
                <w:sz w:val="24"/>
                <w:szCs w:val="24"/>
              </w:rPr>
              <w:t>How did you determine the resident’s health had improved and services were no longer needed?</w:t>
            </w:r>
          </w:p>
          <w:p w:rsidRPr="001C084E" w:rsidR="00093A7A" w:rsidP="00093A7A" w:rsidRDefault="00093A7A" w14:paraId="785A1D72" w14:textId="5D38861B">
            <w:pPr>
              <w:pStyle w:val="ListParagraph"/>
              <w:numPr>
                <w:ilvl w:val="0"/>
                <w:numId w:val="1"/>
              </w:numPr>
              <w:spacing w:before="60" w:after="0" w:line="240" w:lineRule="auto"/>
              <w:rPr>
                <w:rFonts w:ascii="Times New Roman" w:hAnsi="Times New Roman" w:eastAsia="Times New Roman" w:cs="Times New Roman"/>
                <w:i/>
                <w:color w:val="C00000"/>
                <w:sz w:val="24"/>
                <w:szCs w:val="24"/>
              </w:rPr>
            </w:pPr>
            <w:r w:rsidRPr="001C084E">
              <w:rPr>
                <w:rFonts w:ascii="Times New Roman" w:hAnsi="Times New Roman" w:eastAsia="Times New Roman" w:cs="Times New Roman"/>
                <w:i/>
                <w:color w:val="C00000"/>
                <w:sz w:val="24"/>
                <w:szCs w:val="24"/>
              </w:rPr>
              <w:t>How was the resident involved in discharge planning?</w:t>
            </w:r>
          </w:p>
          <w:p w:rsidRPr="001C084E" w:rsidR="000B6D00" w:rsidP="00B272C1" w:rsidRDefault="000B6D00" w14:paraId="19698B26" w14:textId="6510F0A4">
            <w:pPr>
              <w:spacing w:line="240" w:lineRule="auto"/>
              <w:rPr>
                <w:rFonts w:ascii="Times New Roman" w:hAnsi="Times New Roman" w:eastAsia="Times New Roman" w:cs="Times New Roman"/>
                <w:b/>
                <w:i/>
                <w:color w:val="C00000"/>
                <w:sz w:val="24"/>
                <w:szCs w:val="24"/>
                <w:u w:val="single"/>
              </w:rPr>
            </w:pPr>
          </w:p>
        </w:tc>
      </w:tr>
      <w:tr w:rsidR="002E7941" w:rsidTr="7AB21DF6" w14:paraId="17B2049F" w14:textId="77777777">
        <w:tc>
          <w:tcPr>
            <w:tcW w:w="6475" w:type="dxa"/>
          </w:tcPr>
          <w:p w:rsidRPr="001C084E" w:rsidR="002E7941" w:rsidP="000172E0" w:rsidRDefault="002E7941" w14:paraId="34FEB199" w14:textId="67FFE1A4">
            <w:pPr>
              <w:spacing w:before="60" w:after="60" w:line="240" w:lineRule="auto"/>
              <w:rPr>
                <w:rFonts w:ascii="Times New Roman" w:hAnsi="Times New Roman" w:cs="Times New Roman"/>
                <w:i/>
                <w:iCs/>
                <w:color w:val="C00000"/>
                <w:sz w:val="24"/>
                <w:szCs w:val="24"/>
              </w:rPr>
            </w:pPr>
            <w:r w:rsidRPr="001C084E">
              <w:rPr>
                <w:rFonts w:ascii="Times New Roman" w:hAnsi="Times New Roman" w:eastAsia="Times New Roman" w:cs="Times New Roman"/>
                <w:b/>
                <w:i/>
                <w:iCs/>
                <w:color w:val="C00000"/>
                <w:sz w:val="24"/>
                <w:szCs w:val="24"/>
                <w:u w:val="single"/>
              </w:rPr>
              <w:t xml:space="preserve">Record Review </w:t>
            </w:r>
          </w:p>
          <w:p w:rsidRPr="001C084E" w:rsidR="002E7941" w:rsidP="2A46ECEB" w:rsidRDefault="2A46ECEB" w14:paraId="68BA7377" w14:textId="7900F688">
            <w:pPr>
              <w:spacing w:before="60" w:after="60" w:line="240" w:lineRule="auto"/>
              <w:rPr>
                <w:rFonts w:ascii="Times New Roman" w:hAnsi="Times New Roman" w:cs="Times New Roman"/>
                <w:i/>
                <w:iCs/>
                <w:color w:val="C00000"/>
                <w:sz w:val="24"/>
                <w:szCs w:val="24"/>
              </w:rPr>
            </w:pPr>
            <w:r w:rsidRPr="2A46ECEB">
              <w:rPr>
                <w:rFonts w:ascii="Times New Roman" w:hAnsi="Times New Roman" w:cs="Times New Roman"/>
                <w:i/>
                <w:iCs/>
                <w:color w:val="C00000"/>
                <w:sz w:val="24"/>
                <w:szCs w:val="24"/>
              </w:rPr>
              <w:t xml:space="preserve">Review the resident’s record to determine if there is adequate evidence to support the basis for the discharge.  </w:t>
            </w:r>
          </w:p>
          <w:p w:rsidR="00E874C5" w:rsidP="00E874C5" w:rsidRDefault="002E7941" w14:paraId="00054CD2" w14:textId="6660CECE">
            <w:pPr>
              <w:spacing w:before="60" w:after="60" w:line="240" w:lineRule="auto"/>
              <w:ind w:left="341" w:hanging="341"/>
              <w:rPr>
                <w:rFonts w:ascii="Times New Roman" w:hAnsi="Times New Roman" w:eastAsia="Times New Roman" w:cs="Times New Roman"/>
                <w:i/>
                <w:iCs/>
                <w:color w:val="C00000"/>
                <w:sz w:val="24"/>
                <w:szCs w:val="24"/>
              </w:rPr>
            </w:pPr>
            <w:r w:rsidRPr="001C084E">
              <w:rPr>
                <w:rFonts w:ascii="Times New Roman" w:hAnsi="Times New Roman" w:eastAsia="Times New Roman" w:cs="Times New Roman"/>
                <w:i/>
                <w:iCs/>
                <w:color w:val="C00000"/>
                <w:sz w:val="24"/>
                <w:szCs w:val="24"/>
              </w:rPr>
              <w:fldChar w:fldCharType="begin">
                <w:ffData>
                  <w:name w:val="Check13"/>
                  <w:enabled/>
                  <w:calcOnExit w:val="0"/>
                  <w:checkBox>
                    <w:sizeAuto/>
                    <w:default w:val="0"/>
                  </w:checkBox>
                </w:ffData>
              </w:fldChar>
            </w:r>
            <w:r w:rsidRPr="001C084E">
              <w:rPr>
                <w:rFonts w:ascii="Times New Roman" w:hAnsi="Times New Roman" w:eastAsia="Times New Roman" w:cs="Times New Roman"/>
                <w:i/>
                <w:iCs/>
                <w:color w:val="C00000"/>
                <w:sz w:val="24"/>
                <w:szCs w:val="24"/>
              </w:rPr>
              <w:instrText xml:space="preserve"> FORMCHECKBOX </w:instrText>
            </w:r>
            <w:r w:rsidRPr="001C084E">
              <w:rPr>
                <w:rFonts w:ascii="Times New Roman" w:hAnsi="Times New Roman" w:eastAsia="Times New Roman" w:cs="Times New Roman"/>
                <w:i/>
                <w:iCs/>
                <w:color w:val="C00000"/>
                <w:sz w:val="24"/>
                <w:szCs w:val="24"/>
              </w:rPr>
            </w:r>
            <w:r w:rsidRPr="001C084E">
              <w:rPr>
                <w:rFonts w:ascii="Times New Roman" w:hAnsi="Times New Roman" w:eastAsia="Times New Roman" w:cs="Times New Roman"/>
                <w:i/>
                <w:iCs/>
                <w:color w:val="C00000"/>
                <w:sz w:val="24"/>
                <w:szCs w:val="24"/>
              </w:rPr>
              <w:fldChar w:fldCharType="separate"/>
            </w:r>
            <w:r w:rsidRPr="001C084E">
              <w:rPr>
                <w:rFonts w:ascii="Times New Roman" w:hAnsi="Times New Roman" w:eastAsia="Times New Roman" w:cs="Times New Roman"/>
                <w:i/>
                <w:iCs/>
                <w:color w:val="C00000"/>
                <w:sz w:val="24"/>
                <w:szCs w:val="24"/>
              </w:rPr>
              <w:fldChar w:fldCharType="end"/>
            </w:r>
            <w:r w:rsidRPr="001C084E">
              <w:rPr>
                <w:rFonts w:ascii="Times New Roman" w:hAnsi="Times New Roman" w:eastAsia="Times New Roman" w:cs="Times New Roman"/>
                <w:i/>
                <w:iCs/>
                <w:color w:val="C00000"/>
                <w:sz w:val="24"/>
                <w:szCs w:val="24"/>
              </w:rPr>
              <w:t xml:space="preserve"> Is there </w:t>
            </w:r>
            <w:r w:rsidRPr="001C084E">
              <w:rPr>
                <w:rFonts w:ascii="Times New Roman" w:hAnsi="Times New Roman" w:cs="Times New Roman"/>
                <w:i/>
                <w:iCs/>
                <w:color w:val="C00000"/>
                <w:sz w:val="24"/>
                <w:szCs w:val="24"/>
              </w:rPr>
              <w:t xml:space="preserve">evidence </w:t>
            </w:r>
            <w:r w:rsidRPr="001C084E">
              <w:rPr>
                <w:rFonts w:ascii="Times New Roman" w:hAnsi="Times New Roman" w:eastAsia="Times New Roman" w:cs="Times New Roman"/>
                <w:i/>
                <w:iCs/>
                <w:color w:val="C00000"/>
                <w:sz w:val="24"/>
                <w:szCs w:val="24"/>
              </w:rPr>
              <w:t>that the discharge was discussed with the resident or the resident representative, including reasons and location(s)?</w:t>
            </w:r>
          </w:p>
          <w:p w:rsidRPr="0024744D" w:rsidR="00B301CE" w:rsidP="00A625F1" w:rsidRDefault="00B301CE" w14:paraId="70D5A82F" w14:textId="310B39C9">
            <w:pPr>
              <w:spacing w:before="60" w:after="60" w:line="240" w:lineRule="auto"/>
              <w:rPr>
                <w:rFonts w:ascii="Times New Roman" w:hAnsi="Times New Roman" w:cs="Times New Roman"/>
                <w:i/>
                <w:iCs/>
                <w:color w:val="C00000"/>
                <w:sz w:val="24"/>
                <w:szCs w:val="24"/>
              </w:rPr>
            </w:pPr>
            <w:r w:rsidRPr="00A625F1">
              <w:rPr>
                <w:rFonts w:ascii="Times New Roman" w:hAnsi="Times New Roman" w:eastAsia="Times New Roman" w:cs="Times New Roman"/>
                <w:i/>
                <w:iCs/>
                <w:color w:val="C00000"/>
                <w:sz w:val="24"/>
                <w:szCs w:val="24"/>
              </w:rPr>
              <w:fldChar w:fldCharType="begin">
                <w:ffData>
                  <w:name w:val="Check13"/>
                  <w:enabled/>
                  <w:calcOnExit w:val="0"/>
                  <w:checkBox>
                    <w:sizeAuto/>
                    <w:default w:val="0"/>
                  </w:checkBox>
                </w:ffData>
              </w:fldChar>
            </w:r>
            <w:r w:rsidRPr="00A625F1">
              <w:rPr>
                <w:rFonts w:ascii="Times New Roman" w:hAnsi="Times New Roman" w:eastAsia="Times New Roman" w:cs="Times New Roman"/>
                <w:i/>
                <w:iCs/>
                <w:color w:val="C00000"/>
                <w:sz w:val="24"/>
                <w:szCs w:val="24"/>
              </w:rPr>
              <w:instrText xml:space="preserve"> FORMCHECKBOX </w:instrText>
            </w:r>
            <w:r w:rsidRPr="00A625F1">
              <w:rPr>
                <w:rFonts w:ascii="Times New Roman" w:hAnsi="Times New Roman" w:eastAsia="Times New Roman" w:cs="Times New Roman"/>
                <w:i/>
                <w:iCs/>
                <w:color w:val="C00000"/>
                <w:sz w:val="24"/>
                <w:szCs w:val="24"/>
              </w:rPr>
            </w:r>
            <w:r w:rsidRPr="00A625F1">
              <w:rPr>
                <w:rFonts w:ascii="Times New Roman" w:hAnsi="Times New Roman" w:eastAsia="Times New Roman" w:cs="Times New Roman"/>
                <w:i/>
                <w:iCs/>
                <w:color w:val="C00000"/>
                <w:sz w:val="24"/>
                <w:szCs w:val="24"/>
              </w:rPr>
              <w:fldChar w:fldCharType="separate"/>
            </w:r>
            <w:r w:rsidRPr="00A625F1">
              <w:rPr>
                <w:rFonts w:ascii="Times New Roman" w:hAnsi="Times New Roman" w:eastAsia="Times New Roman" w:cs="Times New Roman"/>
                <w:i/>
                <w:iCs/>
                <w:color w:val="C00000"/>
                <w:sz w:val="24"/>
                <w:szCs w:val="24"/>
              </w:rPr>
              <w:fldChar w:fldCharType="end"/>
            </w:r>
            <w:r w:rsidRPr="0024744D">
              <w:rPr>
                <w:rFonts w:ascii="Times New Roman" w:hAnsi="Times New Roman" w:eastAsia="Times New Roman" w:cs="Times New Roman"/>
                <w:i/>
                <w:iCs/>
                <w:color w:val="C00000"/>
                <w:sz w:val="24"/>
                <w:szCs w:val="24"/>
              </w:rPr>
              <w:t>Was a</w:t>
            </w:r>
            <w:r w:rsidRPr="0024744D">
              <w:rPr>
                <w:rFonts w:ascii="Times New Roman" w:hAnsi="Times New Roman" w:cs="Times New Roman"/>
                <w:i/>
                <w:iCs/>
                <w:color w:val="C00000"/>
                <w:sz w:val="24"/>
                <w:szCs w:val="24"/>
              </w:rPr>
              <w:t xml:space="preserve"> post-discharge plan of care provided to the resident that includes:</w:t>
            </w:r>
          </w:p>
          <w:p w:rsidRPr="0024744D" w:rsidR="00B301CE" w:rsidP="00B301CE" w:rsidRDefault="00B301CE" w14:paraId="4FA20B09" w14:textId="77777777">
            <w:pPr>
              <w:pStyle w:val="ListParagraph"/>
              <w:numPr>
                <w:ilvl w:val="0"/>
                <w:numId w:val="18"/>
              </w:numPr>
              <w:spacing w:before="60" w:after="60" w:line="240" w:lineRule="auto"/>
              <w:contextualSpacing w:val="0"/>
              <w:rPr>
                <w:rFonts w:ascii="Times New Roman" w:hAnsi="Times New Roman" w:cs="Times New Roman"/>
                <w:i/>
                <w:iCs/>
                <w:color w:val="C00000"/>
                <w:sz w:val="24"/>
                <w:szCs w:val="24"/>
              </w:rPr>
            </w:pPr>
            <w:r w:rsidRPr="0024744D">
              <w:rPr>
                <w:rFonts w:ascii="Times New Roman" w:hAnsi="Times New Roman" w:cs="Times New Roman"/>
                <w:i/>
                <w:iCs/>
                <w:color w:val="C00000"/>
                <w:sz w:val="24"/>
                <w:szCs w:val="24"/>
              </w:rPr>
              <w:t xml:space="preserve">The discharge </w:t>
            </w:r>
            <w:proofErr w:type="gramStart"/>
            <w:r w:rsidRPr="0024744D">
              <w:rPr>
                <w:rFonts w:ascii="Times New Roman" w:hAnsi="Times New Roman" w:cs="Times New Roman"/>
                <w:i/>
                <w:iCs/>
                <w:color w:val="C00000"/>
                <w:sz w:val="24"/>
                <w:szCs w:val="24"/>
              </w:rPr>
              <w:t>location;</w:t>
            </w:r>
            <w:proofErr w:type="gramEnd"/>
          </w:p>
          <w:p w:rsidR="006811F6" w:rsidP="006811F6" w:rsidRDefault="00826591" w14:paraId="04C7B866" w14:textId="77777777">
            <w:pPr>
              <w:pStyle w:val="ListParagraph"/>
              <w:numPr>
                <w:ilvl w:val="0"/>
                <w:numId w:val="18"/>
              </w:numPr>
              <w:spacing w:before="60" w:after="60" w:line="240" w:lineRule="auto"/>
              <w:contextualSpacing w:val="0"/>
              <w:rPr>
                <w:rFonts w:ascii="Times New Roman" w:hAnsi="Times New Roman" w:cs="Times New Roman"/>
                <w:i/>
                <w:iCs/>
                <w:color w:val="C00000"/>
                <w:sz w:val="24"/>
                <w:szCs w:val="24"/>
              </w:rPr>
            </w:pPr>
            <w:r w:rsidRPr="0024744D">
              <w:rPr>
                <w:rFonts w:ascii="Times New Roman" w:hAnsi="Times New Roman" w:cs="Times New Roman"/>
                <w:i/>
                <w:iCs/>
                <w:color w:val="C00000"/>
                <w:sz w:val="24"/>
                <w:szCs w:val="24"/>
              </w:rPr>
              <w:t xml:space="preserve">Arrangements for any follow-up </w:t>
            </w:r>
            <w:proofErr w:type="gramStart"/>
            <w:r w:rsidRPr="0024744D">
              <w:rPr>
                <w:rFonts w:ascii="Times New Roman" w:hAnsi="Times New Roman" w:cs="Times New Roman"/>
                <w:i/>
                <w:iCs/>
                <w:color w:val="C00000"/>
                <w:sz w:val="24"/>
                <w:szCs w:val="24"/>
              </w:rPr>
              <w:t>care;</w:t>
            </w:r>
            <w:proofErr w:type="gramEnd"/>
          </w:p>
          <w:p w:rsidRPr="006811F6" w:rsidR="006811F6" w:rsidP="006811F6" w:rsidRDefault="00826591" w14:paraId="73233B0E" w14:textId="7F5BEE08">
            <w:pPr>
              <w:pStyle w:val="ListParagraph"/>
              <w:numPr>
                <w:ilvl w:val="0"/>
                <w:numId w:val="18"/>
              </w:numPr>
              <w:spacing w:before="60" w:after="60" w:line="240" w:lineRule="auto"/>
              <w:contextualSpacing w:val="0"/>
              <w:rPr>
                <w:rFonts w:ascii="Times New Roman" w:hAnsi="Times New Roman" w:cs="Times New Roman"/>
                <w:i/>
                <w:iCs/>
                <w:color w:val="C00000"/>
                <w:sz w:val="24"/>
                <w:szCs w:val="24"/>
              </w:rPr>
            </w:pPr>
            <w:r w:rsidRPr="006811F6">
              <w:rPr>
                <w:rFonts w:ascii="Times New Roman" w:hAnsi="Times New Roman" w:cs="Times New Roman"/>
                <w:i/>
                <w:iCs/>
                <w:color w:val="C00000"/>
                <w:sz w:val="24"/>
                <w:szCs w:val="24"/>
              </w:rPr>
              <w:t xml:space="preserve">Post-discharge services, medical and non-medical. </w:t>
            </w:r>
          </w:p>
          <w:p w:rsidR="006811F6" w:rsidP="00A8619F" w:rsidRDefault="006811F6" w14:paraId="1B209507" w14:textId="77777777">
            <w:pPr>
              <w:spacing w:before="60" w:after="60" w:line="240" w:lineRule="auto"/>
              <w:ind w:left="360" w:hanging="360"/>
              <w:rPr>
                <w:rFonts w:ascii="Times New Roman" w:hAnsi="Times New Roman" w:eastAsia="Times New Roman" w:cs="Times New Roman"/>
                <w:i/>
                <w:iCs/>
                <w:color w:val="C00000"/>
                <w:sz w:val="24"/>
                <w:szCs w:val="24"/>
              </w:rPr>
            </w:pPr>
          </w:p>
          <w:p w:rsidRPr="0024744D" w:rsidR="00A8619F" w:rsidP="00A8619F" w:rsidRDefault="00A8619F" w14:paraId="64CD7A62" w14:textId="299D85BE">
            <w:pPr>
              <w:spacing w:before="60" w:after="60" w:line="240" w:lineRule="auto"/>
              <w:ind w:left="360" w:hanging="360"/>
              <w:rPr>
                <w:rFonts w:ascii="Times New Roman" w:hAnsi="Times New Roman" w:cs="Times New Roman"/>
                <w:i/>
                <w:iCs/>
                <w:color w:val="C00000"/>
                <w:sz w:val="24"/>
                <w:szCs w:val="24"/>
              </w:rPr>
            </w:pPr>
            <w:r w:rsidRPr="0024744D">
              <w:rPr>
                <w:rFonts w:ascii="Times New Roman" w:hAnsi="Times New Roman" w:eastAsia="Times New Roman" w:cs="Times New Roman"/>
                <w:i/>
                <w:iCs/>
                <w:color w:val="C00000"/>
                <w:sz w:val="24"/>
                <w:szCs w:val="24"/>
              </w:rPr>
              <w:fldChar w:fldCharType="begin">
                <w:ffData>
                  <w:name w:val="Check13"/>
                  <w:enabled/>
                  <w:calcOnExit w:val="0"/>
                  <w:checkBox>
                    <w:sizeAuto/>
                    <w:default w:val="0"/>
                  </w:checkBox>
                </w:ffData>
              </w:fldChar>
            </w:r>
            <w:r w:rsidRPr="0024744D">
              <w:rPr>
                <w:rFonts w:ascii="Times New Roman" w:hAnsi="Times New Roman" w:eastAsia="Times New Roman" w:cs="Times New Roman"/>
                <w:i/>
                <w:iCs/>
                <w:color w:val="C00000"/>
                <w:sz w:val="24"/>
                <w:szCs w:val="24"/>
              </w:rPr>
              <w:instrText xml:space="preserve"> FORMCHECKBOX </w:instrText>
            </w:r>
            <w:r w:rsidRPr="0024744D">
              <w:rPr>
                <w:rFonts w:ascii="Times New Roman" w:hAnsi="Times New Roman" w:eastAsia="Times New Roman" w:cs="Times New Roman"/>
                <w:i/>
                <w:iCs/>
                <w:color w:val="C00000"/>
                <w:sz w:val="24"/>
                <w:szCs w:val="24"/>
              </w:rPr>
            </w:r>
            <w:r w:rsidRPr="0024744D">
              <w:rPr>
                <w:rFonts w:ascii="Times New Roman" w:hAnsi="Times New Roman" w:eastAsia="Times New Roman" w:cs="Times New Roman"/>
                <w:i/>
                <w:iCs/>
                <w:color w:val="C00000"/>
                <w:sz w:val="24"/>
                <w:szCs w:val="24"/>
              </w:rPr>
              <w:fldChar w:fldCharType="separate"/>
            </w:r>
            <w:r w:rsidRPr="0024744D">
              <w:rPr>
                <w:rFonts w:ascii="Times New Roman" w:hAnsi="Times New Roman" w:eastAsia="Times New Roman" w:cs="Times New Roman"/>
                <w:i/>
                <w:iCs/>
                <w:color w:val="C00000"/>
                <w:sz w:val="24"/>
                <w:szCs w:val="24"/>
              </w:rPr>
              <w:fldChar w:fldCharType="end"/>
            </w:r>
            <w:r w:rsidRPr="0024744D">
              <w:rPr>
                <w:rFonts w:ascii="Times New Roman" w:hAnsi="Times New Roman" w:eastAsia="Times New Roman" w:cs="Times New Roman"/>
                <w:i/>
                <w:iCs/>
                <w:color w:val="C00000"/>
                <w:sz w:val="24"/>
                <w:szCs w:val="24"/>
              </w:rPr>
              <w:t xml:space="preserve"> </w:t>
            </w:r>
            <w:r w:rsidRPr="0024744D">
              <w:rPr>
                <w:rFonts w:ascii="Times New Roman" w:hAnsi="Times New Roman" w:cs="Times New Roman"/>
                <w:i/>
                <w:iCs/>
                <w:color w:val="C00000"/>
                <w:sz w:val="24"/>
                <w:szCs w:val="24"/>
              </w:rPr>
              <w:t>Does the medical record demonstrate:</w:t>
            </w:r>
          </w:p>
          <w:p w:rsidRPr="0024744D" w:rsidR="00A8619F" w:rsidP="0024744D" w:rsidRDefault="00A8619F" w14:paraId="42FF3DCC" w14:textId="7A4B2E75">
            <w:pPr>
              <w:pStyle w:val="ListParagraph"/>
              <w:numPr>
                <w:ilvl w:val="0"/>
                <w:numId w:val="17"/>
              </w:numPr>
              <w:spacing w:before="60" w:after="60" w:line="240" w:lineRule="auto"/>
              <w:contextualSpacing w:val="0"/>
              <w:rPr>
                <w:rFonts w:ascii="Times New Roman" w:hAnsi="Times New Roman" w:cs="Times New Roman"/>
                <w:i/>
                <w:iCs/>
                <w:color w:val="C00000"/>
                <w:sz w:val="24"/>
                <w:szCs w:val="24"/>
              </w:rPr>
            </w:pPr>
            <w:r w:rsidRPr="0024744D">
              <w:rPr>
                <w:rFonts w:ascii="Times New Roman" w:hAnsi="Times New Roman" w:cs="Times New Roman"/>
                <w:i/>
                <w:iCs/>
                <w:color w:val="C00000"/>
                <w:sz w:val="24"/>
                <w:szCs w:val="24"/>
              </w:rPr>
              <w:t xml:space="preserve">Involvement of the resident/representative and IDT in the discharge planning </w:t>
            </w:r>
            <w:proofErr w:type="gramStart"/>
            <w:r w:rsidRPr="0024744D">
              <w:rPr>
                <w:rFonts w:ascii="Times New Roman" w:hAnsi="Times New Roman" w:cs="Times New Roman"/>
                <w:i/>
                <w:iCs/>
                <w:color w:val="C00000"/>
                <w:sz w:val="24"/>
                <w:szCs w:val="24"/>
              </w:rPr>
              <w:t>process;</w:t>
            </w:r>
            <w:proofErr w:type="gramEnd"/>
          </w:p>
          <w:p w:rsidRPr="0024744D" w:rsidR="00B936E2" w:rsidP="00B936E2" w:rsidRDefault="00B936E2" w14:paraId="4372E175" w14:textId="77777777">
            <w:pPr>
              <w:pStyle w:val="ListParagraph"/>
              <w:numPr>
                <w:ilvl w:val="0"/>
                <w:numId w:val="17"/>
              </w:numPr>
              <w:spacing w:before="60" w:after="60" w:line="240" w:lineRule="auto"/>
              <w:contextualSpacing w:val="0"/>
              <w:rPr>
                <w:rFonts w:ascii="Times New Roman" w:hAnsi="Times New Roman" w:cs="Times New Roman"/>
                <w:i/>
                <w:iCs/>
                <w:color w:val="C00000"/>
                <w:sz w:val="24"/>
                <w:szCs w:val="24"/>
              </w:rPr>
            </w:pPr>
            <w:r w:rsidRPr="0024744D">
              <w:rPr>
                <w:rFonts w:ascii="Times New Roman" w:hAnsi="Times New Roman" w:cs="Times New Roman"/>
                <w:i/>
                <w:iCs/>
                <w:color w:val="C00000"/>
                <w:sz w:val="24"/>
                <w:szCs w:val="24"/>
              </w:rPr>
              <w:t>Development of a discharge plan to address discharge needs and updates in response to changes in needs and in response to information from the local contact agency or other entity (if a referral was made</w:t>
            </w:r>
            <w:proofErr w:type="gramStart"/>
            <w:r w:rsidRPr="0024744D">
              <w:rPr>
                <w:rFonts w:ascii="Times New Roman" w:hAnsi="Times New Roman" w:cs="Times New Roman"/>
                <w:i/>
                <w:iCs/>
                <w:color w:val="C00000"/>
                <w:sz w:val="24"/>
                <w:szCs w:val="24"/>
              </w:rPr>
              <w:t>);</w:t>
            </w:r>
            <w:proofErr w:type="gramEnd"/>
          </w:p>
          <w:p w:rsidRPr="0024744D" w:rsidR="00B301CE" w:rsidP="00B301CE" w:rsidRDefault="00B301CE" w14:paraId="3BAC49FD" w14:textId="77777777">
            <w:pPr>
              <w:pStyle w:val="ListParagraph"/>
              <w:numPr>
                <w:ilvl w:val="0"/>
                <w:numId w:val="17"/>
              </w:numPr>
              <w:spacing w:before="60" w:after="60" w:line="240" w:lineRule="auto"/>
              <w:contextualSpacing w:val="0"/>
              <w:rPr>
                <w:rFonts w:ascii="Times New Roman" w:hAnsi="Times New Roman" w:cs="Times New Roman"/>
                <w:i/>
                <w:iCs/>
                <w:color w:val="C00000"/>
                <w:sz w:val="24"/>
                <w:szCs w:val="24"/>
              </w:rPr>
            </w:pPr>
            <w:r w:rsidRPr="0024744D">
              <w:rPr>
                <w:rFonts w:ascii="Times New Roman" w:hAnsi="Times New Roman" w:cs="Times New Roman"/>
                <w:i/>
                <w:iCs/>
                <w:color w:val="C00000"/>
                <w:sz w:val="24"/>
                <w:szCs w:val="24"/>
              </w:rPr>
              <w:t xml:space="preserve">Involvement of the resident/representative and IDT in the discharge planning </w:t>
            </w:r>
            <w:proofErr w:type="gramStart"/>
            <w:r w:rsidRPr="0024744D">
              <w:rPr>
                <w:rFonts w:ascii="Times New Roman" w:hAnsi="Times New Roman" w:cs="Times New Roman"/>
                <w:i/>
                <w:iCs/>
                <w:color w:val="C00000"/>
                <w:sz w:val="24"/>
                <w:szCs w:val="24"/>
              </w:rPr>
              <w:t>process;</w:t>
            </w:r>
            <w:proofErr w:type="gramEnd"/>
          </w:p>
          <w:p w:rsidRPr="001C084E" w:rsidR="003A4FAF" w:rsidP="00A625F1" w:rsidRDefault="003A4FAF" w14:paraId="54C065C6" w14:textId="77777777">
            <w:pPr>
              <w:spacing w:before="60" w:after="60" w:line="233" w:lineRule="auto"/>
              <w:rPr>
                <w:rFonts w:ascii="Times New Roman" w:hAnsi="Times New Roman" w:cs="Times New Roman"/>
                <w:b/>
                <w:i/>
                <w:iCs/>
                <w:color w:val="C00000"/>
                <w:sz w:val="28"/>
                <w:szCs w:val="28"/>
                <w:u w:val="single"/>
              </w:rPr>
            </w:pPr>
          </w:p>
        </w:tc>
        <w:tc>
          <w:tcPr>
            <w:tcW w:w="6475" w:type="dxa"/>
          </w:tcPr>
          <w:p w:rsidR="00E874C5" w:rsidP="00E874C5" w:rsidRDefault="00E874C5" w14:paraId="57E7EF73" w14:textId="77777777">
            <w:pPr>
              <w:spacing w:before="60" w:after="0" w:line="240" w:lineRule="auto"/>
              <w:ind w:left="331" w:hanging="331"/>
              <w:rPr>
                <w:rFonts w:ascii="Times New Roman" w:hAnsi="Times New Roman" w:eastAsia="Times New Roman" w:cs="Times New Roman"/>
                <w:i/>
                <w:iCs/>
                <w:color w:val="C00000"/>
                <w:sz w:val="24"/>
                <w:szCs w:val="24"/>
              </w:rPr>
            </w:pPr>
          </w:p>
          <w:p w:rsidR="00A43302" w:rsidP="00E874C5" w:rsidRDefault="002E7941" w14:paraId="41A809DA" w14:textId="4C8CFD8D">
            <w:pPr>
              <w:spacing w:before="60" w:after="0" w:line="240" w:lineRule="auto"/>
              <w:ind w:left="331" w:hanging="331"/>
              <w:rPr>
                <w:rFonts w:ascii="Times New Roman" w:hAnsi="Times New Roman" w:eastAsia="Times New Roman" w:cs="Times New Roman"/>
                <w:i/>
                <w:iCs/>
                <w:color w:val="C00000"/>
                <w:sz w:val="24"/>
                <w:szCs w:val="24"/>
              </w:rPr>
            </w:pPr>
            <w:r w:rsidRPr="001C084E">
              <w:rPr>
                <w:rFonts w:ascii="Times New Roman" w:hAnsi="Times New Roman" w:eastAsia="Times New Roman" w:cs="Times New Roman"/>
                <w:i/>
                <w:iCs/>
                <w:color w:val="C00000"/>
                <w:sz w:val="24"/>
                <w:szCs w:val="24"/>
              </w:rPr>
              <w:fldChar w:fldCharType="begin">
                <w:ffData>
                  <w:name w:val="Check13"/>
                  <w:enabled/>
                  <w:calcOnExit w:val="0"/>
                  <w:checkBox>
                    <w:sizeAuto/>
                    <w:default w:val="0"/>
                  </w:checkBox>
                </w:ffData>
              </w:fldChar>
            </w:r>
            <w:r w:rsidRPr="001C084E">
              <w:rPr>
                <w:rFonts w:ascii="Times New Roman" w:hAnsi="Times New Roman" w:eastAsia="Times New Roman" w:cs="Times New Roman"/>
                <w:i/>
                <w:iCs/>
                <w:color w:val="C00000"/>
                <w:sz w:val="24"/>
                <w:szCs w:val="24"/>
              </w:rPr>
              <w:instrText xml:space="preserve"> FORMCHECKBOX </w:instrText>
            </w:r>
            <w:r w:rsidRPr="001C084E">
              <w:rPr>
                <w:rFonts w:ascii="Times New Roman" w:hAnsi="Times New Roman" w:eastAsia="Times New Roman" w:cs="Times New Roman"/>
                <w:i/>
                <w:iCs/>
                <w:color w:val="C00000"/>
                <w:sz w:val="24"/>
                <w:szCs w:val="24"/>
              </w:rPr>
            </w:r>
            <w:r w:rsidRPr="001C084E">
              <w:rPr>
                <w:rFonts w:ascii="Times New Roman" w:hAnsi="Times New Roman" w:eastAsia="Times New Roman" w:cs="Times New Roman"/>
                <w:i/>
                <w:iCs/>
                <w:color w:val="C00000"/>
                <w:sz w:val="24"/>
                <w:szCs w:val="24"/>
              </w:rPr>
              <w:fldChar w:fldCharType="separate"/>
            </w:r>
            <w:r w:rsidRPr="001C084E">
              <w:rPr>
                <w:rFonts w:ascii="Times New Roman" w:hAnsi="Times New Roman" w:eastAsia="Times New Roman" w:cs="Times New Roman"/>
                <w:i/>
                <w:iCs/>
                <w:color w:val="C00000"/>
                <w:sz w:val="24"/>
                <w:szCs w:val="24"/>
              </w:rPr>
              <w:fldChar w:fldCharType="end"/>
            </w:r>
            <w:r w:rsidRPr="001C084E">
              <w:rPr>
                <w:rFonts w:ascii="Times New Roman" w:hAnsi="Times New Roman" w:eastAsia="Times New Roman" w:cs="Times New Roman"/>
                <w:i/>
                <w:iCs/>
                <w:color w:val="C00000"/>
                <w:sz w:val="24"/>
                <w:szCs w:val="24"/>
              </w:rPr>
              <w:t xml:space="preserve"> If the resident is appealing their discharge, is there evidence in the medical record that the resident is being allowed to remain while their discharge is pending.</w:t>
            </w:r>
          </w:p>
          <w:p w:rsidRPr="00A625F1" w:rsidR="00E874C5" w:rsidP="00E874C5" w:rsidRDefault="00E874C5" w14:paraId="76DB0CF5" w14:textId="77777777">
            <w:pPr>
              <w:spacing w:before="60" w:after="0" w:line="240" w:lineRule="auto"/>
              <w:ind w:left="331" w:hanging="331"/>
              <w:rPr>
                <w:rFonts w:ascii="Times New Roman" w:hAnsi="Times New Roman" w:eastAsia="Times New Roman" w:cs="Times New Roman"/>
                <w:i/>
                <w:iCs/>
                <w:color w:val="C00000"/>
                <w:sz w:val="24"/>
                <w:szCs w:val="24"/>
              </w:rPr>
            </w:pPr>
          </w:p>
          <w:p w:rsidR="00A00E11" w:rsidP="00A00E11" w:rsidRDefault="00A00E11" w14:paraId="3BC7AB77" w14:textId="64579045">
            <w:pPr>
              <w:spacing w:before="60" w:after="60" w:line="240" w:lineRule="auto"/>
              <w:ind w:left="360" w:hanging="360"/>
              <w:rPr>
                <w:rFonts w:ascii="Times New Roman" w:hAnsi="Times New Roman" w:eastAsia="Times New Roman" w:cs="Times New Roman"/>
                <w:i/>
                <w:iCs/>
                <w:color w:val="C00000"/>
                <w:sz w:val="24"/>
                <w:szCs w:val="24"/>
              </w:rPr>
            </w:pPr>
            <w:r w:rsidRPr="006D17D2">
              <w:rPr>
                <w:rFonts w:ascii="Times New Roman" w:hAnsi="Times New Roman" w:eastAsia="Times New Roman" w:cs="Times New Roman"/>
                <w:i/>
                <w:iCs/>
                <w:color w:val="C00000"/>
                <w:sz w:val="24"/>
                <w:szCs w:val="24"/>
              </w:rPr>
              <w:fldChar w:fldCharType="begin">
                <w:ffData>
                  <w:name w:val="Check13"/>
                  <w:enabled/>
                  <w:calcOnExit w:val="0"/>
                  <w:checkBox>
                    <w:sizeAuto/>
                    <w:default w:val="0"/>
                  </w:checkBox>
                </w:ffData>
              </w:fldChar>
            </w:r>
            <w:r w:rsidRPr="006D17D2">
              <w:rPr>
                <w:rFonts w:ascii="Times New Roman" w:hAnsi="Times New Roman" w:eastAsia="Times New Roman" w:cs="Times New Roman"/>
                <w:i/>
                <w:iCs/>
                <w:color w:val="C00000"/>
                <w:sz w:val="24"/>
                <w:szCs w:val="24"/>
              </w:rPr>
              <w:instrText xml:space="preserve"> FORMCHECKBOX </w:instrText>
            </w:r>
            <w:r w:rsidRPr="006D17D2">
              <w:rPr>
                <w:rFonts w:ascii="Times New Roman" w:hAnsi="Times New Roman" w:eastAsia="Times New Roman" w:cs="Times New Roman"/>
                <w:i/>
                <w:iCs/>
                <w:color w:val="C00000"/>
                <w:sz w:val="24"/>
                <w:szCs w:val="24"/>
              </w:rPr>
            </w:r>
            <w:r w:rsidRPr="006D17D2">
              <w:rPr>
                <w:rFonts w:ascii="Times New Roman" w:hAnsi="Times New Roman" w:eastAsia="Times New Roman" w:cs="Times New Roman"/>
                <w:i/>
                <w:iCs/>
                <w:color w:val="C00000"/>
                <w:sz w:val="24"/>
                <w:szCs w:val="24"/>
              </w:rPr>
              <w:fldChar w:fldCharType="separate"/>
            </w:r>
            <w:r w:rsidRPr="006D17D2">
              <w:rPr>
                <w:rFonts w:ascii="Times New Roman" w:hAnsi="Times New Roman" w:eastAsia="Times New Roman" w:cs="Times New Roman"/>
                <w:i/>
                <w:iCs/>
                <w:color w:val="C00000"/>
                <w:sz w:val="24"/>
                <w:szCs w:val="24"/>
              </w:rPr>
              <w:fldChar w:fldCharType="end"/>
            </w:r>
            <w:r w:rsidRPr="006D17D2">
              <w:rPr>
                <w:rFonts w:ascii="Times New Roman" w:hAnsi="Times New Roman" w:eastAsia="Times New Roman" w:cs="Times New Roman"/>
                <w:i/>
                <w:iCs/>
                <w:color w:val="C00000"/>
                <w:sz w:val="24"/>
                <w:szCs w:val="24"/>
              </w:rPr>
              <w:tab/>
            </w:r>
            <w:r w:rsidRPr="0024744D">
              <w:rPr>
                <w:rFonts w:ascii="Times New Roman" w:hAnsi="Times New Roman" w:eastAsia="Times New Roman" w:cs="Times New Roman"/>
                <w:i/>
                <w:iCs/>
                <w:color w:val="C00000"/>
                <w:sz w:val="24"/>
                <w:szCs w:val="24"/>
              </w:rPr>
              <w:t>If the resident went/is going to a SNF, HHA, IRF, or LTCH, did the facility assist the resident/representative in selecting a provider using available standardized patient assessment data, and data on quality measures and resource use applicable to the resident’s goals of care and treatment preferences.</w:t>
            </w:r>
          </w:p>
          <w:p w:rsidR="00A43302" w:rsidP="00A625F1" w:rsidRDefault="00A43302" w14:paraId="161C0623" w14:textId="77777777">
            <w:pPr>
              <w:spacing w:before="60" w:after="60" w:line="240" w:lineRule="auto"/>
              <w:rPr>
                <w:rFonts w:ascii="Times New Roman" w:hAnsi="Times New Roman" w:eastAsia="Times New Roman" w:cs="Times New Roman"/>
                <w:i/>
                <w:iCs/>
                <w:color w:val="C00000"/>
                <w:sz w:val="24"/>
                <w:szCs w:val="24"/>
              </w:rPr>
            </w:pPr>
          </w:p>
          <w:p w:rsidR="00E874C5" w:rsidP="00A625F1" w:rsidRDefault="00E874C5" w14:paraId="0765DB6E" w14:textId="77777777">
            <w:pPr>
              <w:spacing w:before="60" w:after="60" w:line="240" w:lineRule="auto"/>
              <w:rPr>
                <w:rFonts w:ascii="Times New Roman" w:hAnsi="Times New Roman" w:eastAsia="Times New Roman" w:cs="Times New Roman"/>
                <w:i/>
                <w:iCs/>
                <w:color w:val="C00000"/>
                <w:sz w:val="24"/>
                <w:szCs w:val="24"/>
              </w:rPr>
            </w:pPr>
          </w:p>
          <w:p w:rsidRPr="0024744D" w:rsidR="00A43302" w:rsidP="00A625F1" w:rsidRDefault="00A43302" w14:paraId="3B405844" w14:textId="76D85C54">
            <w:pPr>
              <w:pStyle w:val="ListParagraph"/>
              <w:numPr>
                <w:ilvl w:val="0"/>
                <w:numId w:val="17"/>
              </w:numPr>
              <w:spacing w:before="60" w:after="60" w:line="240" w:lineRule="auto"/>
              <w:contextualSpacing w:val="0"/>
              <w:rPr>
                <w:rFonts w:ascii="Times New Roman" w:hAnsi="Times New Roman" w:cs="Times New Roman"/>
                <w:i/>
                <w:iCs/>
                <w:color w:val="C00000"/>
                <w:sz w:val="24"/>
                <w:szCs w:val="24"/>
              </w:rPr>
            </w:pPr>
            <w:r w:rsidRPr="0024744D">
              <w:rPr>
                <w:rFonts w:ascii="Times New Roman" w:hAnsi="Times New Roman" w:cs="Times New Roman"/>
                <w:i/>
                <w:iCs/>
                <w:color w:val="C00000"/>
                <w:sz w:val="24"/>
                <w:szCs w:val="24"/>
              </w:rPr>
              <w:t xml:space="preserve">Consideration of caregiver/support person availability and capability to provide required </w:t>
            </w:r>
            <w:proofErr w:type="gramStart"/>
            <w:r w:rsidRPr="0024744D">
              <w:rPr>
                <w:rFonts w:ascii="Times New Roman" w:hAnsi="Times New Roman" w:cs="Times New Roman"/>
                <w:i/>
                <w:iCs/>
                <w:color w:val="C00000"/>
                <w:sz w:val="24"/>
                <w:szCs w:val="24"/>
              </w:rPr>
              <w:t>care;</w:t>
            </w:r>
            <w:proofErr w:type="gramEnd"/>
          </w:p>
          <w:p w:rsidR="0024744D" w:rsidP="0024744D" w:rsidRDefault="00A43302" w14:paraId="7E5A8684" w14:textId="77777777">
            <w:pPr>
              <w:pStyle w:val="ListParagraph"/>
              <w:numPr>
                <w:ilvl w:val="0"/>
                <w:numId w:val="17"/>
              </w:numPr>
              <w:spacing w:before="60" w:after="60" w:line="240" w:lineRule="auto"/>
              <w:contextualSpacing w:val="0"/>
              <w:rPr>
                <w:rFonts w:ascii="Times New Roman" w:hAnsi="Times New Roman" w:cs="Times New Roman"/>
                <w:i/>
                <w:iCs/>
                <w:color w:val="C00000"/>
                <w:sz w:val="24"/>
                <w:szCs w:val="24"/>
              </w:rPr>
            </w:pPr>
            <w:r w:rsidRPr="0024744D">
              <w:rPr>
                <w:rFonts w:ascii="Times New Roman" w:hAnsi="Times New Roman" w:cs="Times New Roman"/>
                <w:i/>
                <w:iCs/>
                <w:color w:val="C00000"/>
                <w:sz w:val="24"/>
                <w:szCs w:val="24"/>
              </w:rPr>
              <w:t xml:space="preserve">Resident/representative notification of the final discharge </w:t>
            </w:r>
            <w:proofErr w:type="gramStart"/>
            <w:r w:rsidRPr="0024744D">
              <w:rPr>
                <w:rFonts w:ascii="Times New Roman" w:hAnsi="Times New Roman" w:cs="Times New Roman"/>
                <w:i/>
                <w:iCs/>
                <w:color w:val="C00000"/>
                <w:sz w:val="24"/>
                <w:szCs w:val="24"/>
              </w:rPr>
              <w:t>plan;</w:t>
            </w:r>
            <w:proofErr w:type="gramEnd"/>
          </w:p>
          <w:p w:rsidRPr="0024744D" w:rsidR="00A43302" w:rsidP="0024744D" w:rsidRDefault="00A43302" w14:paraId="337DBED5" w14:textId="312F4AEF">
            <w:pPr>
              <w:pStyle w:val="ListParagraph"/>
              <w:numPr>
                <w:ilvl w:val="0"/>
                <w:numId w:val="17"/>
              </w:numPr>
              <w:spacing w:before="60" w:after="60" w:line="240" w:lineRule="auto"/>
              <w:contextualSpacing w:val="0"/>
              <w:rPr>
                <w:rFonts w:ascii="Times New Roman" w:hAnsi="Times New Roman" w:cs="Times New Roman"/>
                <w:i/>
                <w:iCs/>
                <w:color w:val="C00000"/>
                <w:sz w:val="24"/>
                <w:szCs w:val="24"/>
              </w:rPr>
            </w:pPr>
            <w:r w:rsidRPr="0024744D">
              <w:rPr>
                <w:rFonts w:ascii="Times New Roman" w:hAnsi="Times New Roman" w:cs="Times New Roman"/>
                <w:i/>
                <w:iCs/>
                <w:color w:val="C00000"/>
                <w:sz w:val="24"/>
                <w:szCs w:val="24"/>
              </w:rPr>
              <w:t xml:space="preserve">Referrals, if any, to the local contact agency or other appropriate </w:t>
            </w:r>
            <w:proofErr w:type="gramStart"/>
            <w:r w:rsidRPr="0024744D">
              <w:rPr>
                <w:rFonts w:ascii="Times New Roman" w:hAnsi="Times New Roman" w:cs="Times New Roman"/>
                <w:i/>
                <w:iCs/>
                <w:color w:val="C00000"/>
                <w:sz w:val="24"/>
                <w:szCs w:val="24"/>
              </w:rPr>
              <w:t>entities;</w:t>
            </w:r>
            <w:proofErr w:type="gramEnd"/>
          </w:p>
          <w:p w:rsidRPr="0024744D" w:rsidR="00A43302" w:rsidP="00A43302" w:rsidRDefault="00A43302" w14:paraId="1D4EB416" w14:textId="77777777">
            <w:pPr>
              <w:pStyle w:val="ListParagraph"/>
              <w:numPr>
                <w:ilvl w:val="0"/>
                <w:numId w:val="17"/>
              </w:numPr>
              <w:spacing w:before="60" w:after="60" w:line="240" w:lineRule="auto"/>
              <w:contextualSpacing w:val="0"/>
              <w:rPr>
                <w:rFonts w:ascii="Times New Roman" w:hAnsi="Times New Roman" w:cs="Times New Roman"/>
                <w:i/>
                <w:iCs/>
                <w:color w:val="C00000"/>
                <w:sz w:val="24"/>
                <w:szCs w:val="24"/>
              </w:rPr>
            </w:pPr>
            <w:r w:rsidRPr="0024744D">
              <w:rPr>
                <w:rFonts w:ascii="Times New Roman" w:hAnsi="Times New Roman" w:cs="Times New Roman"/>
                <w:i/>
                <w:iCs/>
                <w:color w:val="C00000"/>
                <w:sz w:val="24"/>
                <w:szCs w:val="24"/>
              </w:rPr>
              <w:t xml:space="preserve">The discharge was/is in alignment with the resident’s goals for care and treatment </w:t>
            </w:r>
            <w:proofErr w:type="gramStart"/>
            <w:r w:rsidRPr="0024744D">
              <w:rPr>
                <w:rFonts w:ascii="Times New Roman" w:hAnsi="Times New Roman" w:cs="Times New Roman"/>
                <w:i/>
                <w:iCs/>
                <w:color w:val="C00000"/>
                <w:sz w:val="24"/>
                <w:szCs w:val="24"/>
              </w:rPr>
              <w:t>preferences;</w:t>
            </w:r>
            <w:proofErr w:type="gramEnd"/>
            <w:r w:rsidRPr="0024744D">
              <w:rPr>
                <w:rFonts w:ascii="Times New Roman" w:hAnsi="Times New Roman" w:cs="Times New Roman"/>
                <w:i/>
                <w:iCs/>
                <w:color w:val="C00000"/>
                <w:sz w:val="24"/>
                <w:szCs w:val="24"/>
              </w:rPr>
              <w:t xml:space="preserve"> </w:t>
            </w:r>
          </w:p>
          <w:p w:rsidR="002E7941" w:rsidP="002F1A3C" w:rsidRDefault="002E7941" w14:paraId="28066088" w14:textId="36D5C71F">
            <w:pPr>
              <w:spacing w:after="0" w:line="240" w:lineRule="auto"/>
              <w:ind w:left="331" w:hanging="331"/>
              <w:rPr>
                <w:rFonts w:ascii="Times New Roman" w:hAnsi="Times New Roman" w:cs="Times New Roman"/>
                <w:iCs/>
                <w:sz w:val="24"/>
                <w:szCs w:val="24"/>
              </w:rPr>
            </w:pPr>
          </w:p>
        </w:tc>
      </w:tr>
      <w:tr w:rsidR="00E87344" w:rsidTr="7AB21DF6" w14:paraId="1AD2460B" w14:textId="77777777">
        <w:tc>
          <w:tcPr>
            <w:tcW w:w="6475" w:type="dxa"/>
          </w:tcPr>
          <w:p w:rsidRPr="00DD2052" w:rsidR="00755D7B" w:rsidP="00755D7B" w:rsidRDefault="00755D7B" w14:paraId="53D44C53" w14:textId="6FC5658C">
            <w:pPr>
              <w:spacing w:after="60" w:line="240" w:lineRule="auto"/>
              <w:rPr>
                <w:rFonts w:ascii="Times New Roman" w:hAnsi="Times New Roman" w:eastAsia="Times New Roman" w:cs="Times New Roman"/>
                <w:b/>
                <w:i/>
                <w:color w:val="C00000"/>
                <w:sz w:val="24"/>
                <w:szCs w:val="24"/>
              </w:rPr>
            </w:pPr>
            <w:r w:rsidRPr="00DD2052">
              <w:rPr>
                <w:rFonts w:ascii="Times New Roman" w:hAnsi="Times New Roman" w:cs="Times New Roman"/>
                <w:i/>
                <w:color w:val="C00000"/>
                <w:sz w:val="24"/>
                <w:szCs w:val="24"/>
              </w:rPr>
              <w:t>Use the following probes to guide the review of the medical record for the specific discharge type below:</w:t>
            </w:r>
          </w:p>
          <w:p w:rsidRPr="00DD2052" w:rsidR="00783A38" w:rsidP="003A054F" w:rsidRDefault="00E87344" w14:paraId="2A7CA2C0" w14:textId="0FD40519">
            <w:pPr>
              <w:spacing w:before="60" w:after="60" w:line="240" w:lineRule="auto"/>
              <w:ind w:left="331" w:hanging="331"/>
              <w:rPr>
                <w:rFonts w:ascii="Times New Roman" w:hAnsi="Times New Roman" w:eastAsia="Times New Roman" w:cs="Times New Roman"/>
                <w:b/>
                <w:i/>
                <w:color w:val="C00000"/>
                <w:sz w:val="24"/>
                <w:szCs w:val="24"/>
              </w:rPr>
            </w:pPr>
            <w:r w:rsidRPr="00DD2052">
              <w:rPr>
                <w:rFonts w:ascii="Times New Roman" w:hAnsi="Times New Roman" w:eastAsia="Times New Roman" w:cs="Times New Roman"/>
                <w:b/>
                <w:i/>
                <w:color w:val="C00000"/>
                <w:sz w:val="24"/>
                <w:szCs w:val="24"/>
              </w:rPr>
              <w:t>Inability to meet resident needs:</w:t>
            </w:r>
            <w:r w:rsidRPr="00DD2052" w:rsidR="00783A38">
              <w:rPr>
                <w:rFonts w:ascii="Times New Roman" w:hAnsi="Times New Roman" w:eastAsia="Times New Roman" w:cs="Times New Roman"/>
                <w:b/>
                <w:i/>
                <w:color w:val="C00000"/>
                <w:sz w:val="24"/>
                <w:szCs w:val="24"/>
              </w:rPr>
              <w:t xml:space="preserve"> </w:t>
            </w:r>
          </w:p>
          <w:p w:rsidRPr="00DD2052" w:rsidR="00E23CC3" w:rsidP="00E87344" w:rsidRDefault="00E32F13" w14:paraId="0ACC42A5" w14:textId="2D8D99A5">
            <w:pPr>
              <w:pStyle w:val="ListParagraph"/>
              <w:numPr>
                <w:ilvl w:val="0"/>
                <w:numId w:val="1"/>
              </w:numPr>
              <w:spacing w:before="60" w:after="60" w:line="240" w:lineRule="auto"/>
              <w:rPr>
                <w:rFonts w:ascii="Times New Roman" w:hAnsi="Times New Roman" w:eastAsia="Times New Roman" w:cs="Times New Roman"/>
                <w:i/>
                <w:color w:val="C00000"/>
                <w:sz w:val="24"/>
                <w:szCs w:val="24"/>
              </w:rPr>
            </w:pPr>
            <w:r w:rsidRPr="00DD2052">
              <w:rPr>
                <w:rFonts w:ascii="Times New Roman" w:hAnsi="Times New Roman" w:eastAsia="Times New Roman" w:cs="Times New Roman"/>
                <w:i/>
                <w:color w:val="C00000"/>
                <w:sz w:val="24"/>
                <w:szCs w:val="24"/>
              </w:rPr>
              <w:t>What interventions has the facility attempted to meet the resident’s need</w:t>
            </w:r>
            <w:r w:rsidRPr="00DD2052" w:rsidR="00E23CC3">
              <w:rPr>
                <w:rFonts w:ascii="Times New Roman" w:hAnsi="Times New Roman" w:eastAsia="Times New Roman" w:cs="Times New Roman"/>
                <w:i/>
                <w:color w:val="C00000"/>
                <w:sz w:val="24"/>
                <w:szCs w:val="24"/>
              </w:rPr>
              <w:t>s</w:t>
            </w:r>
            <w:r w:rsidRPr="00DD2052">
              <w:rPr>
                <w:rFonts w:ascii="Times New Roman" w:hAnsi="Times New Roman" w:eastAsia="Times New Roman" w:cs="Times New Roman"/>
                <w:i/>
                <w:color w:val="C00000"/>
                <w:sz w:val="24"/>
                <w:szCs w:val="24"/>
              </w:rPr>
              <w:t xml:space="preserve">?  </w:t>
            </w:r>
          </w:p>
          <w:p w:rsidRPr="00DD2052" w:rsidR="00E87344" w:rsidP="00E87344" w:rsidRDefault="00E32F13" w14:paraId="6FB9FF0B" w14:textId="6CE9B6A9">
            <w:pPr>
              <w:pStyle w:val="ListParagraph"/>
              <w:numPr>
                <w:ilvl w:val="0"/>
                <w:numId w:val="1"/>
              </w:numPr>
              <w:spacing w:before="60" w:after="60" w:line="240" w:lineRule="auto"/>
              <w:rPr>
                <w:rFonts w:ascii="Times New Roman" w:hAnsi="Times New Roman" w:eastAsia="Times New Roman" w:cs="Times New Roman"/>
                <w:i/>
                <w:color w:val="C00000"/>
                <w:sz w:val="24"/>
                <w:szCs w:val="24"/>
              </w:rPr>
            </w:pPr>
            <w:r w:rsidRPr="00DD2052">
              <w:rPr>
                <w:rFonts w:ascii="Times New Roman" w:hAnsi="Times New Roman" w:eastAsia="Times New Roman" w:cs="Times New Roman"/>
                <w:i/>
                <w:color w:val="C00000"/>
                <w:sz w:val="24"/>
                <w:szCs w:val="24"/>
              </w:rPr>
              <w:t>Were attempts reasonably sufficient to meet the resident’s needs?</w:t>
            </w:r>
          </w:p>
          <w:p w:rsidRPr="00DD2052" w:rsidR="00E87344" w:rsidP="00E87344" w:rsidRDefault="00E87344" w14:paraId="4D7A4EAB" w14:textId="69B3D3C8">
            <w:pPr>
              <w:pStyle w:val="ListParagraph"/>
              <w:numPr>
                <w:ilvl w:val="0"/>
                <w:numId w:val="1"/>
              </w:numPr>
              <w:spacing w:before="60" w:after="60" w:line="240" w:lineRule="auto"/>
              <w:rPr>
                <w:rFonts w:ascii="Times New Roman" w:hAnsi="Times New Roman" w:eastAsia="Times New Roman" w:cs="Times New Roman"/>
                <w:i/>
                <w:color w:val="C00000"/>
                <w:sz w:val="24"/>
                <w:szCs w:val="24"/>
              </w:rPr>
            </w:pPr>
            <w:r w:rsidRPr="00DD2052">
              <w:rPr>
                <w:rFonts w:ascii="Times New Roman" w:hAnsi="Times New Roman" w:eastAsia="Times New Roman" w:cs="Times New Roman"/>
                <w:i/>
                <w:color w:val="C00000"/>
                <w:sz w:val="24"/>
                <w:szCs w:val="24"/>
              </w:rPr>
              <w:t>Has the facility consulted with the resident’s attending physician and other medical professionals and followed orders and care plans appropriately to meet the resident’s needs?</w:t>
            </w:r>
          </w:p>
          <w:p w:rsidRPr="00DE1F71" w:rsidR="004F544A" w:rsidP="00DE1F71" w:rsidRDefault="00E87344" w14:paraId="3763B3B9" w14:textId="015E04C6">
            <w:pPr>
              <w:pStyle w:val="ListParagraph"/>
              <w:numPr>
                <w:ilvl w:val="0"/>
                <w:numId w:val="1"/>
              </w:numPr>
              <w:spacing w:before="60" w:after="60" w:line="240" w:lineRule="auto"/>
              <w:rPr>
                <w:rFonts w:ascii="Times New Roman" w:hAnsi="Times New Roman" w:cs="Times New Roman"/>
                <w:i/>
                <w:color w:val="C00000"/>
                <w:sz w:val="24"/>
                <w:szCs w:val="24"/>
              </w:rPr>
            </w:pPr>
            <w:r w:rsidRPr="00DD2052">
              <w:rPr>
                <w:rFonts w:ascii="Times New Roman" w:hAnsi="Times New Roman" w:eastAsia="Times New Roman" w:cs="Times New Roman"/>
                <w:i/>
                <w:color w:val="C00000"/>
                <w:sz w:val="24"/>
                <w:szCs w:val="24"/>
              </w:rPr>
              <w:t xml:space="preserve">Did the </w:t>
            </w:r>
            <w:r w:rsidRPr="00DD2052" w:rsidR="00741580">
              <w:rPr>
                <w:rFonts w:ascii="Times New Roman" w:hAnsi="Times New Roman" w:eastAsia="Times New Roman" w:cs="Times New Roman"/>
                <w:i/>
                <w:color w:val="C00000"/>
                <w:sz w:val="24"/>
                <w:szCs w:val="24"/>
              </w:rPr>
              <w:t xml:space="preserve">resident’s </w:t>
            </w:r>
            <w:r w:rsidRPr="00DD2052">
              <w:rPr>
                <w:rFonts w:ascii="Times New Roman" w:hAnsi="Times New Roman" w:eastAsia="Times New Roman" w:cs="Times New Roman"/>
                <w:i/>
                <w:color w:val="C00000"/>
                <w:sz w:val="24"/>
                <w:szCs w:val="24"/>
              </w:rPr>
              <w:t xml:space="preserve">physician document the </w:t>
            </w:r>
            <w:r w:rsidRPr="00DD2052" w:rsidR="00741580">
              <w:rPr>
                <w:rFonts w:ascii="Times New Roman" w:hAnsi="Times New Roman" w:eastAsia="Times New Roman" w:cs="Times New Roman"/>
                <w:i/>
                <w:color w:val="C00000"/>
                <w:sz w:val="24"/>
                <w:szCs w:val="24"/>
              </w:rPr>
              <w:t xml:space="preserve">basis for the </w:t>
            </w:r>
            <w:r w:rsidRPr="00DD2052" w:rsidR="00E1325A">
              <w:rPr>
                <w:rFonts w:ascii="Times New Roman" w:hAnsi="Times New Roman" w:eastAsia="Times New Roman" w:cs="Times New Roman"/>
                <w:i/>
                <w:color w:val="C00000"/>
                <w:sz w:val="24"/>
                <w:szCs w:val="24"/>
              </w:rPr>
              <w:t xml:space="preserve">transfer or </w:t>
            </w:r>
            <w:r w:rsidRPr="00DD2052" w:rsidR="00741580">
              <w:rPr>
                <w:rFonts w:ascii="Times New Roman" w:hAnsi="Times New Roman" w:eastAsia="Times New Roman" w:cs="Times New Roman"/>
                <w:i/>
                <w:color w:val="C00000"/>
                <w:sz w:val="24"/>
                <w:szCs w:val="24"/>
              </w:rPr>
              <w:t xml:space="preserve">discharge, </w:t>
            </w:r>
            <w:r w:rsidRPr="00DD2052">
              <w:rPr>
                <w:rFonts w:ascii="Times New Roman" w:hAnsi="Times New Roman" w:eastAsia="Times New Roman" w:cs="Times New Roman"/>
                <w:i/>
                <w:color w:val="C00000"/>
                <w:sz w:val="24"/>
                <w:szCs w:val="24"/>
              </w:rPr>
              <w:t xml:space="preserve">specific needs the facility could not meet; facility efforts to meet those needs; and the specific services the receiving facility will provide that the current facility could not meet? </w:t>
            </w:r>
          </w:p>
          <w:p w:rsidRPr="00DD2052" w:rsidR="00171F4D" w:rsidP="00A942CD" w:rsidRDefault="00171F4D" w14:paraId="2DF76EAA" w14:textId="77777777">
            <w:pPr>
              <w:spacing w:before="60" w:after="60" w:line="240" w:lineRule="auto"/>
              <w:rPr>
                <w:rFonts w:ascii="Times New Roman" w:hAnsi="Times New Roman" w:cs="Times New Roman"/>
                <w:b/>
                <w:bCs/>
                <w:i/>
                <w:color w:val="C00000"/>
                <w:sz w:val="24"/>
                <w:szCs w:val="24"/>
              </w:rPr>
            </w:pPr>
            <w:r w:rsidRPr="00DD2052">
              <w:rPr>
                <w:rFonts w:ascii="Times New Roman" w:hAnsi="Times New Roman" w:cs="Times New Roman"/>
                <w:b/>
                <w:bCs/>
                <w:i/>
                <w:color w:val="C00000"/>
                <w:sz w:val="24"/>
                <w:szCs w:val="24"/>
              </w:rPr>
              <w:t>Not permitted to return following hospitalization or therapeutic leave:</w:t>
            </w:r>
          </w:p>
          <w:p w:rsidRPr="00DD2052" w:rsidR="00171F4D" w:rsidP="00A942CD" w:rsidRDefault="00171F4D" w14:paraId="5283A5CE" w14:textId="3C4C749E">
            <w:pPr>
              <w:pStyle w:val="ListParagraph"/>
              <w:numPr>
                <w:ilvl w:val="0"/>
                <w:numId w:val="28"/>
              </w:numPr>
              <w:spacing w:before="60" w:after="60" w:line="240" w:lineRule="auto"/>
              <w:rPr>
                <w:rFonts w:ascii="Times New Roman" w:hAnsi="Times New Roman" w:cs="Times New Roman"/>
                <w:i/>
                <w:color w:val="C00000"/>
                <w:sz w:val="24"/>
                <w:szCs w:val="24"/>
              </w:rPr>
            </w:pPr>
            <w:r w:rsidRPr="00DD2052">
              <w:rPr>
                <w:rFonts w:ascii="Times New Roman" w:hAnsi="Times New Roman" w:eastAsia="Times New Roman" w:cs="Times New Roman"/>
                <w:i/>
                <w:color w:val="C00000"/>
                <w:sz w:val="24"/>
                <w:szCs w:val="24"/>
              </w:rPr>
              <w:t xml:space="preserve">Does the medical record contain a basis for the discharge that complies with §483.15(c)(1)? </w:t>
            </w:r>
            <w:r w:rsidRPr="00DD2052">
              <w:rPr>
                <w:rFonts w:ascii="Times New Roman" w:hAnsi="Times New Roman" w:cs="Times New Roman"/>
                <w:i/>
                <w:color w:val="C00000"/>
                <w:sz w:val="24"/>
                <w:szCs w:val="24"/>
              </w:rPr>
              <w:t>(If the reason given is an inability for the facility to meet the resident’s needs, use the probes in that section above)</w:t>
            </w:r>
          </w:p>
          <w:p w:rsidRPr="00DE1F71" w:rsidR="00DD2052" w:rsidP="00DD2052" w:rsidRDefault="00171F4D" w14:paraId="5AA787D7" w14:textId="6E6B2875">
            <w:pPr>
              <w:pStyle w:val="ListParagraph"/>
              <w:numPr>
                <w:ilvl w:val="0"/>
                <w:numId w:val="27"/>
              </w:numPr>
              <w:spacing w:before="60" w:after="60" w:line="240" w:lineRule="auto"/>
              <w:rPr>
                <w:rFonts w:ascii="Times New Roman" w:hAnsi="Times New Roman" w:cs="Times New Roman"/>
                <w:i/>
                <w:color w:val="C00000"/>
                <w:sz w:val="24"/>
                <w:szCs w:val="24"/>
              </w:rPr>
            </w:pPr>
            <w:r w:rsidRPr="00DD2052">
              <w:rPr>
                <w:rFonts w:ascii="Times New Roman" w:hAnsi="Times New Roman" w:cs="Times New Roman"/>
                <w:i/>
                <w:color w:val="C00000"/>
                <w:sz w:val="24"/>
                <w:szCs w:val="24"/>
              </w:rPr>
              <w:t xml:space="preserve">Is there evidence that an assessment of the resident led to not permitting the resident to return?  If so, was the assessment conducted after the period of hospitalization? </w:t>
            </w:r>
          </w:p>
          <w:p w:rsidR="00140F46" w:rsidP="00DD2052" w:rsidRDefault="00140F46" w14:paraId="78376D64" w14:textId="77777777">
            <w:pPr>
              <w:spacing w:before="60" w:after="60" w:line="240" w:lineRule="auto"/>
              <w:rPr>
                <w:rFonts w:ascii="Times New Roman" w:hAnsi="Times New Roman" w:cs="Times New Roman"/>
                <w:i/>
                <w:color w:val="C00000"/>
                <w:sz w:val="24"/>
                <w:szCs w:val="24"/>
              </w:rPr>
            </w:pPr>
          </w:p>
          <w:p w:rsidR="00140F46" w:rsidP="00DD2052" w:rsidRDefault="00140F46" w14:paraId="0E378420" w14:textId="77777777">
            <w:pPr>
              <w:spacing w:before="60" w:after="60" w:line="240" w:lineRule="auto"/>
              <w:rPr>
                <w:rFonts w:ascii="Times New Roman" w:hAnsi="Times New Roman" w:cs="Times New Roman"/>
                <w:i/>
                <w:color w:val="C00000"/>
                <w:sz w:val="24"/>
                <w:szCs w:val="24"/>
              </w:rPr>
            </w:pPr>
          </w:p>
          <w:p w:rsidR="00E874C5" w:rsidP="00DD2052" w:rsidRDefault="00171F4D" w14:paraId="42506855" w14:textId="77777777">
            <w:pPr>
              <w:spacing w:before="60" w:after="60" w:line="240" w:lineRule="auto"/>
              <w:rPr>
                <w:rFonts w:ascii="Times New Roman" w:hAnsi="Times New Roman" w:cs="Times New Roman"/>
                <w:i/>
                <w:color w:val="C00000"/>
                <w:sz w:val="24"/>
                <w:szCs w:val="24"/>
              </w:rPr>
            </w:pPr>
            <w:r w:rsidRPr="00DD2052">
              <w:rPr>
                <w:rFonts w:ascii="Times New Roman" w:hAnsi="Times New Roman" w:cs="Times New Roman"/>
                <w:i/>
                <w:color w:val="C00000"/>
                <w:sz w:val="24"/>
                <w:szCs w:val="24"/>
              </w:rPr>
              <w:t xml:space="preserve"> </w:t>
            </w:r>
          </w:p>
          <w:p w:rsidRPr="00DD2052" w:rsidR="00DD2052" w:rsidP="00DD2052" w:rsidRDefault="00DD2052" w14:paraId="681317D9" w14:textId="7B248006">
            <w:pPr>
              <w:spacing w:before="60" w:after="60" w:line="240" w:lineRule="auto"/>
              <w:rPr>
                <w:rFonts w:ascii="Times New Roman" w:hAnsi="Times New Roman" w:eastAsia="Times New Roman" w:cs="Times New Roman"/>
                <w:b/>
                <w:i/>
                <w:color w:val="C00000"/>
                <w:sz w:val="24"/>
                <w:szCs w:val="24"/>
              </w:rPr>
            </w:pPr>
            <w:r w:rsidRPr="00DD2052">
              <w:rPr>
                <w:rFonts w:ascii="Times New Roman" w:hAnsi="Times New Roman" w:eastAsia="Times New Roman" w:cs="Times New Roman"/>
                <w:b/>
                <w:i/>
                <w:color w:val="C00000"/>
                <w:sz w:val="24"/>
                <w:szCs w:val="24"/>
              </w:rPr>
              <w:t>Non-payment:</w:t>
            </w:r>
          </w:p>
          <w:p w:rsidRPr="00DD2052" w:rsidR="00DD2052" w:rsidP="00DD2052" w:rsidRDefault="00DD2052" w14:paraId="3F86CA61" w14:textId="77777777">
            <w:pPr>
              <w:pStyle w:val="ListParagraph"/>
              <w:numPr>
                <w:ilvl w:val="0"/>
                <w:numId w:val="4"/>
              </w:numPr>
              <w:spacing w:before="60" w:after="60" w:line="240" w:lineRule="auto"/>
              <w:rPr>
                <w:rFonts w:ascii="Times New Roman" w:hAnsi="Times New Roman" w:cs="Times New Roman"/>
                <w:i/>
                <w:color w:val="C00000"/>
                <w:sz w:val="24"/>
                <w:szCs w:val="24"/>
              </w:rPr>
            </w:pPr>
            <w:r w:rsidRPr="00DD2052">
              <w:rPr>
                <w:rFonts w:ascii="Times New Roman" w:hAnsi="Times New Roman" w:cs="Times New Roman"/>
                <w:i/>
                <w:color w:val="C00000"/>
                <w:sz w:val="24"/>
                <w:szCs w:val="24"/>
              </w:rPr>
              <w:t>Has the resident been given reasonable and appropriate notice to pay for the stay at the facility?</w:t>
            </w:r>
          </w:p>
          <w:p w:rsidRPr="00DD2052" w:rsidR="00DD2052" w:rsidP="00DD2052" w:rsidRDefault="00DD2052" w14:paraId="310ED051" w14:textId="77777777">
            <w:pPr>
              <w:pStyle w:val="ListParagraph"/>
              <w:numPr>
                <w:ilvl w:val="0"/>
                <w:numId w:val="4"/>
              </w:numPr>
              <w:spacing w:before="60" w:after="60" w:line="240" w:lineRule="auto"/>
              <w:rPr>
                <w:rFonts w:ascii="Times New Roman" w:hAnsi="Times New Roman" w:cs="Times New Roman"/>
                <w:i/>
                <w:color w:val="C00000"/>
                <w:sz w:val="24"/>
                <w:szCs w:val="24"/>
              </w:rPr>
            </w:pPr>
            <w:r w:rsidRPr="00DD2052">
              <w:rPr>
                <w:rFonts w:ascii="Times New Roman" w:hAnsi="Times New Roman" w:cs="Times New Roman"/>
                <w:i/>
                <w:color w:val="C00000"/>
                <w:sz w:val="24"/>
                <w:szCs w:val="24"/>
              </w:rPr>
              <w:t>Was the application for Medicaid approved or denied?</w:t>
            </w:r>
          </w:p>
          <w:p w:rsidRPr="00DD2052" w:rsidR="004C2905" w:rsidP="00DD2052" w:rsidRDefault="00DD2052" w14:paraId="24242421" w14:textId="77777777">
            <w:pPr>
              <w:pStyle w:val="ListParagraph"/>
              <w:numPr>
                <w:ilvl w:val="0"/>
                <w:numId w:val="4"/>
              </w:numPr>
              <w:spacing w:before="60" w:after="60" w:line="240" w:lineRule="auto"/>
              <w:rPr>
                <w:rFonts w:ascii="Times New Roman" w:hAnsi="Times New Roman" w:cs="Times New Roman"/>
                <w:i/>
                <w:iCs/>
                <w:color w:val="FF0000"/>
                <w:sz w:val="24"/>
                <w:szCs w:val="24"/>
              </w:rPr>
            </w:pPr>
            <w:r w:rsidRPr="00DD2052">
              <w:rPr>
                <w:rFonts w:ascii="Times New Roman" w:hAnsi="Times New Roman" w:cs="Times New Roman"/>
                <w:i/>
                <w:color w:val="C00000"/>
                <w:sz w:val="24"/>
                <w:szCs w:val="24"/>
              </w:rPr>
              <w:t>Did the resident or representative refuse to submit paperwork for third-party payment (e.g., Medicaid) or pay for their stay?</w:t>
            </w:r>
          </w:p>
          <w:p w:rsidRPr="00DD2052" w:rsidR="00DD2052" w:rsidP="00DD2052" w:rsidRDefault="00DD2052" w14:paraId="74AB66DF" w14:textId="2CA7B0D5">
            <w:pPr>
              <w:pStyle w:val="ListParagraph"/>
              <w:spacing w:before="60" w:after="60" w:line="240" w:lineRule="auto"/>
              <w:rPr>
                <w:rFonts w:ascii="Times New Roman" w:hAnsi="Times New Roman" w:cs="Times New Roman"/>
                <w:i/>
                <w:iCs/>
                <w:color w:val="FF0000"/>
                <w:sz w:val="24"/>
                <w:szCs w:val="24"/>
              </w:rPr>
            </w:pPr>
          </w:p>
        </w:tc>
        <w:tc>
          <w:tcPr>
            <w:tcW w:w="6475" w:type="dxa"/>
          </w:tcPr>
          <w:p w:rsidRPr="00DD2052" w:rsidR="001C084E" w:rsidP="00A942CD" w:rsidRDefault="001C084E" w14:paraId="004FF963" w14:textId="77777777">
            <w:pPr>
              <w:spacing w:after="60" w:line="240" w:lineRule="auto"/>
              <w:ind w:left="331" w:hanging="331"/>
              <w:rPr>
                <w:rFonts w:ascii="Times New Roman" w:hAnsi="Times New Roman" w:eastAsia="Times New Roman" w:cs="Times New Roman"/>
                <w:b/>
                <w:i/>
                <w:color w:val="C00000"/>
                <w:sz w:val="24"/>
                <w:szCs w:val="24"/>
              </w:rPr>
            </w:pPr>
          </w:p>
          <w:p w:rsidR="00D5438D" w:rsidP="00A942CD" w:rsidRDefault="00D5438D" w14:paraId="0FF25667" w14:textId="77777777">
            <w:pPr>
              <w:spacing w:after="60" w:line="240" w:lineRule="auto"/>
              <w:ind w:left="331" w:hanging="331"/>
              <w:rPr>
                <w:rFonts w:ascii="Times New Roman" w:hAnsi="Times New Roman" w:eastAsia="Times New Roman" w:cs="Times New Roman"/>
                <w:b/>
                <w:i/>
                <w:color w:val="C00000"/>
                <w:sz w:val="24"/>
                <w:szCs w:val="24"/>
              </w:rPr>
            </w:pPr>
          </w:p>
          <w:p w:rsidRPr="00DD2052" w:rsidR="00C77168" w:rsidP="00A942CD" w:rsidRDefault="00C77168" w14:paraId="109C15EC" w14:textId="17A0D404">
            <w:pPr>
              <w:spacing w:after="60" w:line="240" w:lineRule="auto"/>
              <w:ind w:left="331" w:hanging="331"/>
              <w:rPr>
                <w:rFonts w:ascii="Times New Roman" w:hAnsi="Times New Roman" w:eastAsia="Calibri" w:cs="Times New Roman"/>
                <w:i/>
                <w:color w:val="C00000"/>
                <w:sz w:val="24"/>
                <w:szCs w:val="24"/>
              </w:rPr>
            </w:pPr>
            <w:r w:rsidRPr="00DD2052">
              <w:rPr>
                <w:rFonts w:ascii="Times New Roman" w:hAnsi="Times New Roman" w:eastAsia="Times New Roman" w:cs="Times New Roman"/>
                <w:b/>
                <w:i/>
                <w:color w:val="C00000"/>
                <w:sz w:val="24"/>
                <w:szCs w:val="24"/>
              </w:rPr>
              <w:t xml:space="preserve">Endangering the health or safety of others: </w:t>
            </w:r>
          </w:p>
          <w:p w:rsidRPr="00DD2052" w:rsidR="00C77168" w:rsidP="003A054F" w:rsidRDefault="00C77168" w14:paraId="4F01AE2A" w14:textId="117BCB74">
            <w:pPr>
              <w:pStyle w:val="ListParagraph"/>
              <w:numPr>
                <w:ilvl w:val="0"/>
                <w:numId w:val="4"/>
              </w:numPr>
              <w:spacing w:before="60" w:after="60" w:line="240" w:lineRule="auto"/>
              <w:rPr>
                <w:rFonts w:ascii="Times New Roman" w:hAnsi="Times New Roman" w:cs="Times New Roman"/>
                <w:i/>
                <w:color w:val="C00000"/>
                <w:sz w:val="24"/>
                <w:szCs w:val="24"/>
              </w:rPr>
            </w:pPr>
            <w:r w:rsidRPr="00DD2052">
              <w:rPr>
                <w:rFonts w:ascii="Times New Roman" w:hAnsi="Times New Roman" w:cs="Times New Roman"/>
                <w:i/>
                <w:color w:val="C00000"/>
                <w:sz w:val="24"/>
                <w:szCs w:val="24"/>
              </w:rPr>
              <w:t xml:space="preserve">Has the facility’s failure to properly </w:t>
            </w:r>
            <w:r w:rsidRPr="00DD2052" w:rsidR="00E1325A">
              <w:rPr>
                <w:rFonts w:ascii="Times New Roman" w:hAnsi="Times New Roman" w:cs="Times New Roman"/>
                <w:i/>
                <w:color w:val="C00000"/>
                <w:sz w:val="24"/>
                <w:szCs w:val="24"/>
              </w:rPr>
              <w:t xml:space="preserve">monitor </w:t>
            </w:r>
            <w:r w:rsidRPr="00DD2052">
              <w:rPr>
                <w:rFonts w:ascii="Times New Roman" w:hAnsi="Times New Roman" w:cs="Times New Roman"/>
                <w:i/>
                <w:color w:val="C00000"/>
                <w:sz w:val="24"/>
                <w:szCs w:val="24"/>
              </w:rPr>
              <w:t xml:space="preserve">or provide care and </w:t>
            </w:r>
            <w:r w:rsidRPr="00DD2052">
              <w:rPr>
                <w:rFonts w:ascii="Times New Roman" w:hAnsi="Times New Roman" w:eastAsia="Times New Roman" w:cs="Times New Roman"/>
                <w:i/>
                <w:color w:val="C00000"/>
                <w:sz w:val="24"/>
                <w:szCs w:val="24"/>
              </w:rPr>
              <w:t>services</w:t>
            </w:r>
            <w:r w:rsidRPr="00DD2052">
              <w:rPr>
                <w:rFonts w:ascii="Times New Roman" w:hAnsi="Times New Roman" w:cs="Times New Roman"/>
                <w:i/>
                <w:color w:val="C00000"/>
                <w:sz w:val="24"/>
                <w:szCs w:val="24"/>
              </w:rPr>
              <w:t xml:space="preserve"> contributed to the resident’s dangerous behaviors?</w:t>
            </w:r>
          </w:p>
          <w:p w:rsidRPr="00DD2052" w:rsidR="00C77168" w:rsidP="003A054F" w:rsidRDefault="00C77168" w14:paraId="0E8365C7" w14:textId="77777777">
            <w:pPr>
              <w:pStyle w:val="ListParagraph"/>
              <w:numPr>
                <w:ilvl w:val="0"/>
                <w:numId w:val="4"/>
              </w:numPr>
              <w:spacing w:before="60" w:after="60" w:line="240" w:lineRule="auto"/>
              <w:rPr>
                <w:rFonts w:ascii="Times New Roman" w:hAnsi="Times New Roman" w:cs="Times New Roman"/>
                <w:i/>
                <w:color w:val="C00000"/>
                <w:sz w:val="24"/>
                <w:szCs w:val="24"/>
              </w:rPr>
            </w:pPr>
            <w:r w:rsidRPr="00DD2052">
              <w:rPr>
                <w:rFonts w:ascii="Times New Roman" w:hAnsi="Times New Roman" w:cs="Times New Roman"/>
                <w:i/>
                <w:color w:val="C00000"/>
                <w:sz w:val="24"/>
                <w:szCs w:val="24"/>
              </w:rPr>
              <w:t>If provided with appropriate care and services at the nursing home, would the resident be a danger to self or others?</w:t>
            </w:r>
          </w:p>
          <w:p w:rsidRPr="00DD2052" w:rsidR="003A054F" w:rsidP="001C084E" w:rsidRDefault="00D4014F" w14:paraId="37D270D9" w14:textId="1B9FD546">
            <w:pPr>
              <w:pStyle w:val="ListParagraph"/>
              <w:numPr>
                <w:ilvl w:val="0"/>
                <w:numId w:val="4"/>
              </w:numPr>
              <w:spacing w:before="60" w:after="60" w:line="240" w:lineRule="auto"/>
              <w:rPr>
                <w:rFonts w:ascii="Times New Roman" w:hAnsi="Times New Roman" w:cs="Times New Roman"/>
                <w:i/>
                <w:color w:val="C00000"/>
                <w:sz w:val="24"/>
                <w:szCs w:val="24"/>
              </w:rPr>
            </w:pPr>
            <w:r w:rsidRPr="00DD2052">
              <w:rPr>
                <w:rFonts w:ascii="Times New Roman" w:hAnsi="Times New Roman" w:cs="Times New Roman"/>
                <w:i/>
                <w:color w:val="C00000"/>
                <w:sz w:val="24"/>
                <w:szCs w:val="24"/>
              </w:rPr>
              <w:t>Was/are</w:t>
            </w:r>
            <w:r w:rsidRPr="00DD2052">
              <w:rPr>
                <w:rFonts w:ascii="Times New Roman" w:hAnsi="Times New Roman" w:cs="Times New Roman"/>
                <w:i/>
                <w:strike/>
                <w:color w:val="C00000"/>
                <w:sz w:val="24"/>
                <w:szCs w:val="24"/>
              </w:rPr>
              <w:t xml:space="preserve"> </w:t>
            </w:r>
            <w:r w:rsidRPr="00DD2052" w:rsidR="00C77168">
              <w:rPr>
                <w:rFonts w:ascii="Times New Roman" w:hAnsi="Times New Roman" w:cs="Times New Roman"/>
                <w:i/>
                <w:color w:val="C00000"/>
                <w:sz w:val="24"/>
                <w:szCs w:val="24"/>
              </w:rPr>
              <w:t>the</w:t>
            </w:r>
            <w:r w:rsidRPr="00DD2052" w:rsidR="002F1A3C">
              <w:rPr>
                <w:rFonts w:ascii="Times New Roman" w:hAnsi="Times New Roman" w:cs="Times New Roman"/>
                <w:i/>
                <w:color w:val="C00000"/>
                <w:sz w:val="24"/>
                <w:szCs w:val="24"/>
              </w:rPr>
              <w:t xml:space="preserve"> resident</w:t>
            </w:r>
            <w:r w:rsidRPr="00DD2052" w:rsidR="0027032D">
              <w:rPr>
                <w:rFonts w:ascii="Times New Roman" w:hAnsi="Times New Roman" w:cs="Times New Roman"/>
                <w:i/>
                <w:color w:val="C00000"/>
                <w:sz w:val="24"/>
                <w:szCs w:val="24"/>
              </w:rPr>
              <w:t>’</w:t>
            </w:r>
            <w:r w:rsidRPr="00DD2052" w:rsidR="002F1A3C">
              <w:rPr>
                <w:rFonts w:ascii="Times New Roman" w:hAnsi="Times New Roman" w:cs="Times New Roman"/>
                <w:i/>
                <w:color w:val="C00000"/>
                <w:sz w:val="24"/>
                <w:szCs w:val="24"/>
              </w:rPr>
              <w:t>s</w:t>
            </w:r>
            <w:r w:rsidRPr="00DD2052" w:rsidR="00C77168">
              <w:rPr>
                <w:rFonts w:ascii="Times New Roman" w:hAnsi="Times New Roman" w:cs="Times New Roman"/>
                <w:i/>
                <w:color w:val="C00000"/>
                <w:sz w:val="24"/>
                <w:szCs w:val="24"/>
              </w:rPr>
              <w:t xml:space="preserve"> behaviors truly dangerous</w:t>
            </w:r>
            <w:r w:rsidRPr="00DD2052" w:rsidR="00E1325A">
              <w:rPr>
                <w:rFonts w:ascii="Times New Roman" w:hAnsi="Times New Roman" w:cs="Times New Roman"/>
                <w:i/>
                <w:color w:val="C00000"/>
                <w:sz w:val="24"/>
                <w:szCs w:val="24"/>
              </w:rPr>
              <w:t>,</w:t>
            </w:r>
            <w:r w:rsidRPr="00DD2052" w:rsidR="00C77168">
              <w:rPr>
                <w:rFonts w:ascii="Times New Roman" w:hAnsi="Times New Roman" w:cs="Times New Roman"/>
                <w:i/>
                <w:color w:val="C00000"/>
                <w:sz w:val="24"/>
                <w:szCs w:val="24"/>
              </w:rPr>
              <w:t xml:space="preserve"> rather than just requiring additional staff time </w:t>
            </w:r>
            <w:r w:rsidRPr="00DD2052" w:rsidR="00E1325A">
              <w:rPr>
                <w:rFonts w:ascii="Times New Roman" w:hAnsi="Times New Roman" w:cs="Times New Roman"/>
                <w:i/>
                <w:color w:val="C00000"/>
                <w:sz w:val="24"/>
                <w:szCs w:val="24"/>
              </w:rPr>
              <w:t>or interventions</w:t>
            </w:r>
            <w:r w:rsidRPr="00DD2052" w:rsidR="00C77168">
              <w:rPr>
                <w:rFonts w:ascii="Times New Roman" w:hAnsi="Times New Roman" w:cs="Times New Roman"/>
                <w:i/>
                <w:color w:val="C00000"/>
                <w:sz w:val="24"/>
                <w:szCs w:val="24"/>
              </w:rPr>
              <w:t>?</w:t>
            </w:r>
          </w:p>
          <w:p w:rsidRPr="00DD2052" w:rsidR="003A054F" w:rsidP="003A054F" w:rsidRDefault="003A054F" w14:paraId="14012C8C" w14:textId="1E5A0DC6">
            <w:pPr>
              <w:pStyle w:val="ListParagraph"/>
              <w:numPr>
                <w:ilvl w:val="0"/>
                <w:numId w:val="4"/>
              </w:numPr>
              <w:spacing w:before="60" w:after="60" w:line="240" w:lineRule="auto"/>
              <w:rPr>
                <w:rFonts w:ascii="Times New Roman" w:hAnsi="Times New Roman" w:cs="Times New Roman"/>
                <w:i/>
                <w:color w:val="C00000"/>
                <w:sz w:val="24"/>
                <w:szCs w:val="24"/>
              </w:rPr>
            </w:pPr>
            <w:r w:rsidRPr="00DD2052">
              <w:rPr>
                <w:rFonts w:ascii="Times New Roman" w:hAnsi="Times New Roman" w:eastAsia="Times New Roman" w:cs="Times New Roman"/>
                <w:i/>
                <w:color w:val="C00000"/>
                <w:sz w:val="24"/>
                <w:szCs w:val="24"/>
              </w:rPr>
              <w:t xml:space="preserve">Did a physician document the reason for the transfer or discharge? </w:t>
            </w:r>
          </w:p>
          <w:p w:rsidRPr="00DD2052" w:rsidR="001C084E" w:rsidP="003A054F" w:rsidRDefault="001C084E" w14:paraId="47D0EF15" w14:textId="77777777">
            <w:pPr>
              <w:spacing w:before="60" w:after="60" w:line="240" w:lineRule="auto"/>
              <w:rPr>
                <w:rFonts w:ascii="Times New Roman" w:hAnsi="Times New Roman" w:eastAsia="Times New Roman" w:cs="Times New Roman"/>
                <w:b/>
                <w:i/>
                <w:color w:val="C00000"/>
                <w:sz w:val="24"/>
                <w:szCs w:val="24"/>
              </w:rPr>
            </w:pPr>
          </w:p>
          <w:p w:rsidRPr="00DD2052" w:rsidR="004711B7" w:rsidP="005D65AC" w:rsidRDefault="004711B7" w14:paraId="3EBE0F17" w14:textId="151F4DDC">
            <w:pPr>
              <w:pStyle w:val="ListParagraph"/>
              <w:spacing w:after="0" w:line="240" w:lineRule="auto"/>
              <w:ind w:left="525"/>
              <w:rPr>
                <w:rFonts w:ascii="Times New Roman" w:hAnsi="Times New Roman" w:cs="Times New Roman"/>
                <w:i/>
                <w:color w:val="C00000"/>
                <w:sz w:val="24"/>
                <w:szCs w:val="24"/>
              </w:rPr>
            </w:pPr>
          </w:p>
          <w:p w:rsidRPr="00DD2052" w:rsidR="00D03D96" w:rsidP="00A942CD" w:rsidRDefault="00D03D96" w14:paraId="6F80207F" w14:textId="7E5975A3">
            <w:pPr>
              <w:spacing w:before="60" w:after="60" w:line="240" w:lineRule="auto"/>
              <w:rPr>
                <w:rFonts w:ascii="Times New Roman" w:hAnsi="Times New Roman" w:eastAsia="Times New Roman" w:cs="Times New Roman"/>
                <w:b/>
                <w:i/>
                <w:color w:val="C00000"/>
                <w:sz w:val="24"/>
                <w:szCs w:val="24"/>
              </w:rPr>
            </w:pPr>
            <w:r w:rsidRPr="00DD2052">
              <w:rPr>
                <w:rFonts w:ascii="Times New Roman" w:hAnsi="Times New Roman" w:eastAsia="Times New Roman" w:cs="Times New Roman"/>
                <w:b/>
                <w:i/>
                <w:color w:val="C00000"/>
                <w:sz w:val="24"/>
                <w:szCs w:val="24"/>
              </w:rPr>
              <w:t xml:space="preserve">Health improved and no longer needs facility services: </w:t>
            </w:r>
          </w:p>
          <w:p w:rsidRPr="00DD2052" w:rsidR="00D03D96" w:rsidP="003A054F" w:rsidRDefault="00D03D96" w14:paraId="216B9D2D" w14:textId="77777777">
            <w:pPr>
              <w:pStyle w:val="ListParagraph"/>
              <w:numPr>
                <w:ilvl w:val="0"/>
                <w:numId w:val="4"/>
              </w:numPr>
              <w:spacing w:before="60" w:after="60" w:line="240" w:lineRule="auto"/>
              <w:rPr>
                <w:rFonts w:ascii="Times New Roman" w:hAnsi="Times New Roman" w:eastAsia="Times New Roman" w:cs="Times New Roman"/>
                <w:i/>
                <w:color w:val="C00000"/>
                <w:sz w:val="24"/>
                <w:szCs w:val="24"/>
              </w:rPr>
            </w:pPr>
            <w:r w:rsidRPr="00DD2052">
              <w:rPr>
                <w:rFonts w:ascii="Times New Roman" w:hAnsi="Times New Roman" w:cs="Times New Roman"/>
                <w:i/>
                <w:color w:val="C00000"/>
                <w:sz w:val="24"/>
                <w:szCs w:val="24"/>
              </w:rPr>
              <w:t xml:space="preserve">What services was the facility providing for the resident that are no </w:t>
            </w:r>
            <w:r w:rsidRPr="00DD2052">
              <w:rPr>
                <w:rFonts w:ascii="Times New Roman" w:hAnsi="Times New Roman" w:eastAsia="Times New Roman" w:cs="Times New Roman"/>
                <w:i/>
                <w:color w:val="C00000"/>
                <w:sz w:val="24"/>
                <w:szCs w:val="24"/>
              </w:rPr>
              <w:t xml:space="preserve">longer required? </w:t>
            </w:r>
          </w:p>
          <w:p w:rsidRPr="00DD2052" w:rsidR="00D03D96" w:rsidP="003A054F" w:rsidRDefault="00D03D96" w14:paraId="387996B3" w14:textId="7EFD433B">
            <w:pPr>
              <w:pStyle w:val="ListParagraph"/>
              <w:numPr>
                <w:ilvl w:val="0"/>
                <w:numId w:val="4"/>
              </w:numPr>
              <w:spacing w:before="60" w:after="60" w:line="240" w:lineRule="auto"/>
              <w:rPr>
                <w:rFonts w:ascii="Times New Roman" w:hAnsi="Times New Roman" w:cs="Times New Roman"/>
                <w:i/>
                <w:color w:val="C00000"/>
                <w:sz w:val="24"/>
                <w:szCs w:val="24"/>
              </w:rPr>
            </w:pPr>
            <w:r w:rsidRPr="00DD2052">
              <w:rPr>
                <w:rFonts w:ascii="Times New Roman" w:hAnsi="Times New Roman" w:eastAsia="Times New Roman" w:cs="Times New Roman"/>
                <w:i/>
                <w:color w:val="C00000"/>
                <w:sz w:val="24"/>
                <w:szCs w:val="24"/>
              </w:rPr>
              <w:t xml:space="preserve">Does the </w:t>
            </w:r>
            <w:r w:rsidRPr="00DD2052">
              <w:rPr>
                <w:rFonts w:ascii="Times New Roman" w:hAnsi="Times New Roman" w:cs="Times New Roman"/>
                <w:i/>
                <w:color w:val="C00000"/>
                <w:sz w:val="24"/>
                <w:szCs w:val="24"/>
              </w:rPr>
              <w:t>record support the resident no longer needs these services?</w:t>
            </w:r>
          </w:p>
          <w:p w:rsidRPr="00DD2052" w:rsidR="004F544A" w:rsidP="00DD2052" w:rsidRDefault="00D03D96" w14:paraId="0059C758" w14:textId="45E0BBBA">
            <w:pPr>
              <w:pStyle w:val="ListParagraph"/>
              <w:numPr>
                <w:ilvl w:val="0"/>
                <w:numId w:val="4"/>
              </w:numPr>
              <w:spacing w:before="60" w:after="60" w:line="240" w:lineRule="auto"/>
              <w:rPr>
                <w:rFonts w:ascii="Times New Roman" w:hAnsi="Times New Roman" w:cs="Times New Roman"/>
                <w:b/>
                <w:i/>
                <w:color w:val="C00000"/>
                <w:sz w:val="24"/>
                <w:szCs w:val="24"/>
                <w:u w:val="single"/>
              </w:rPr>
            </w:pPr>
            <w:r w:rsidRPr="00DD2052">
              <w:rPr>
                <w:rFonts w:ascii="Times New Roman" w:hAnsi="Times New Roman" w:cs="Times New Roman"/>
                <w:i/>
                <w:color w:val="C00000"/>
                <w:sz w:val="24"/>
                <w:szCs w:val="24"/>
              </w:rPr>
              <w:t xml:space="preserve">Did the resident’s physician document the basis for the transfer or discharge? </w:t>
            </w:r>
          </w:p>
          <w:p w:rsidRPr="00DD2052" w:rsidR="00D57894" w:rsidP="00A942CD" w:rsidRDefault="00D57894" w14:paraId="42B215E3" w14:textId="77777777">
            <w:pPr>
              <w:spacing w:before="60" w:after="60" w:line="240" w:lineRule="auto"/>
              <w:rPr>
                <w:rFonts w:ascii="Times New Roman" w:hAnsi="Times New Roman" w:eastAsia="Times New Roman" w:cs="Times New Roman"/>
                <w:b/>
                <w:i/>
                <w:color w:val="C00000"/>
                <w:sz w:val="24"/>
                <w:szCs w:val="24"/>
              </w:rPr>
            </w:pPr>
            <w:r w:rsidRPr="00DD2052">
              <w:rPr>
                <w:rFonts w:ascii="Times New Roman" w:hAnsi="Times New Roman" w:eastAsia="Times New Roman" w:cs="Times New Roman"/>
                <w:b/>
                <w:i/>
                <w:color w:val="C00000"/>
                <w:sz w:val="24"/>
                <w:szCs w:val="24"/>
              </w:rPr>
              <w:t>The facility has or will cease to operate:</w:t>
            </w:r>
          </w:p>
          <w:p w:rsidRPr="00DD2052" w:rsidR="00D57894" w:rsidP="2A46ECEB" w:rsidRDefault="2A46ECEB" w14:paraId="6CD871DC" w14:textId="77777777">
            <w:pPr>
              <w:pStyle w:val="ListParagraph"/>
              <w:numPr>
                <w:ilvl w:val="0"/>
                <w:numId w:val="4"/>
              </w:numPr>
              <w:spacing w:before="60" w:after="60" w:line="233" w:lineRule="auto"/>
              <w:rPr>
                <w:rFonts w:ascii="Times New Roman" w:hAnsi="Times New Roman" w:cs="Times New Roman"/>
                <w:b/>
                <w:bCs/>
                <w:i/>
                <w:iCs/>
                <w:strike/>
                <w:color w:val="C00000"/>
                <w:sz w:val="24"/>
                <w:szCs w:val="24"/>
                <w:u w:val="single"/>
              </w:rPr>
            </w:pPr>
            <w:r w:rsidRPr="2A46ECEB">
              <w:rPr>
                <w:rFonts w:ascii="Times New Roman" w:hAnsi="Times New Roman" w:cs="Times New Roman"/>
                <w:i/>
                <w:iCs/>
                <w:color w:val="C00000"/>
                <w:sz w:val="24"/>
                <w:szCs w:val="24"/>
              </w:rPr>
              <w:t>Did the facility provide the resident advance notice of the facility closure, including the closure plan (approved by the state, per 483.70(l) and (m)) for transfer and adequate relocation of the residents?</w:t>
            </w:r>
          </w:p>
          <w:p w:rsidRPr="00DD2052" w:rsidR="004711B7" w:rsidP="004711B7" w:rsidRDefault="004711B7" w14:paraId="6E9665F4" w14:textId="77777777">
            <w:pPr>
              <w:spacing w:line="240" w:lineRule="auto"/>
              <w:rPr>
                <w:rFonts w:ascii="Times New Roman" w:hAnsi="Times New Roman" w:cs="Times New Roman"/>
                <w:i/>
                <w:color w:val="C00000"/>
                <w:sz w:val="24"/>
                <w:szCs w:val="24"/>
              </w:rPr>
            </w:pPr>
          </w:p>
        </w:tc>
      </w:tr>
    </w:tbl>
    <w:p w:rsidR="00DD2052" w:rsidRDefault="00DD2052" w14:paraId="71E1180D" w14:textId="77777777"/>
    <w:p w:rsidR="00DE1F71" w:rsidRDefault="00DE1F71" w14:paraId="0D04ADF8" w14:textId="77777777"/>
    <w:p w:rsidR="00DE1F71" w:rsidRDefault="00DE1F71" w14:paraId="25EB08C0" w14:textId="77777777"/>
    <w:p w:rsidR="00DE1F71" w:rsidRDefault="00DE1F71" w14:paraId="681FAB1B" w14:textId="77777777"/>
    <w:p w:rsidR="00DE1F71" w:rsidRDefault="00DE1F71" w14:paraId="2AECF443" w14:textId="77777777"/>
    <w:p w:rsidR="00F635DD" w:rsidRDefault="00F635DD" w14:paraId="431C3747" w14:textId="77777777"/>
    <w:p w:rsidR="00F635DD" w:rsidRDefault="00F635DD" w14:paraId="1F84CB05" w14:textId="77777777"/>
    <w:p w:rsidR="00F635DD" w:rsidRDefault="00F635DD" w14:paraId="5611BF58" w14:textId="77777777"/>
    <w:p w:rsidR="00F635DD" w:rsidRDefault="00F635DD" w14:paraId="39211966" w14:textId="77777777"/>
    <w:p w:rsidR="00F635DD" w:rsidRDefault="00F635DD" w14:paraId="458ED17E" w14:textId="77777777"/>
    <w:p w:rsidR="00F635DD" w:rsidRDefault="00F635DD" w14:paraId="1F8AED50" w14:textId="77777777"/>
    <w:p w:rsidR="00DE1F71" w:rsidRDefault="00DE1F71" w14:paraId="043BEEA0" w14:textId="77777777"/>
    <w:tbl>
      <w:tblPr>
        <w:tblStyle w:val="TableGrid"/>
        <w:tblW w:w="0" w:type="auto"/>
        <w:tblBorders>
          <w:insideH w:val="none" w:color="auto" w:sz="0" w:space="0"/>
          <w:insideV w:val="none" w:color="auto" w:sz="0" w:space="0"/>
        </w:tblBorders>
        <w:tblLook w:val="04A0" w:firstRow="1" w:lastRow="0" w:firstColumn="1" w:lastColumn="0" w:noHBand="0" w:noVBand="1"/>
      </w:tblPr>
      <w:tblGrid>
        <w:gridCol w:w="6475"/>
        <w:gridCol w:w="6475"/>
      </w:tblGrid>
      <w:tr w:rsidR="00957AFD" w:rsidTr="2A46ECEB" w14:paraId="0E27FD39" w14:textId="77777777">
        <w:trPr>
          <w:trHeight w:val="432"/>
        </w:trPr>
        <w:tc>
          <w:tcPr>
            <w:tcW w:w="6475" w:type="dxa"/>
            <w:tcBorders>
              <w:top w:val="single" w:color="auto" w:sz="4" w:space="0"/>
              <w:bottom w:val="single" w:color="auto" w:sz="4" w:space="0"/>
            </w:tcBorders>
            <w:shd w:val="clear" w:color="auto" w:fill="D9D9D9" w:themeFill="background1" w:themeFillShade="D9"/>
            <w:vAlign w:val="center"/>
          </w:tcPr>
          <w:p w:rsidRPr="001744BA" w:rsidR="00957AFD" w:rsidP="00230F00" w:rsidRDefault="00957AFD" w14:paraId="2E5EF854" w14:textId="77777777">
            <w:pPr>
              <w:spacing w:after="0" w:line="240" w:lineRule="auto"/>
              <w:rPr>
                <w:rFonts w:ascii="Times New Roman" w:hAnsi="Times New Roman" w:cs="Times New Roman"/>
                <w:i/>
                <w:sz w:val="24"/>
                <w:szCs w:val="24"/>
              </w:rPr>
            </w:pPr>
            <w:r w:rsidRPr="001744BA">
              <w:rPr>
                <w:rFonts w:ascii="Times New Roman" w:hAnsi="Times New Roman" w:cs="Times New Roman"/>
                <w:b/>
                <w:i/>
                <w:color w:val="C00000"/>
                <w:sz w:val="24"/>
                <w:szCs w:val="24"/>
              </w:rPr>
              <w:t xml:space="preserve">B.  F628 – Transfer/Discharge Process </w:t>
            </w:r>
          </w:p>
        </w:tc>
        <w:tc>
          <w:tcPr>
            <w:tcW w:w="6475" w:type="dxa"/>
            <w:tcBorders>
              <w:top w:val="single" w:color="auto" w:sz="4" w:space="0"/>
              <w:bottom w:val="single" w:color="auto" w:sz="4" w:space="0"/>
            </w:tcBorders>
            <w:shd w:val="clear" w:color="auto" w:fill="D9D9D9" w:themeFill="background1" w:themeFillShade="D9"/>
            <w:vAlign w:val="center"/>
          </w:tcPr>
          <w:p w:rsidRPr="001744BA" w:rsidR="00957AFD" w:rsidP="00230F00" w:rsidRDefault="00957AFD" w14:paraId="7D3FA849" w14:textId="18D7EAFF">
            <w:pPr>
              <w:spacing w:after="0" w:line="240" w:lineRule="auto"/>
              <w:rPr>
                <w:rFonts w:ascii="Times New Roman" w:hAnsi="Times New Roman" w:cs="Times New Roman"/>
                <w:i/>
                <w:sz w:val="24"/>
                <w:szCs w:val="24"/>
              </w:rPr>
            </w:pPr>
          </w:p>
        </w:tc>
      </w:tr>
      <w:tr w:rsidR="005D12E1" w:rsidTr="2A46ECEB" w14:paraId="7364BDA8" w14:textId="77777777">
        <w:trPr>
          <w:trHeight w:val="360"/>
        </w:trPr>
        <w:tc>
          <w:tcPr>
            <w:tcW w:w="6475" w:type="dxa"/>
            <w:tcBorders>
              <w:bottom w:val="nil"/>
            </w:tcBorders>
          </w:tcPr>
          <w:p w:rsidRPr="001744BA" w:rsidR="00FA6230" w:rsidP="2A46ECEB" w:rsidRDefault="2A46ECEB" w14:paraId="05FE296E" w14:textId="77777777">
            <w:pPr>
              <w:spacing w:before="60" w:after="60" w:line="240" w:lineRule="auto"/>
              <w:rPr>
                <w:rFonts w:ascii="Times New Roman" w:hAnsi="Times New Roman" w:eastAsia="Times New Roman" w:cs="Times New Roman"/>
                <w:b/>
                <w:bCs/>
                <w:i/>
                <w:iCs/>
                <w:color w:val="C00000"/>
                <w:sz w:val="24"/>
                <w:szCs w:val="24"/>
                <w:u w:val="single"/>
              </w:rPr>
            </w:pPr>
            <w:r w:rsidRPr="2A46ECEB">
              <w:rPr>
                <w:rFonts w:ascii="Times New Roman" w:hAnsi="Times New Roman" w:eastAsia="Times New Roman" w:cs="Times New Roman"/>
                <w:b/>
                <w:bCs/>
                <w:i/>
                <w:iCs/>
                <w:color w:val="C00000"/>
                <w:sz w:val="24"/>
                <w:szCs w:val="24"/>
                <w:u w:val="single"/>
              </w:rPr>
              <w:t>Resident, Resident Representative, or Family Interview:</w:t>
            </w:r>
          </w:p>
          <w:p w:rsidRPr="001744BA" w:rsidR="00DC7462" w:rsidP="00DD2052" w:rsidRDefault="00DC7462" w14:paraId="2FEFE20A" w14:textId="0FFE69EA">
            <w:pPr>
              <w:spacing w:before="60" w:after="60" w:line="240" w:lineRule="auto"/>
              <w:ind w:left="341" w:hanging="341"/>
              <w:rPr>
                <w:rFonts w:ascii="Times New Roman" w:hAnsi="Times New Roman" w:eastAsia="Times New Roman" w:cs="Times New Roman"/>
                <w:bCs/>
                <w:i/>
                <w:iCs/>
                <w:color w:val="C00000"/>
                <w:sz w:val="24"/>
                <w:szCs w:val="24"/>
              </w:rPr>
            </w:pPr>
            <w:r w:rsidRPr="001744BA">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1744BA">
              <w:rPr>
                <w:rFonts w:ascii="Times New Roman" w:hAnsi="Times New Roman" w:cs="Times New Roman"/>
                <w:i/>
                <w:iCs/>
                <w:color w:val="C00000"/>
                <w:sz w:val="24"/>
                <w:szCs w:val="24"/>
              </w:rPr>
              <w:instrText xml:space="preserve"> FORMCHECKBOX </w:instrText>
            </w:r>
            <w:r w:rsidRPr="001744BA">
              <w:rPr>
                <w:rFonts w:ascii="Times New Roman" w:hAnsi="Times New Roman" w:cs="Times New Roman"/>
                <w:i/>
                <w:iCs/>
                <w:color w:val="C00000"/>
                <w:sz w:val="24"/>
                <w:szCs w:val="24"/>
              </w:rPr>
            </w:r>
            <w:r w:rsidRPr="001744BA">
              <w:rPr>
                <w:rFonts w:ascii="Times New Roman" w:hAnsi="Times New Roman" w:cs="Times New Roman"/>
                <w:i/>
                <w:iCs/>
                <w:color w:val="C00000"/>
                <w:sz w:val="24"/>
                <w:szCs w:val="24"/>
              </w:rPr>
              <w:fldChar w:fldCharType="separate"/>
            </w:r>
            <w:r w:rsidRPr="001744BA">
              <w:rPr>
                <w:rFonts w:ascii="Times New Roman" w:hAnsi="Times New Roman" w:cs="Times New Roman"/>
                <w:i/>
                <w:iCs/>
                <w:color w:val="C00000"/>
                <w:sz w:val="24"/>
                <w:szCs w:val="24"/>
              </w:rPr>
              <w:fldChar w:fldCharType="end"/>
            </w:r>
            <w:r w:rsidRPr="001744BA">
              <w:rPr>
                <w:rFonts w:ascii="Times New Roman" w:hAnsi="Times New Roman" w:cs="Times New Roman"/>
                <w:i/>
                <w:iCs/>
                <w:color w:val="C00000"/>
                <w:sz w:val="24"/>
                <w:szCs w:val="24"/>
              </w:rPr>
              <w:t xml:space="preserve"> </w:t>
            </w:r>
            <w:r w:rsidRPr="001744BA" w:rsidR="00B16E35">
              <w:rPr>
                <w:rFonts w:ascii="Times New Roman" w:hAnsi="Times New Roman" w:cs="Times New Roman"/>
                <w:i/>
                <w:iCs/>
                <w:color w:val="C00000"/>
                <w:sz w:val="24"/>
                <w:szCs w:val="24"/>
              </w:rPr>
              <w:t>Did the resident receive notice of the discharge within 30 days</w:t>
            </w:r>
            <w:r w:rsidRPr="001744BA" w:rsidR="004711B7">
              <w:rPr>
                <w:rFonts w:ascii="Times New Roman" w:hAnsi="Times New Roman" w:cs="Times New Roman"/>
                <w:i/>
                <w:iCs/>
                <w:color w:val="C00000"/>
                <w:sz w:val="24"/>
                <w:szCs w:val="24"/>
              </w:rPr>
              <w:t xml:space="preserve"> of the discharge</w:t>
            </w:r>
            <w:r w:rsidRPr="001744BA" w:rsidR="00B16E35">
              <w:rPr>
                <w:rFonts w:ascii="Times New Roman" w:hAnsi="Times New Roman" w:cs="Times New Roman"/>
                <w:i/>
                <w:iCs/>
                <w:color w:val="C00000"/>
                <w:sz w:val="24"/>
                <w:szCs w:val="24"/>
              </w:rPr>
              <w:t xml:space="preserve">, </w:t>
            </w:r>
            <w:r w:rsidRPr="001744BA" w:rsidR="004711B7">
              <w:rPr>
                <w:rFonts w:ascii="Times New Roman" w:hAnsi="Times New Roman" w:cs="Times New Roman"/>
                <w:i/>
                <w:iCs/>
                <w:color w:val="C00000"/>
                <w:sz w:val="24"/>
                <w:szCs w:val="24"/>
              </w:rPr>
              <w:t xml:space="preserve">or </w:t>
            </w:r>
            <w:proofErr w:type="gramStart"/>
            <w:r w:rsidRPr="001744BA" w:rsidR="00B16E35">
              <w:rPr>
                <w:rFonts w:ascii="Times New Roman" w:hAnsi="Times New Roman" w:cs="Times New Roman"/>
                <w:i/>
                <w:iCs/>
                <w:color w:val="C00000"/>
                <w:sz w:val="24"/>
                <w:szCs w:val="24"/>
              </w:rPr>
              <w:t xml:space="preserve">as </w:t>
            </w:r>
            <w:r w:rsidRPr="001744BA" w:rsidR="00EE7C18">
              <w:rPr>
                <w:rFonts w:ascii="Times New Roman" w:hAnsi="Times New Roman" w:cs="Times New Roman"/>
                <w:i/>
                <w:iCs/>
                <w:color w:val="C00000"/>
                <w:sz w:val="24"/>
                <w:szCs w:val="24"/>
              </w:rPr>
              <w:t xml:space="preserve"> soon</w:t>
            </w:r>
            <w:proofErr w:type="gramEnd"/>
            <w:r w:rsidRPr="001744BA" w:rsidR="00EE7C18">
              <w:rPr>
                <w:rFonts w:ascii="Times New Roman" w:hAnsi="Times New Roman" w:cs="Times New Roman"/>
                <w:i/>
                <w:iCs/>
                <w:color w:val="C00000"/>
                <w:sz w:val="24"/>
                <w:szCs w:val="24"/>
              </w:rPr>
              <w:t xml:space="preserve"> as practicable</w:t>
            </w:r>
            <w:r w:rsidRPr="001744BA" w:rsidR="00B16E35">
              <w:rPr>
                <w:rFonts w:ascii="Times New Roman" w:hAnsi="Times New Roman" w:cs="Times New Roman"/>
                <w:i/>
                <w:iCs/>
                <w:color w:val="C00000"/>
                <w:sz w:val="24"/>
                <w:szCs w:val="24"/>
              </w:rPr>
              <w:t>?</w:t>
            </w:r>
            <w:r w:rsidRPr="001744BA" w:rsidR="004711B7">
              <w:rPr>
                <w:rFonts w:ascii="Times New Roman" w:hAnsi="Times New Roman" w:cs="Times New Roman"/>
                <w:i/>
                <w:iCs/>
                <w:color w:val="C00000"/>
                <w:sz w:val="24"/>
                <w:szCs w:val="24"/>
              </w:rPr>
              <w:t xml:space="preserve"> </w:t>
            </w:r>
          </w:p>
          <w:p w:rsidRPr="001744BA" w:rsidR="005D12E1" w:rsidP="00DD2052" w:rsidRDefault="00167BEB" w14:paraId="0B89F52E" w14:textId="79B44E38">
            <w:pPr>
              <w:spacing w:before="60" w:after="60" w:line="240" w:lineRule="auto"/>
              <w:ind w:left="330" w:hanging="330"/>
              <w:rPr>
                <w:rFonts w:ascii="Times New Roman" w:hAnsi="Times New Roman" w:eastAsia="Times New Roman" w:cs="Times New Roman"/>
                <w:bCs/>
                <w:i/>
                <w:iCs/>
                <w:color w:val="C00000"/>
                <w:sz w:val="24"/>
                <w:szCs w:val="24"/>
              </w:rPr>
            </w:pPr>
            <w:r w:rsidRPr="001744BA">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1744BA">
              <w:rPr>
                <w:rFonts w:ascii="Times New Roman" w:hAnsi="Times New Roman" w:cs="Times New Roman"/>
                <w:i/>
                <w:iCs/>
                <w:color w:val="C00000"/>
                <w:sz w:val="24"/>
                <w:szCs w:val="24"/>
              </w:rPr>
              <w:instrText xml:space="preserve"> FORMCHECKBOX </w:instrText>
            </w:r>
            <w:r w:rsidRPr="001744BA">
              <w:rPr>
                <w:rFonts w:ascii="Times New Roman" w:hAnsi="Times New Roman" w:cs="Times New Roman"/>
                <w:i/>
                <w:iCs/>
                <w:color w:val="C00000"/>
                <w:sz w:val="24"/>
                <w:szCs w:val="24"/>
              </w:rPr>
            </w:r>
            <w:r w:rsidRPr="001744BA">
              <w:rPr>
                <w:rFonts w:ascii="Times New Roman" w:hAnsi="Times New Roman" w:cs="Times New Roman"/>
                <w:i/>
                <w:iCs/>
                <w:color w:val="C00000"/>
                <w:sz w:val="24"/>
                <w:szCs w:val="24"/>
              </w:rPr>
              <w:fldChar w:fldCharType="separate"/>
            </w:r>
            <w:r w:rsidRPr="001744BA">
              <w:rPr>
                <w:rFonts w:ascii="Times New Roman" w:hAnsi="Times New Roman" w:cs="Times New Roman"/>
                <w:i/>
                <w:iCs/>
                <w:color w:val="C00000"/>
                <w:sz w:val="24"/>
                <w:szCs w:val="24"/>
              </w:rPr>
              <w:fldChar w:fldCharType="end"/>
            </w:r>
            <w:r w:rsidRPr="001744BA">
              <w:rPr>
                <w:rFonts w:ascii="Times New Roman" w:hAnsi="Times New Roman" w:cs="Times New Roman"/>
                <w:i/>
                <w:iCs/>
                <w:color w:val="C00000"/>
                <w:sz w:val="24"/>
                <w:szCs w:val="24"/>
              </w:rPr>
              <w:t xml:space="preserve"> </w:t>
            </w:r>
            <w:r w:rsidRPr="001744BA" w:rsidR="00B16E35">
              <w:rPr>
                <w:rFonts w:ascii="Times New Roman" w:hAnsi="Times New Roman" w:cs="Times New Roman"/>
                <w:i/>
                <w:iCs/>
                <w:color w:val="C00000"/>
                <w:sz w:val="24"/>
                <w:szCs w:val="24"/>
              </w:rPr>
              <w:t xml:space="preserve">Did the resident who was transferred for hospitalization or therapeutic leave receive notice of the bed-hold?  Did it specify the duration of the bed-hold? </w:t>
            </w:r>
          </w:p>
          <w:p w:rsidRPr="001744BA" w:rsidR="00D347A3" w:rsidP="00DC7462" w:rsidRDefault="00D347A3" w14:paraId="3F6D69FB" w14:textId="63ACAF0A">
            <w:pPr>
              <w:spacing w:before="60" w:after="60" w:line="240" w:lineRule="auto"/>
              <w:ind w:left="341" w:hanging="341"/>
              <w:rPr>
                <w:rFonts w:ascii="Times New Roman" w:hAnsi="Times New Roman" w:eastAsia="Times New Roman" w:cs="Times New Roman"/>
                <w:bCs/>
                <w:i/>
                <w:iCs/>
                <w:color w:val="C00000"/>
                <w:sz w:val="24"/>
                <w:szCs w:val="24"/>
              </w:rPr>
            </w:pPr>
          </w:p>
        </w:tc>
        <w:tc>
          <w:tcPr>
            <w:tcW w:w="6475" w:type="dxa"/>
            <w:tcBorders>
              <w:bottom w:val="nil"/>
            </w:tcBorders>
          </w:tcPr>
          <w:p w:rsidRPr="001744BA" w:rsidR="006D17D2" w:rsidP="0071669C" w:rsidRDefault="006D17D2" w14:paraId="40A10C00" w14:textId="77777777">
            <w:pPr>
              <w:spacing w:before="60" w:after="60" w:line="240" w:lineRule="auto"/>
              <w:ind w:left="345" w:hanging="345"/>
              <w:rPr>
                <w:rFonts w:ascii="Times New Roman" w:hAnsi="Times New Roman" w:cs="Times New Roman"/>
                <w:i/>
                <w:iCs/>
                <w:color w:val="C00000"/>
                <w:sz w:val="24"/>
                <w:szCs w:val="24"/>
              </w:rPr>
            </w:pPr>
          </w:p>
          <w:p w:rsidRPr="001744BA" w:rsidR="00167BEB" w:rsidP="0071669C" w:rsidRDefault="00167BEB" w14:paraId="443D406A" w14:textId="07FAEE9F">
            <w:pPr>
              <w:spacing w:before="60" w:after="60" w:line="240" w:lineRule="auto"/>
              <w:ind w:left="345" w:hanging="345"/>
              <w:rPr>
                <w:rFonts w:ascii="Times New Roman" w:hAnsi="Times New Roman" w:eastAsia="Times New Roman" w:cs="Times New Roman"/>
                <w:bCs/>
                <w:i/>
                <w:iCs/>
                <w:color w:val="C00000"/>
                <w:sz w:val="24"/>
                <w:szCs w:val="24"/>
              </w:rPr>
            </w:pPr>
            <w:r w:rsidRPr="001744BA">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1744BA">
              <w:rPr>
                <w:rFonts w:ascii="Times New Roman" w:hAnsi="Times New Roman" w:cs="Times New Roman"/>
                <w:i/>
                <w:iCs/>
                <w:color w:val="C00000"/>
                <w:sz w:val="24"/>
                <w:szCs w:val="24"/>
              </w:rPr>
              <w:instrText xml:space="preserve"> FORMCHECKBOX </w:instrText>
            </w:r>
            <w:r w:rsidRPr="001744BA">
              <w:rPr>
                <w:rFonts w:ascii="Times New Roman" w:hAnsi="Times New Roman" w:cs="Times New Roman"/>
                <w:i/>
                <w:iCs/>
                <w:color w:val="C00000"/>
                <w:sz w:val="24"/>
                <w:szCs w:val="24"/>
              </w:rPr>
            </w:r>
            <w:r w:rsidRPr="001744BA">
              <w:rPr>
                <w:rFonts w:ascii="Times New Roman" w:hAnsi="Times New Roman" w:cs="Times New Roman"/>
                <w:i/>
                <w:iCs/>
                <w:color w:val="C00000"/>
                <w:sz w:val="24"/>
                <w:szCs w:val="24"/>
              </w:rPr>
              <w:fldChar w:fldCharType="separate"/>
            </w:r>
            <w:r w:rsidRPr="001744BA">
              <w:rPr>
                <w:rFonts w:ascii="Times New Roman" w:hAnsi="Times New Roman" w:cs="Times New Roman"/>
                <w:i/>
                <w:iCs/>
                <w:color w:val="C00000"/>
                <w:sz w:val="24"/>
                <w:szCs w:val="24"/>
              </w:rPr>
              <w:fldChar w:fldCharType="end"/>
            </w:r>
            <w:r w:rsidRPr="001744BA">
              <w:rPr>
                <w:rFonts w:ascii="Times New Roman" w:hAnsi="Times New Roman" w:cs="Times New Roman"/>
                <w:i/>
                <w:iCs/>
                <w:color w:val="C00000"/>
                <w:sz w:val="24"/>
                <w:szCs w:val="24"/>
              </w:rPr>
              <w:t xml:space="preserve"> </w:t>
            </w:r>
            <w:r w:rsidRPr="001744BA" w:rsidR="00B16E35">
              <w:rPr>
                <w:rFonts w:ascii="Times New Roman" w:hAnsi="Times New Roman" w:cs="Times New Roman"/>
                <w:i/>
                <w:iCs/>
                <w:color w:val="C00000"/>
                <w:sz w:val="24"/>
                <w:szCs w:val="24"/>
              </w:rPr>
              <w:t xml:space="preserve">Did the resident who was discharged receive a discharge summary?  If so, did it contain a </w:t>
            </w:r>
            <w:r w:rsidRPr="001744BA" w:rsidR="004711B7">
              <w:rPr>
                <w:rFonts w:ascii="Times New Roman" w:hAnsi="Times New Roman" w:cs="Times New Roman"/>
                <w:i/>
                <w:iCs/>
                <w:color w:val="C00000"/>
                <w:sz w:val="24"/>
                <w:szCs w:val="24"/>
              </w:rPr>
              <w:t>recapitulation</w:t>
            </w:r>
            <w:r w:rsidRPr="001744BA" w:rsidR="00B16E35">
              <w:rPr>
                <w:rFonts w:ascii="Times New Roman" w:hAnsi="Times New Roman" w:cs="Times New Roman"/>
                <w:i/>
                <w:iCs/>
                <w:color w:val="C00000"/>
                <w:sz w:val="24"/>
                <w:szCs w:val="24"/>
              </w:rPr>
              <w:t xml:space="preserve"> of the resident’s stay</w:t>
            </w:r>
            <w:r w:rsidRPr="001744BA" w:rsidR="004711B7">
              <w:rPr>
                <w:rFonts w:ascii="Times New Roman" w:hAnsi="Times New Roman" w:cs="Times New Roman"/>
                <w:i/>
                <w:iCs/>
                <w:color w:val="C00000"/>
                <w:sz w:val="24"/>
                <w:szCs w:val="24"/>
              </w:rPr>
              <w:t xml:space="preserve">, </w:t>
            </w:r>
            <w:r w:rsidRPr="001744BA" w:rsidR="00B16E35">
              <w:rPr>
                <w:rFonts w:ascii="Times New Roman" w:hAnsi="Times New Roman" w:cs="Times New Roman"/>
                <w:i/>
                <w:iCs/>
                <w:color w:val="C00000"/>
                <w:sz w:val="24"/>
                <w:szCs w:val="24"/>
              </w:rPr>
              <w:t>a final summary of the resident’s sta</w:t>
            </w:r>
            <w:r w:rsidRPr="001744BA" w:rsidR="004711B7">
              <w:rPr>
                <w:rFonts w:ascii="Times New Roman" w:hAnsi="Times New Roman" w:cs="Times New Roman"/>
                <w:i/>
                <w:iCs/>
                <w:color w:val="C00000"/>
                <w:sz w:val="24"/>
                <w:szCs w:val="24"/>
              </w:rPr>
              <w:t xml:space="preserve">tus, and a reconciliation of medications? </w:t>
            </w:r>
          </w:p>
          <w:p w:rsidR="005D12E1" w:rsidP="00167BEB" w:rsidRDefault="00DE1F71" w14:paraId="51BF116F" w14:textId="77777777">
            <w:pPr>
              <w:spacing w:before="120" w:after="60" w:line="240" w:lineRule="auto"/>
              <w:ind w:left="341" w:hanging="341"/>
              <w:rPr>
                <w:rFonts w:ascii="Times New Roman" w:hAnsi="Times New Roman" w:cs="Times New Roman"/>
                <w:b/>
                <w:i/>
                <w:color w:val="C00000"/>
                <w:sz w:val="24"/>
                <w:szCs w:val="24"/>
              </w:rPr>
            </w:pPr>
            <w:r w:rsidRPr="001744BA">
              <w:rPr>
                <w:rFonts w:ascii="Times New Roman" w:hAnsi="Times New Roman" w:cs="Times New Roman"/>
                <w:b/>
                <w:i/>
                <w:color w:val="C00000"/>
                <w:sz w:val="24"/>
                <w:szCs w:val="24"/>
              </w:rPr>
              <w:t>If the resident/representative voices no concerns related to the discharge process, then stop, the review for F628 is complete. Skip to the CE questions.</w:t>
            </w:r>
          </w:p>
          <w:p w:rsidRPr="001744BA" w:rsidR="00DE1F71" w:rsidP="00167BEB" w:rsidRDefault="00DE1F71" w14:paraId="2F8744BC" w14:textId="66073E2C">
            <w:pPr>
              <w:spacing w:before="120" w:after="60" w:line="240" w:lineRule="auto"/>
              <w:ind w:left="341" w:hanging="341"/>
              <w:rPr>
                <w:rFonts w:ascii="Times New Roman" w:hAnsi="Times New Roman" w:eastAsia="Times New Roman" w:cs="Times New Roman"/>
                <w:b/>
                <w:i/>
                <w:iCs/>
                <w:color w:val="C00000"/>
                <w:sz w:val="24"/>
                <w:szCs w:val="24"/>
                <w:u w:val="single"/>
              </w:rPr>
            </w:pPr>
          </w:p>
        </w:tc>
      </w:tr>
      <w:tr w:rsidR="00777185" w:rsidTr="2A46ECEB" w14:paraId="3E85AD04" w14:textId="77777777">
        <w:tc>
          <w:tcPr>
            <w:tcW w:w="6475" w:type="dxa"/>
          </w:tcPr>
          <w:p w:rsidRPr="00836050" w:rsidR="00777185" w:rsidP="2A46ECEB" w:rsidRDefault="2A46ECEB" w14:paraId="0262A7D1" w14:textId="3E086452">
            <w:pPr>
              <w:spacing w:before="60" w:after="60" w:line="240" w:lineRule="auto"/>
              <w:ind w:left="360" w:hanging="360"/>
              <w:rPr>
                <w:rFonts w:ascii="Times New Roman" w:hAnsi="Times New Roman" w:eastAsia="Times New Roman" w:cs="Times New Roman"/>
                <w:i/>
                <w:iCs/>
                <w:color w:val="C00000"/>
                <w:sz w:val="24"/>
                <w:szCs w:val="24"/>
              </w:rPr>
            </w:pPr>
            <w:r w:rsidRPr="2A46ECEB">
              <w:rPr>
                <w:rFonts w:ascii="Times New Roman" w:hAnsi="Times New Roman" w:eastAsia="Times New Roman" w:cs="Times New Roman"/>
                <w:b/>
                <w:bCs/>
                <w:i/>
                <w:iCs/>
                <w:color w:val="C00000"/>
                <w:sz w:val="24"/>
                <w:szCs w:val="24"/>
                <w:u w:val="single"/>
              </w:rPr>
              <w:t xml:space="preserve">Staff Interviews  </w:t>
            </w:r>
          </w:p>
          <w:p w:rsidRPr="005C3461" w:rsidR="00F05A2A" w:rsidP="00F05A2A" w:rsidRDefault="00F05A2A" w14:paraId="20DBA5A2" w14:textId="77777777">
            <w:pPr>
              <w:spacing w:before="60" w:after="60" w:line="240" w:lineRule="auto"/>
              <w:ind w:left="360" w:hanging="360"/>
              <w:rPr>
                <w:rFonts w:ascii="Times New Roman" w:hAnsi="Times New Roman" w:eastAsia="Times New Roman" w:cs="Times New Roman"/>
                <w:i/>
                <w:iCs/>
                <w:color w:val="C00000"/>
                <w:sz w:val="24"/>
                <w:szCs w:val="24"/>
              </w:rPr>
            </w:pPr>
            <w:r w:rsidRPr="005C3461">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5C3461">
              <w:rPr>
                <w:rFonts w:ascii="Times New Roman" w:hAnsi="Times New Roman" w:cs="Times New Roman"/>
                <w:i/>
                <w:iCs/>
                <w:color w:val="C00000"/>
                <w:sz w:val="24"/>
                <w:szCs w:val="24"/>
              </w:rPr>
              <w:instrText xml:space="preserve"> FORMCHECKBOX </w:instrText>
            </w:r>
            <w:r w:rsidRPr="005C3461">
              <w:rPr>
                <w:rFonts w:ascii="Times New Roman" w:hAnsi="Times New Roman" w:cs="Times New Roman"/>
                <w:i/>
                <w:iCs/>
                <w:color w:val="C00000"/>
                <w:sz w:val="24"/>
                <w:szCs w:val="24"/>
              </w:rPr>
            </w:r>
            <w:r w:rsidRPr="005C3461">
              <w:rPr>
                <w:rFonts w:ascii="Times New Roman" w:hAnsi="Times New Roman" w:cs="Times New Roman"/>
                <w:i/>
                <w:iCs/>
                <w:color w:val="C00000"/>
                <w:sz w:val="24"/>
                <w:szCs w:val="24"/>
              </w:rPr>
              <w:fldChar w:fldCharType="separate"/>
            </w:r>
            <w:r w:rsidRPr="005C3461">
              <w:rPr>
                <w:rFonts w:ascii="Times New Roman" w:hAnsi="Times New Roman" w:cs="Times New Roman"/>
                <w:i/>
                <w:iCs/>
                <w:color w:val="C00000"/>
                <w:sz w:val="24"/>
                <w:szCs w:val="24"/>
              </w:rPr>
              <w:fldChar w:fldCharType="end"/>
            </w:r>
            <w:r w:rsidRPr="002D478A">
              <w:rPr>
                <w:rFonts w:ascii="Times New Roman" w:hAnsi="Times New Roman" w:cs="Times New Roman"/>
                <w:i/>
                <w:iCs/>
                <w:color w:val="C00000"/>
                <w:sz w:val="24"/>
                <w:szCs w:val="24"/>
              </w:rPr>
              <w:tab/>
            </w:r>
            <w:r w:rsidRPr="0024744D">
              <w:rPr>
                <w:rFonts w:ascii="Times New Roman" w:hAnsi="Times New Roman" w:cs="Times New Roman"/>
                <w:i/>
                <w:iCs/>
                <w:color w:val="C00000"/>
                <w:sz w:val="24"/>
                <w:szCs w:val="24"/>
              </w:rPr>
              <w:t xml:space="preserve">What and when </w:t>
            </w:r>
            <w:r w:rsidRPr="0024744D">
              <w:rPr>
                <w:rFonts w:ascii="Times New Roman" w:hAnsi="Times New Roman" w:eastAsia="Times New Roman" w:cs="Times New Roman"/>
                <w:i/>
                <w:iCs/>
                <w:color w:val="C00000"/>
                <w:sz w:val="24"/>
                <w:szCs w:val="24"/>
              </w:rPr>
              <w:t>is a resident’s discharge summary and other necessary healthcare information shared with staff at a new location or with other service providers (e.g., home health services, primary care physician, etc.)?</w:t>
            </w:r>
          </w:p>
          <w:p w:rsidRPr="00836050" w:rsidR="00777185" w:rsidP="00A625F1" w:rsidRDefault="00777185" w14:paraId="488A5C8D" w14:textId="4BCCF1EA">
            <w:pPr>
              <w:spacing w:before="60" w:after="60" w:line="240" w:lineRule="auto"/>
              <w:ind w:left="360" w:hanging="360"/>
              <w:rPr>
                <w:rFonts w:ascii="Times New Roman" w:hAnsi="Times New Roman" w:cs="Times New Roman"/>
                <w:i/>
                <w:iCs/>
                <w:sz w:val="24"/>
                <w:szCs w:val="24"/>
              </w:rPr>
            </w:pPr>
          </w:p>
        </w:tc>
        <w:tc>
          <w:tcPr>
            <w:tcW w:w="6475" w:type="dxa"/>
          </w:tcPr>
          <w:p w:rsidRPr="005C3461" w:rsidR="00777185" w:rsidP="00777185" w:rsidRDefault="00777185" w14:paraId="08AF7861" w14:textId="77777777">
            <w:pPr>
              <w:spacing w:before="60" w:after="60" w:line="240" w:lineRule="auto"/>
              <w:ind w:left="360" w:hanging="360"/>
              <w:rPr>
                <w:rFonts w:ascii="Times New Roman" w:hAnsi="Times New Roman" w:cs="Times New Roman"/>
                <w:i/>
                <w:iCs/>
                <w:color w:val="C00000"/>
                <w:sz w:val="24"/>
                <w:szCs w:val="24"/>
              </w:rPr>
            </w:pPr>
          </w:p>
          <w:p w:rsidRPr="005C3461" w:rsidR="00777185" w:rsidP="00777185" w:rsidRDefault="00777185" w14:paraId="7F0D5BBF" w14:textId="6535328C">
            <w:pPr>
              <w:spacing w:before="60" w:after="60" w:line="240" w:lineRule="auto"/>
              <w:ind w:left="341" w:hanging="341"/>
              <w:rPr>
                <w:rFonts w:ascii="Times New Roman" w:hAnsi="Times New Roman" w:cs="Times New Roman"/>
                <w:i/>
                <w:iCs/>
                <w:color w:val="C00000"/>
                <w:sz w:val="24"/>
                <w:szCs w:val="24"/>
                <w:highlight w:val="yellow"/>
              </w:rPr>
            </w:pPr>
            <w:r w:rsidRPr="00BD1EF6">
              <w:rPr>
                <w:rFonts w:ascii="Times New Roman" w:hAnsi="Times New Roman" w:cs="Times New Roman"/>
                <w:i/>
                <w:iCs/>
                <w:color w:val="C00000"/>
                <w:sz w:val="24"/>
                <w:szCs w:val="24"/>
                <w:highlight w:val="green"/>
              </w:rPr>
              <w:t xml:space="preserve">  </w:t>
            </w:r>
          </w:p>
        </w:tc>
      </w:tr>
      <w:tr w:rsidR="00777185" w:rsidTr="2A46ECEB" w14:paraId="7D5A426D" w14:textId="77777777">
        <w:tc>
          <w:tcPr>
            <w:tcW w:w="6475" w:type="dxa"/>
          </w:tcPr>
          <w:p w:rsidRPr="00E911E6" w:rsidR="00777185" w:rsidP="00777185" w:rsidRDefault="00777185" w14:paraId="5DB00A0A" w14:textId="27A49974">
            <w:pPr>
              <w:spacing w:before="60" w:after="60" w:line="240" w:lineRule="auto"/>
              <w:ind w:left="360" w:hanging="360"/>
              <w:rPr>
                <w:rFonts w:ascii="Times New Roman" w:hAnsi="Times New Roman" w:eastAsia="Times New Roman" w:cs="Times New Roman"/>
                <w:i/>
                <w:iCs/>
                <w:color w:val="C00000"/>
                <w:sz w:val="24"/>
                <w:szCs w:val="24"/>
              </w:rPr>
            </w:pPr>
            <w:r w:rsidRPr="00E911E6">
              <w:rPr>
                <w:rFonts w:ascii="Times New Roman" w:hAnsi="Times New Roman" w:eastAsia="Times New Roman" w:cs="Times New Roman"/>
                <w:b/>
                <w:i/>
                <w:iCs/>
                <w:color w:val="C00000"/>
                <w:sz w:val="24"/>
                <w:szCs w:val="24"/>
                <w:u w:val="single"/>
              </w:rPr>
              <w:t xml:space="preserve">Record Review </w:t>
            </w:r>
          </w:p>
          <w:p w:rsidRPr="00E911E6" w:rsidR="00777185" w:rsidP="00777185" w:rsidRDefault="00777185" w14:paraId="1293C613" w14:textId="364705A3">
            <w:pPr>
              <w:spacing w:before="60" w:after="60" w:line="240" w:lineRule="auto"/>
              <w:ind w:left="360" w:hanging="360"/>
              <w:rPr>
                <w:rFonts w:ascii="Times New Roman" w:hAnsi="Times New Roman" w:cs="Times New Roman"/>
                <w:i/>
                <w:iCs/>
                <w:color w:val="C00000"/>
                <w:sz w:val="24"/>
                <w:szCs w:val="24"/>
              </w:rPr>
            </w:pPr>
            <w:r w:rsidRPr="00E911E6">
              <w:rPr>
                <w:rFonts w:ascii="Times New Roman" w:hAnsi="Times New Roman" w:eastAsia="Times New Roman" w:cs="Times New Roman"/>
                <w:i/>
                <w:iCs/>
                <w:color w:val="C00000"/>
                <w:sz w:val="24"/>
                <w:szCs w:val="24"/>
              </w:rPr>
              <w:fldChar w:fldCharType="begin">
                <w:ffData>
                  <w:name w:val="Check13"/>
                  <w:enabled/>
                  <w:calcOnExit w:val="0"/>
                  <w:checkBox>
                    <w:sizeAuto/>
                    <w:default w:val="0"/>
                  </w:checkBox>
                </w:ffData>
              </w:fldChar>
            </w:r>
            <w:r w:rsidRPr="00E911E6">
              <w:rPr>
                <w:rFonts w:ascii="Times New Roman" w:hAnsi="Times New Roman" w:eastAsia="Times New Roman" w:cs="Times New Roman"/>
                <w:i/>
                <w:iCs/>
                <w:color w:val="C00000"/>
                <w:sz w:val="24"/>
                <w:szCs w:val="24"/>
              </w:rPr>
              <w:instrText xml:space="preserve"> FORMCHECKBOX </w:instrText>
            </w:r>
            <w:r w:rsidRPr="00E911E6">
              <w:rPr>
                <w:rFonts w:ascii="Times New Roman" w:hAnsi="Times New Roman" w:eastAsia="Times New Roman" w:cs="Times New Roman"/>
                <w:i/>
                <w:iCs/>
                <w:color w:val="C00000"/>
                <w:sz w:val="24"/>
                <w:szCs w:val="24"/>
              </w:rPr>
            </w:r>
            <w:r w:rsidRPr="00E911E6">
              <w:rPr>
                <w:rFonts w:ascii="Times New Roman" w:hAnsi="Times New Roman" w:eastAsia="Times New Roman" w:cs="Times New Roman"/>
                <w:i/>
                <w:iCs/>
                <w:color w:val="C00000"/>
                <w:sz w:val="24"/>
                <w:szCs w:val="24"/>
              </w:rPr>
              <w:fldChar w:fldCharType="separate"/>
            </w:r>
            <w:r w:rsidRPr="00E911E6">
              <w:rPr>
                <w:rFonts w:ascii="Times New Roman" w:hAnsi="Times New Roman" w:eastAsia="Times New Roman" w:cs="Times New Roman"/>
                <w:i/>
                <w:iCs/>
                <w:color w:val="C00000"/>
                <w:sz w:val="24"/>
                <w:szCs w:val="24"/>
              </w:rPr>
              <w:fldChar w:fldCharType="end"/>
            </w:r>
            <w:r w:rsidRPr="00E911E6">
              <w:rPr>
                <w:rFonts w:ascii="Times New Roman" w:hAnsi="Times New Roman" w:eastAsia="Times New Roman" w:cs="Times New Roman"/>
                <w:i/>
                <w:iCs/>
                <w:color w:val="C00000"/>
                <w:sz w:val="24"/>
                <w:szCs w:val="24"/>
              </w:rPr>
              <w:t xml:space="preserve"> </w:t>
            </w:r>
            <w:r w:rsidRPr="00E911E6">
              <w:rPr>
                <w:rFonts w:ascii="Times New Roman" w:hAnsi="Times New Roman" w:cs="Times New Roman"/>
                <w:i/>
                <w:iCs/>
                <w:color w:val="C00000"/>
                <w:sz w:val="24"/>
                <w:szCs w:val="24"/>
              </w:rPr>
              <w:t>Does the medical record demonstrate:</w:t>
            </w:r>
          </w:p>
          <w:p w:rsidRPr="00E911E6" w:rsidR="00777185" w:rsidP="00777185" w:rsidRDefault="00777185" w14:paraId="00CC551C" w14:textId="6FB57BCF">
            <w:pPr>
              <w:pStyle w:val="ListParagraph"/>
              <w:numPr>
                <w:ilvl w:val="0"/>
                <w:numId w:val="17"/>
              </w:numPr>
              <w:spacing w:before="60" w:after="60" w:line="240" w:lineRule="auto"/>
              <w:contextualSpacing w:val="0"/>
              <w:rPr>
                <w:rFonts w:ascii="Times New Roman" w:hAnsi="Times New Roman" w:cs="Times New Roman"/>
                <w:i/>
                <w:iCs/>
                <w:color w:val="C00000"/>
                <w:sz w:val="24"/>
                <w:szCs w:val="24"/>
              </w:rPr>
            </w:pPr>
            <w:r w:rsidRPr="00E911E6">
              <w:rPr>
                <w:rFonts w:ascii="Times New Roman" w:hAnsi="Times New Roman" w:cs="Times New Roman"/>
                <w:i/>
                <w:iCs/>
                <w:color w:val="C00000"/>
                <w:sz w:val="24"/>
                <w:szCs w:val="24"/>
              </w:rPr>
              <w:t xml:space="preserve">Provision of written discharge instructions to the resident/representative, if discharged </w:t>
            </w:r>
            <w:proofErr w:type="gramStart"/>
            <w:r w:rsidRPr="00E911E6">
              <w:rPr>
                <w:rFonts w:ascii="Times New Roman" w:hAnsi="Times New Roman" w:cs="Times New Roman"/>
                <w:i/>
                <w:iCs/>
                <w:color w:val="C00000"/>
                <w:sz w:val="24"/>
                <w:szCs w:val="24"/>
              </w:rPr>
              <w:t>home;</w:t>
            </w:r>
            <w:proofErr w:type="gramEnd"/>
          </w:p>
          <w:p w:rsidRPr="00E911E6" w:rsidR="00777185" w:rsidP="00777185" w:rsidRDefault="00777185" w14:paraId="5A1A4D18" w14:textId="6FF5E5A9">
            <w:pPr>
              <w:pStyle w:val="ListParagraph"/>
              <w:numPr>
                <w:ilvl w:val="0"/>
                <w:numId w:val="17"/>
              </w:numPr>
              <w:spacing w:before="60" w:after="60" w:line="240" w:lineRule="auto"/>
              <w:contextualSpacing w:val="0"/>
              <w:rPr>
                <w:rFonts w:ascii="Times New Roman" w:hAnsi="Times New Roman" w:cs="Times New Roman"/>
                <w:i/>
                <w:iCs/>
                <w:color w:val="C00000"/>
                <w:sz w:val="24"/>
                <w:szCs w:val="24"/>
              </w:rPr>
            </w:pPr>
            <w:bookmarkStart w:name="_Hlk132206687" w:id="5"/>
            <w:r w:rsidRPr="00E911E6">
              <w:rPr>
                <w:rFonts w:ascii="Times New Roman" w:hAnsi="Times New Roman" w:cs="Times New Roman"/>
                <w:i/>
                <w:iCs/>
                <w:color w:val="C00000"/>
                <w:sz w:val="24"/>
                <w:szCs w:val="24"/>
              </w:rPr>
              <w:t xml:space="preserve">The facility provided the required information to the receiving provider at the time of discharge according to </w:t>
            </w:r>
            <w:r w:rsidRPr="00E911E6">
              <w:rPr>
                <w:rFonts w:ascii="Times New Roman" w:hAnsi="Times New Roman" w:cs="Times New Roman"/>
                <w:bCs/>
                <w:i/>
                <w:iCs/>
                <w:color w:val="C00000"/>
                <w:sz w:val="24"/>
                <w:szCs w:val="24"/>
              </w:rPr>
              <w:t>§483.21(c)(2)(</w:t>
            </w:r>
            <w:proofErr w:type="gramStart"/>
            <w:r w:rsidRPr="00E911E6">
              <w:rPr>
                <w:rFonts w:ascii="Times New Roman" w:hAnsi="Times New Roman" w:cs="Times New Roman"/>
                <w:bCs/>
                <w:i/>
                <w:iCs/>
                <w:color w:val="C00000"/>
                <w:sz w:val="24"/>
                <w:szCs w:val="24"/>
              </w:rPr>
              <w:t>i)-(</w:t>
            </w:r>
            <w:proofErr w:type="gramEnd"/>
            <w:r w:rsidRPr="00E911E6">
              <w:rPr>
                <w:rFonts w:ascii="Times New Roman" w:hAnsi="Times New Roman" w:cs="Times New Roman"/>
                <w:bCs/>
                <w:i/>
                <w:iCs/>
                <w:color w:val="C00000"/>
                <w:sz w:val="24"/>
                <w:szCs w:val="24"/>
              </w:rPr>
              <w:t>i</w:t>
            </w:r>
            <w:r w:rsidRPr="00E911E6" w:rsidR="00935A67">
              <w:rPr>
                <w:rFonts w:ascii="Times New Roman" w:hAnsi="Times New Roman" w:cs="Times New Roman"/>
                <w:bCs/>
                <w:i/>
                <w:iCs/>
                <w:color w:val="C00000"/>
                <w:sz w:val="24"/>
                <w:szCs w:val="24"/>
              </w:rPr>
              <w:t>ii</w:t>
            </w:r>
            <w:r w:rsidRPr="00E911E6">
              <w:rPr>
                <w:rFonts w:ascii="Times New Roman" w:hAnsi="Times New Roman" w:cs="Times New Roman"/>
                <w:bCs/>
                <w:i/>
                <w:iCs/>
                <w:color w:val="C00000"/>
                <w:sz w:val="24"/>
                <w:szCs w:val="24"/>
              </w:rPr>
              <w:t>), and 483.15(c)(2)(iii).</w:t>
            </w:r>
          </w:p>
          <w:p w:rsidRPr="0024744D" w:rsidR="00D62729" w:rsidP="005B5F6A" w:rsidRDefault="005B5F6A" w14:paraId="4F0AE9A8" w14:textId="774C48F4">
            <w:pPr>
              <w:spacing w:before="60" w:after="60" w:line="240" w:lineRule="auto"/>
              <w:rPr>
                <w:rFonts w:ascii="Times New Roman" w:hAnsi="Times New Roman" w:eastAsia="Times New Roman" w:cs="Times New Roman"/>
                <w:i/>
                <w:iCs/>
                <w:color w:val="C00000"/>
                <w:sz w:val="24"/>
                <w:szCs w:val="24"/>
              </w:rPr>
            </w:pPr>
            <w:r w:rsidRPr="0024744D">
              <w:rPr>
                <w:rFonts w:ascii="Times New Roman" w:hAnsi="Times New Roman" w:cs="Times New Roman"/>
                <w:i/>
                <w:iCs/>
                <w:color w:val="C00000"/>
                <w:sz w:val="24"/>
                <w:szCs w:val="24"/>
              </w:rPr>
              <w:fldChar w:fldCharType="begin">
                <w:ffData>
                  <w:name w:val=""/>
                  <w:enabled/>
                  <w:calcOnExit w:val="0"/>
                  <w:checkBox>
                    <w:sizeAuto/>
                    <w:default w:val="0"/>
                  </w:checkBox>
                </w:ffData>
              </w:fldChar>
            </w:r>
            <w:r w:rsidRPr="0024744D">
              <w:rPr>
                <w:rFonts w:ascii="Times New Roman" w:hAnsi="Times New Roman" w:cs="Times New Roman"/>
                <w:i/>
                <w:iCs/>
                <w:color w:val="C00000"/>
                <w:sz w:val="24"/>
                <w:szCs w:val="24"/>
              </w:rPr>
              <w:instrText xml:space="preserve"> FORMCHECKBOX </w:instrText>
            </w:r>
            <w:r w:rsidRPr="0024744D">
              <w:rPr>
                <w:rFonts w:ascii="Times New Roman" w:hAnsi="Times New Roman" w:cs="Times New Roman"/>
                <w:i/>
                <w:iCs/>
                <w:color w:val="C00000"/>
                <w:sz w:val="24"/>
                <w:szCs w:val="24"/>
              </w:rPr>
            </w:r>
            <w:r w:rsidRPr="0024744D">
              <w:rPr>
                <w:rFonts w:ascii="Times New Roman" w:hAnsi="Times New Roman" w:cs="Times New Roman"/>
                <w:i/>
                <w:iCs/>
                <w:color w:val="C00000"/>
                <w:sz w:val="24"/>
                <w:szCs w:val="24"/>
              </w:rPr>
              <w:fldChar w:fldCharType="separate"/>
            </w:r>
            <w:r w:rsidRPr="0024744D">
              <w:rPr>
                <w:rFonts w:ascii="Times New Roman" w:hAnsi="Times New Roman" w:cs="Times New Roman"/>
                <w:i/>
                <w:iCs/>
                <w:color w:val="C00000"/>
                <w:sz w:val="24"/>
                <w:szCs w:val="24"/>
              </w:rPr>
              <w:fldChar w:fldCharType="end"/>
            </w:r>
            <w:r w:rsidRPr="0024744D">
              <w:rPr>
                <w:rFonts w:ascii="Times New Roman" w:hAnsi="Times New Roman" w:eastAsia="Times New Roman" w:cs="Times New Roman"/>
                <w:i/>
                <w:iCs/>
                <w:color w:val="C00000"/>
                <w:sz w:val="24"/>
                <w:szCs w:val="24"/>
              </w:rPr>
              <w:t xml:space="preserve"> </w:t>
            </w:r>
            <w:r w:rsidRPr="0024744D" w:rsidR="00D62729">
              <w:rPr>
                <w:rFonts w:ascii="Times New Roman" w:hAnsi="Times New Roman" w:eastAsia="Times New Roman" w:cs="Times New Roman"/>
                <w:i/>
                <w:iCs/>
                <w:color w:val="C00000"/>
                <w:sz w:val="24"/>
                <w:szCs w:val="24"/>
              </w:rPr>
              <w:t xml:space="preserve">Was advance notice given (either 30 days or, as soon </w:t>
            </w:r>
            <w:r w:rsidRPr="0024744D">
              <w:rPr>
                <w:rFonts w:ascii="Times New Roman" w:hAnsi="Times New Roman" w:eastAsia="Times New Roman" w:cs="Times New Roman"/>
                <w:i/>
                <w:iCs/>
                <w:color w:val="C00000"/>
                <w:sz w:val="24"/>
                <w:szCs w:val="24"/>
              </w:rPr>
              <w:t>as practicable</w:t>
            </w:r>
            <w:r w:rsidRPr="0024744D" w:rsidR="00D62729">
              <w:rPr>
                <w:rFonts w:ascii="Times New Roman" w:hAnsi="Times New Roman" w:eastAsia="Times New Roman" w:cs="Times New Roman"/>
                <w:i/>
                <w:iCs/>
                <w:color w:val="C00000"/>
                <w:sz w:val="24"/>
                <w:szCs w:val="24"/>
              </w:rPr>
              <w:t>, depending on the reason for the discharge) to the resident, resident representative, and a copy to the ombudsman:</w:t>
            </w:r>
          </w:p>
          <w:p w:rsidRPr="0024744D" w:rsidR="00D62729" w:rsidP="00D62729" w:rsidRDefault="00D62729" w14:paraId="46ECFEE3" w14:textId="77777777">
            <w:pPr>
              <w:pStyle w:val="ListParagraph"/>
              <w:numPr>
                <w:ilvl w:val="0"/>
                <w:numId w:val="4"/>
              </w:numPr>
              <w:spacing w:before="60" w:after="60" w:line="240" w:lineRule="auto"/>
              <w:contextualSpacing w:val="0"/>
              <w:rPr>
                <w:rFonts w:ascii="Times New Roman" w:hAnsi="Times New Roman" w:eastAsia="Times New Roman" w:cs="Times New Roman"/>
                <w:i/>
                <w:iCs/>
                <w:color w:val="C00000"/>
                <w:sz w:val="24"/>
                <w:szCs w:val="24"/>
              </w:rPr>
            </w:pPr>
            <w:r w:rsidRPr="0024744D">
              <w:rPr>
                <w:rFonts w:ascii="Times New Roman" w:hAnsi="Times New Roman" w:eastAsia="Times New Roman" w:cs="Times New Roman"/>
                <w:i/>
                <w:iCs/>
                <w:color w:val="C00000"/>
                <w:sz w:val="24"/>
                <w:szCs w:val="24"/>
              </w:rPr>
              <w:t>Did the notice include all the required components (</w:t>
            </w:r>
            <w:r w:rsidRPr="0024744D">
              <w:rPr>
                <w:rFonts w:ascii="Times New Roman" w:hAnsi="Times New Roman" w:cs="Times New Roman"/>
                <w:i/>
                <w:iCs/>
                <w:color w:val="C00000"/>
                <w:sz w:val="24"/>
                <w:szCs w:val="24"/>
              </w:rPr>
              <w:t>reason</w:t>
            </w:r>
            <w:r w:rsidRPr="0024744D">
              <w:rPr>
                <w:rFonts w:ascii="Times New Roman" w:hAnsi="Times New Roman" w:eastAsia="Times New Roman" w:cs="Times New Roman"/>
                <w:i/>
                <w:iCs/>
                <w:color w:val="C00000"/>
                <w:sz w:val="24"/>
                <w:szCs w:val="24"/>
              </w:rPr>
              <w:t xml:space="preserve">, effective date, location, appeal rights, </w:t>
            </w:r>
            <w:r w:rsidRPr="0024744D">
              <w:rPr>
                <w:rFonts w:ascii="Times New Roman" w:hAnsi="Times New Roman" w:eastAsia="Times New Roman" w:cs="Times New Roman"/>
                <w:i/>
                <w:iCs/>
                <w:color w:val="C00000"/>
                <w:sz w:val="24"/>
                <w:szCs w:val="24"/>
              </w:rPr>
              <w:t>Ombudsman, Intellectual Disability (ID) and Mental Illness (MI) info as needed) and was it presented in a manner that could be understood; and</w:t>
            </w:r>
          </w:p>
          <w:p w:rsidRPr="0024744D" w:rsidR="00D62729" w:rsidP="00D62729" w:rsidRDefault="00D62729" w14:paraId="0CFB170C" w14:textId="77777777">
            <w:pPr>
              <w:pStyle w:val="ListParagraph"/>
              <w:numPr>
                <w:ilvl w:val="0"/>
                <w:numId w:val="4"/>
              </w:numPr>
              <w:spacing w:before="60" w:after="60" w:line="240" w:lineRule="auto"/>
              <w:contextualSpacing w:val="0"/>
              <w:rPr>
                <w:rFonts w:ascii="Times New Roman" w:hAnsi="Times New Roman" w:eastAsia="Times New Roman" w:cs="Times New Roman"/>
                <w:i/>
                <w:iCs/>
                <w:color w:val="C00000"/>
                <w:sz w:val="24"/>
                <w:szCs w:val="24"/>
              </w:rPr>
            </w:pPr>
            <w:r w:rsidRPr="0024744D">
              <w:rPr>
                <w:rFonts w:ascii="Times New Roman" w:hAnsi="Times New Roman" w:eastAsia="Times New Roman" w:cs="Times New Roman"/>
                <w:i/>
                <w:iCs/>
                <w:color w:val="C00000"/>
                <w:sz w:val="24"/>
                <w:szCs w:val="24"/>
              </w:rPr>
              <w:t>If changes were made to the notice, were recipients of the notice updated?</w:t>
            </w:r>
          </w:p>
          <w:bookmarkEnd w:id="5"/>
          <w:p w:rsidRPr="00E911E6" w:rsidR="00777185" w:rsidP="00D62729" w:rsidRDefault="00777185" w14:paraId="7061E1A8" w14:textId="4A3F46BD">
            <w:pPr>
              <w:spacing w:before="60" w:after="60" w:line="240" w:lineRule="auto"/>
              <w:rPr>
                <w:rFonts w:ascii="Times New Roman" w:hAnsi="Times New Roman" w:cs="Times New Roman"/>
                <w:sz w:val="24"/>
                <w:szCs w:val="24"/>
              </w:rPr>
            </w:pPr>
          </w:p>
        </w:tc>
        <w:tc>
          <w:tcPr>
            <w:tcW w:w="6475" w:type="dxa"/>
            <w:shd w:val="clear" w:color="auto" w:fill="auto"/>
          </w:tcPr>
          <w:p w:rsidR="00777185" w:rsidP="00777185" w:rsidRDefault="00777185" w14:paraId="08046D5B" w14:textId="77777777">
            <w:pPr>
              <w:spacing w:before="60" w:after="60" w:line="240" w:lineRule="auto"/>
              <w:ind w:left="360" w:hanging="360"/>
              <w:rPr>
                <w:rFonts w:ascii="Times New Roman" w:hAnsi="Times New Roman" w:eastAsia="Times New Roman" w:cs="Times New Roman"/>
                <w:sz w:val="24"/>
                <w:szCs w:val="24"/>
              </w:rPr>
            </w:pPr>
          </w:p>
          <w:p w:rsidRPr="006D17D2" w:rsidR="00777185" w:rsidP="00777185" w:rsidRDefault="00777185" w14:paraId="15E7692B" w14:textId="6BA89619">
            <w:pPr>
              <w:spacing w:before="60" w:after="60" w:line="240" w:lineRule="auto"/>
              <w:ind w:left="360" w:hanging="360"/>
              <w:rPr>
                <w:rFonts w:ascii="Times New Roman" w:hAnsi="Times New Roman" w:cs="Times New Roman"/>
                <w:i/>
                <w:iCs/>
                <w:color w:val="C00000"/>
                <w:sz w:val="24"/>
                <w:szCs w:val="24"/>
              </w:rPr>
            </w:pPr>
            <w:r w:rsidRPr="006D17D2">
              <w:rPr>
                <w:rFonts w:ascii="Times New Roman" w:hAnsi="Times New Roman" w:cs="Times New Roman"/>
                <w:i/>
                <w:iCs/>
                <w:color w:val="C00000"/>
                <w:sz w:val="24"/>
                <w:szCs w:val="24"/>
              </w:rPr>
              <w:fldChar w:fldCharType="begin">
                <w:ffData>
                  <w:name w:val=""/>
                  <w:enabled/>
                  <w:calcOnExit w:val="0"/>
                  <w:checkBox>
                    <w:sizeAuto/>
                    <w:default w:val="0"/>
                  </w:checkBox>
                </w:ffData>
              </w:fldChar>
            </w:r>
            <w:r w:rsidRPr="006D17D2">
              <w:rPr>
                <w:rFonts w:ascii="Times New Roman" w:hAnsi="Times New Roman" w:cs="Times New Roman"/>
                <w:i/>
                <w:iCs/>
                <w:color w:val="C00000"/>
                <w:sz w:val="24"/>
                <w:szCs w:val="24"/>
              </w:rPr>
              <w:instrText xml:space="preserve"> FORMCHECKBOX </w:instrText>
            </w:r>
            <w:r w:rsidRPr="006D17D2">
              <w:rPr>
                <w:rFonts w:ascii="Times New Roman" w:hAnsi="Times New Roman" w:cs="Times New Roman"/>
                <w:i/>
                <w:iCs/>
                <w:color w:val="C00000"/>
                <w:sz w:val="24"/>
                <w:szCs w:val="24"/>
              </w:rPr>
            </w:r>
            <w:r w:rsidRPr="006D17D2">
              <w:rPr>
                <w:rFonts w:ascii="Times New Roman" w:hAnsi="Times New Roman" w:cs="Times New Roman"/>
                <w:i/>
                <w:iCs/>
                <w:color w:val="C00000"/>
                <w:sz w:val="24"/>
                <w:szCs w:val="24"/>
              </w:rPr>
              <w:fldChar w:fldCharType="separate"/>
            </w:r>
            <w:r w:rsidRPr="006D17D2">
              <w:rPr>
                <w:rFonts w:ascii="Times New Roman" w:hAnsi="Times New Roman" w:cs="Times New Roman"/>
                <w:i/>
                <w:iCs/>
                <w:color w:val="C00000"/>
                <w:sz w:val="24"/>
                <w:szCs w:val="24"/>
              </w:rPr>
              <w:fldChar w:fldCharType="end"/>
            </w:r>
            <w:r w:rsidRPr="006D17D2">
              <w:rPr>
                <w:rFonts w:ascii="Times New Roman" w:hAnsi="Times New Roman" w:cs="Times New Roman"/>
                <w:i/>
                <w:iCs/>
                <w:color w:val="C00000"/>
                <w:sz w:val="24"/>
                <w:szCs w:val="24"/>
              </w:rPr>
              <w:t xml:space="preserve"> Were the required elements of the discharge summary provided to the resident?</w:t>
            </w:r>
            <w:r w:rsidRPr="006D17D2">
              <w:rPr>
                <w:rFonts w:ascii="Times New Roman" w:hAnsi="Times New Roman" w:cs="Times New Roman"/>
                <w:i/>
                <w:iCs/>
                <w:strike/>
                <w:color w:val="C00000"/>
                <w:sz w:val="24"/>
                <w:szCs w:val="24"/>
              </w:rPr>
              <w:t xml:space="preserve"> </w:t>
            </w:r>
          </w:p>
          <w:p w:rsidRPr="006D17D2" w:rsidR="00777185" w:rsidP="00777185" w:rsidRDefault="00777185" w14:paraId="69BA6704" w14:textId="77777777">
            <w:pPr>
              <w:pStyle w:val="ListParagraph"/>
              <w:numPr>
                <w:ilvl w:val="0"/>
                <w:numId w:val="1"/>
              </w:numPr>
              <w:spacing w:before="60" w:after="60" w:line="240" w:lineRule="auto"/>
              <w:contextualSpacing w:val="0"/>
              <w:rPr>
                <w:rFonts w:ascii="Times New Roman" w:hAnsi="Times New Roman" w:cs="Times New Roman"/>
                <w:i/>
                <w:iCs/>
                <w:color w:val="C00000"/>
                <w:sz w:val="24"/>
                <w:szCs w:val="24"/>
              </w:rPr>
            </w:pPr>
            <w:r w:rsidRPr="006D17D2">
              <w:rPr>
                <w:rFonts w:ascii="Times New Roman" w:hAnsi="Times New Roman" w:cs="Times New Roman"/>
                <w:i/>
                <w:iCs/>
                <w:color w:val="C00000"/>
                <w:sz w:val="24"/>
                <w:szCs w:val="24"/>
              </w:rPr>
              <w:t>A recapitulation (containing all required components) of the resident’s stay?</w:t>
            </w:r>
          </w:p>
          <w:p w:rsidRPr="006D17D2" w:rsidR="00777185" w:rsidP="00777185" w:rsidRDefault="00777185" w14:paraId="2F0F00D6" w14:textId="3D933FC2">
            <w:pPr>
              <w:pStyle w:val="ListParagraph"/>
              <w:numPr>
                <w:ilvl w:val="0"/>
                <w:numId w:val="4"/>
              </w:numPr>
              <w:spacing w:before="60" w:after="60" w:line="240" w:lineRule="auto"/>
              <w:contextualSpacing w:val="0"/>
              <w:rPr>
                <w:rFonts w:ascii="Times New Roman" w:hAnsi="Times New Roman" w:cs="Times New Roman"/>
                <w:i/>
                <w:iCs/>
                <w:color w:val="C00000"/>
                <w:sz w:val="24"/>
                <w:szCs w:val="24"/>
              </w:rPr>
            </w:pPr>
            <w:r w:rsidRPr="006D17D2">
              <w:rPr>
                <w:rFonts w:ascii="Times New Roman" w:hAnsi="Times New Roman" w:cs="Times New Roman"/>
                <w:i/>
                <w:iCs/>
                <w:color w:val="C00000"/>
                <w:sz w:val="24"/>
                <w:szCs w:val="24"/>
              </w:rPr>
              <w:t>A final summary of the resident’s status that includes the items listed at F628?</w:t>
            </w:r>
          </w:p>
          <w:p w:rsidRPr="006D17D2" w:rsidR="00777185" w:rsidP="00777185" w:rsidRDefault="00777185" w14:paraId="6D9FD94C" w14:textId="77777777">
            <w:pPr>
              <w:pStyle w:val="ListParagraph"/>
              <w:numPr>
                <w:ilvl w:val="0"/>
                <w:numId w:val="4"/>
              </w:numPr>
              <w:spacing w:before="60" w:after="60" w:line="240" w:lineRule="auto"/>
              <w:contextualSpacing w:val="0"/>
              <w:rPr>
                <w:rFonts w:ascii="Times New Roman" w:hAnsi="Times New Roman" w:cs="Times New Roman"/>
                <w:i/>
                <w:iCs/>
                <w:color w:val="C00000"/>
                <w:sz w:val="24"/>
                <w:szCs w:val="24"/>
              </w:rPr>
            </w:pPr>
            <w:r w:rsidRPr="006D17D2">
              <w:rPr>
                <w:rFonts w:ascii="Times New Roman" w:hAnsi="Times New Roman" w:cs="Times New Roman"/>
                <w:i/>
                <w:iCs/>
                <w:color w:val="C00000"/>
                <w:sz w:val="24"/>
                <w:szCs w:val="24"/>
              </w:rPr>
              <w:t>A reconciliation of all pre- and post-discharge medications?</w:t>
            </w:r>
          </w:p>
          <w:p w:rsidRPr="006D17D2" w:rsidR="00777185" w:rsidP="00A625F1" w:rsidRDefault="00777185" w14:paraId="761ACDE8" w14:textId="00655AC5">
            <w:pPr>
              <w:pStyle w:val="ListParagraph"/>
              <w:spacing w:before="60" w:after="60" w:line="240" w:lineRule="auto"/>
              <w:ind w:left="1080"/>
              <w:contextualSpacing w:val="0"/>
              <w:rPr>
                <w:rFonts w:ascii="Times New Roman" w:hAnsi="Times New Roman" w:cs="Times New Roman"/>
                <w:i/>
                <w:iCs/>
                <w:color w:val="C00000"/>
                <w:sz w:val="24"/>
                <w:szCs w:val="24"/>
              </w:rPr>
            </w:pPr>
          </w:p>
        </w:tc>
      </w:tr>
    </w:tbl>
    <w:p w:rsidR="00230F00" w:rsidP="00230F00" w:rsidRDefault="00230F00" w14:paraId="7D72B493" w14:textId="77777777">
      <w:pPr>
        <w:spacing w:after="0" w:line="240" w:lineRule="auto"/>
        <w:rPr>
          <w:rFonts w:ascii="Times New Roman" w:hAnsi="Times New Roman" w:cs="Times New Roman"/>
          <w:iCs/>
          <w:sz w:val="24"/>
          <w:szCs w:val="24"/>
        </w:rPr>
      </w:pPr>
    </w:p>
    <w:p w:rsidRPr="006D17D2" w:rsidR="00230F00" w:rsidP="00230F00" w:rsidRDefault="00230F00" w14:paraId="79D549CF" w14:textId="7FD2250B">
      <w:pPr>
        <w:spacing w:after="0" w:line="240" w:lineRule="auto"/>
        <w:rPr>
          <w:rFonts w:ascii="Times New Roman" w:hAnsi="Times New Roman" w:cs="Times New Roman"/>
          <w:i/>
          <w:color w:val="C00000"/>
          <w:sz w:val="24"/>
          <w:szCs w:val="24"/>
        </w:rPr>
      </w:pPr>
      <w:r w:rsidRPr="006D17D2">
        <w:rPr>
          <w:rFonts w:ascii="Times New Roman" w:hAnsi="Times New Roman" w:cs="Times New Roman"/>
          <w:i/>
          <w:color w:val="C00000"/>
          <w:sz w:val="24"/>
          <w:szCs w:val="24"/>
        </w:rPr>
        <w:t>NOTE: If after completing the investigative pathway, it’s determined the resident was discharged to an unsafe location, the surveyor should refer to Appendix Q and determine whether Immediate Jeopardy has occurred.</w:t>
      </w:r>
    </w:p>
    <w:p w:rsidRPr="000F7923" w:rsidR="000F7923" w:rsidP="001574BD" w:rsidRDefault="000F7923" w14:paraId="292B0174" w14:textId="71E37A68">
      <w:pPr>
        <w:spacing w:after="0" w:line="240" w:lineRule="auto"/>
        <w:rPr>
          <w:rFonts w:ascii="Times New Roman" w:hAnsi="Times New Roman" w:cs="Times New Roman"/>
          <w:iCs/>
          <w:sz w:val="24"/>
          <w:szCs w:val="24"/>
        </w:rPr>
      </w:pPr>
    </w:p>
    <w:p w:rsidR="001744BA" w:rsidP="006D17D2" w:rsidRDefault="001744BA" w14:paraId="3181F79A" w14:textId="77777777">
      <w:pPr>
        <w:pStyle w:val="NoSpacing"/>
        <w:keepNext/>
        <w:keepLines/>
        <w:tabs>
          <w:tab w:val="left" w:pos="677"/>
        </w:tabs>
        <w:spacing w:after="120"/>
        <w:rPr>
          <w:rFonts w:ascii="Times New Roman" w:hAnsi="Times New Roman" w:eastAsia="Times New Roman" w:cs="Times New Roman"/>
          <w:b/>
          <w:i/>
          <w:iCs/>
          <w:color w:val="C00000"/>
          <w:sz w:val="24"/>
          <w:szCs w:val="24"/>
        </w:rPr>
      </w:pPr>
    </w:p>
    <w:p w:rsidRPr="006D17D2" w:rsidR="004F7ADF" w:rsidP="006D17D2" w:rsidRDefault="00D5070B" w14:paraId="28A01459" w14:textId="0E0D5BA8">
      <w:pPr>
        <w:pStyle w:val="NoSpacing"/>
        <w:keepNext/>
        <w:keepLines/>
        <w:tabs>
          <w:tab w:val="left" w:pos="677"/>
        </w:tabs>
        <w:spacing w:after="120"/>
        <w:rPr>
          <w:rFonts w:ascii="Times New Roman" w:hAnsi="Times New Roman" w:cs="Times New Roman"/>
          <w:i/>
          <w:iCs/>
          <w:color w:val="C00000"/>
          <w:sz w:val="24"/>
          <w:szCs w:val="24"/>
        </w:rPr>
      </w:pPr>
      <w:r w:rsidRPr="006D17D2">
        <w:rPr>
          <w:rFonts w:ascii="Times New Roman" w:hAnsi="Times New Roman" w:eastAsia="Times New Roman" w:cs="Times New Roman"/>
          <w:b/>
          <w:i/>
          <w:iCs/>
          <w:color w:val="C00000"/>
          <w:sz w:val="24"/>
          <w:szCs w:val="24"/>
        </w:rPr>
        <w:t xml:space="preserve">Critical Element Decisions: </w:t>
      </w:r>
    </w:p>
    <w:p w:rsidRPr="006D17D2" w:rsidR="004F7ADF" w:rsidP="004F7ADF" w:rsidRDefault="004F7ADF" w14:paraId="28AA39BD" w14:textId="0CF39161">
      <w:pPr>
        <w:pStyle w:val="ListParagraph"/>
        <w:numPr>
          <w:ilvl w:val="0"/>
          <w:numId w:val="2"/>
        </w:numPr>
        <w:spacing w:after="0" w:line="240" w:lineRule="auto"/>
        <w:rPr>
          <w:rFonts w:ascii="Times New Roman" w:hAnsi="Times New Roman" w:cs="Times New Roman"/>
          <w:i/>
          <w:iCs/>
          <w:color w:val="C00000"/>
          <w:sz w:val="24"/>
          <w:szCs w:val="24"/>
        </w:rPr>
      </w:pPr>
      <w:r w:rsidRPr="006D17D2">
        <w:rPr>
          <w:rFonts w:ascii="Times New Roman" w:hAnsi="Times New Roman" w:cs="Times New Roman"/>
          <w:i/>
          <w:iCs/>
          <w:color w:val="C00000"/>
          <w:sz w:val="24"/>
          <w:szCs w:val="24"/>
        </w:rPr>
        <w:t>Does the resident’s discharge meet the requirements at 483.15(c)(1)</w:t>
      </w:r>
      <w:r w:rsidRPr="006D17D2">
        <w:rPr>
          <w:rFonts w:ascii="Times New Roman" w:hAnsi="Times New Roman" w:eastAsia="Times New Roman" w:cs="Times New Roman"/>
          <w:i/>
          <w:iCs/>
          <w:color w:val="C00000"/>
          <w:sz w:val="24"/>
          <w:szCs w:val="24"/>
        </w:rPr>
        <w:t xml:space="preserve"> (i.e., discharge is necessary for the resident’s welfare, and the resident’s </w:t>
      </w:r>
      <w:r w:rsidRPr="006D17D2">
        <w:rPr>
          <w:rFonts w:ascii="Times New Roman" w:hAnsi="Times New Roman" w:cs="Times New Roman"/>
          <w:i/>
          <w:iCs/>
          <w:color w:val="C00000"/>
          <w:sz w:val="24"/>
          <w:szCs w:val="24"/>
        </w:rPr>
        <w:t>needs could not be met in the facility; the resident no longer requires services provided by the facility, the health or safety of the individuals in the facility was endangered, non-payment, or the facility no longer operates).  Does evidence in the medical record support the basis for this resident’s discharge</w:t>
      </w:r>
      <w:r w:rsidRPr="006D17D2" w:rsidR="00324B32">
        <w:rPr>
          <w:rFonts w:ascii="Times New Roman" w:hAnsi="Times New Roman" w:cs="Times New Roman"/>
          <w:i/>
          <w:iCs/>
          <w:color w:val="C00000"/>
          <w:sz w:val="24"/>
          <w:szCs w:val="24"/>
        </w:rPr>
        <w:t xml:space="preserve">, such as the attempts made to meet the resident’s needs, </w:t>
      </w:r>
      <w:r w:rsidRPr="006D17D2" w:rsidR="004B5BFD">
        <w:rPr>
          <w:rFonts w:ascii="Times New Roman" w:hAnsi="Times New Roman" w:cs="Times New Roman"/>
          <w:i/>
          <w:iCs/>
          <w:color w:val="C00000"/>
          <w:sz w:val="24"/>
          <w:szCs w:val="24"/>
        </w:rPr>
        <w:t xml:space="preserve">or </w:t>
      </w:r>
      <w:r w:rsidRPr="006D17D2" w:rsidR="00324B32">
        <w:rPr>
          <w:rFonts w:ascii="Times New Roman" w:hAnsi="Times New Roman" w:cs="Times New Roman"/>
          <w:i/>
          <w:iCs/>
          <w:color w:val="C00000"/>
          <w:sz w:val="24"/>
          <w:szCs w:val="24"/>
        </w:rPr>
        <w:t xml:space="preserve">documentation from </w:t>
      </w:r>
      <w:r w:rsidRPr="006D17D2" w:rsidR="00324B32">
        <w:rPr>
          <w:rFonts w:ascii="Times New Roman" w:hAnsi="Times New Roman" w:eastAsia="Times New Roman" w:cs="Times New Roman"/>
          <w:i/>
          <w:iCs/>
          <w:color w:val="C00000"/>
          <w:sz w:val="24"/>
          <w:szCs w:val="24"/>
        </w:rPr>
        <w:t>the resident’s physician for the basis for the transfer or discharge</w:t>
      </w:r>
      <w:r w:rsidRPr="006D17D2">
        <w:rPr>
          <w:rFonts w:ascii="Times New Roman" w:hAnsi="Times New Roman" w:cs="Times New Roman"/>
          <w:i/>
          <w:iCs/>
          <w:color w:val="C00000"/>
          <w:sz w:val="24"/>
          <w:szCs w:val="24"/>
        </w:rPr>
        <w:t xml:space="preserve">? </w:t>
      </w:r>
    </w:p>
    <w:p w:rsidRPr="006D17D2" w:rsidR="004F7ADF" w:rsidP="004F7ADF" w:rsidRDefault="004F7ADF" w14:paraId="2575C728" w14:textId="771CE3F1">
      <w:pPr>
        <w:pStyle w:val="ListParagraph"/>
        <w:spacing w:after="0" w:line="240" w:lineRule="auto"/>
        <w:ind w:left="360"/>
        <w:rPr>
          <w:rFonts w:ascii="Times New Roman" w:hAnsi="Times New Roman" w:cs="Times New Roman"/>
          <w:i/>
          <w:iCs/>
          <w:color w:val="C00000"/>
          <w:sz w:val="24"/>
          <w:szCs w:val="24"/>
        </w:rPr>
      </w:pPr>
      <w:r w:rsidRPr="006D17D2">
        <w:rPr>
          <w:rFonts w:ascii="Times New Roman" w:hAnsi="Times New Roman" w:cs="Times New Roman"/>
          <w:i/>
          <w:iCs/>
          <w:color w:val="C00000"/>
          <w:sz w:val="24"/>
          <w:szCs w:val="24"/>
        </w:rPr>
        <w:t xml:space="preserve">If </w:t>
      </w:r>
      <w:proofErr w:type="gramStart"/>
      <w:r w:rsidRPr="006D17D2">
        <w:rPr>
          <w:rFonts w:ascii="Times New Roman" w:hAnsi="Times New Roman" w:cs="Times New Roman"/>
          <w:i/>
          <w:iCs/>
          <w:color w:val="C00000"/>
          <w:sz w:val="24"/>
          <w:szCs w:val="24"/>
        </w:rPr>
        <w:t>No</w:t>
      </w:r>
      <w:proofErr w:type="gramEnd"/>
      <w:r w:rsidRPr="006D17D2">
        <w:rPr>
          <w:rFonts w:ascii="Times New Roman" w:hAnsi="Times New Roman" w:cs="Times New Roman"/>
          <w:i/>
          <w:iCs/>
          <w:color w:val="C00000"/>
          <w:sz w:val="24"/>
          <w:szCs w:val="24"/>
        </w:rPr>
        <w:t>, cite F627</w:t>
      </w:r>
    </w:p>
    <w:p w:rsidR="004F7ADF" w:rsidP="004F7ADF" w:rsidRDefault="004F7ADF" w14:paraId="3265FEA8" w14:textId="2A618D1D">
      <w:pPr>
        <w:pStyle w:val="ListParagraph"/>
        <w:spacing w:after="0" w:line="240" w:lineRule="auto"/>
        <w:ind w:left="360"/>
        <w:rPr>
          <w:rFonts w:ascii="Times New Roman" w:hAnsi="Times New Roman" w:cs="Times New Roman"/>
          <w:iCs/>
          <w:sz w:val="24"/>
          <w:szCs w:val="24"/>
        </w:rPr>
      </w:pPr>
    </w:p>
    <w:p w:rsidRPr="006D17D2" w:rsidR="004F7ADF" w:rsidP="004F7ADF" w:rsidRDefault="004F7ADF" w14:paraId="240FE178" w14:textId="180B5BD9">
      <w:pPr>
        <w:pStyle w:val="ListParagraph"/>
        <w:numPr>
          <w:ilvl w:val="0"/>
          <w:numId w:val="2"/>
        </w:numPr>
        <w:spacing w:after="0" w:line="240" w:lineRule="auto"/>
        <w:rPr>
          <w:rFonts w:ascii="Times New Roman" w:hAnsi="Times New Roman" w:cs="Times New Roman"/>
          <w:i/>
          <w:iCs/>
          <w:color w:val="C00000"/>
          <w:sz w:val="24"/>
          <w:szCs w:val="24"/>
        </w:rPr>
      </w:pPr>
      <w:r w:rsidRPr="006D17D2">
        <w:rPr>
          <w:rFonts w:ascii="Times New Roman" w:hAnsi="Times New Roman" w:cs="Times New Roman"/>
          <w:i/>
          <w:iCs/>
          <w:color w:val="C00000"/>
          <w:sz w:val="24"/>
          <w:szCs w:val="24"/>
        </w:rPr>
        <w:t xml:space="preserve">Was required discharge information per 483.15(c)(2)(i)-(ii), documented in the resident’s record? </w:t>
      </w:r>
    </w:p>
    <w:p w:rsidRPr="006D17D2" w:rsidR="004F7ADF" w:rsidP="004F7ADF" w:rsidRDefault="004F7ADF" w14:paraId="10498386" w14:textId="06CF45E3">
      <w:pPr>
        <w:pStyle w:val="ListParagraph"/>
        <w:spacing w:after="0" w:line="240" w:lineRule="auto"/>
        <w:ind w:left="360"/>
        <w:rPr>
          <w:rFonts w:ascii="Times New Roman" w:hAnsi="Times New Roman" w:cs="Times New Roman"/>
          <w:i/>
          <w:iCs/>
          <w:color w:val="C00000"/>
          <w:sz w:val="24"/>
          <w:szCs w:val="24"/>
        </w:rPr>
      </w:pPr>
      <w:r w:rsidRPr="006D17D2">
        <w:rPr>
          <w:rFonts w:ascii="Times New Roman" w:hAnsi="Times New Roman" w:cs="Times New Roman"/>
          <w:i/>
          <w:iCs/>
          <w:color w:val="C00000"/>
          <w:sz w:val="24"/>
          <w:szCs w:val="24"/>
        </w:rPr>
        <w:t xml:space="preserve">If </w:t>
      </w:r>
      <w:proofErr w:type="gramStart"/>
      <w:r w:rsidRPr="006D17D2">
        <w:rPr>
          <w:rFonts w:ascii="Times New Roman" w:hAnsi="Times New Roman" w:cs="Times New Roman"/>
          <w:i/>
          <w:iCs/>
          <w:color w:val="C00000"/>
          <w:sz w:val="24"/>
          <w:szCs w:val="24"/>
        </w:rPr>
        <w:t>No</w:t>
      </w:r>
      <w:proofErr w:type="gramEnd"/>
      <w:r w:rsidRPr="006D17D2">
        <w:rPr>
          <w:rFonts w:ascii="Times New Roman" w:hAnsi="Times New Roman" w:cs="Times New Roman"/>
          <w:i/>
          <w:iCs/>
          <w:color w:val="C00000"/>
          <w:sz w:val="24"/>
          <w:szCs w:val="24"/>
        </w:rPr>
        <w:t>, cite F627</w:t>
      </w:r>
    </w:p>
    <w:p w:rsidRPr="006D17D2" w:rsidR="00B272C1" w:rsidP="004F7ADF" w:rsidRDefault="00B272C1" w14:paraId="4F84B6E8" w14:textId="77777777">
      <w:pPr>
        <w:pStyle w:val="ListParagraph"/>
        <w:spacing w:after="0" w:line="240" w:lineRule="auto"/>
        <w:ind w:left="360"/>
        <w:rPr>
          <w:rFonts w:ascii="Times New Roman" w:hAnsi="Times New Roman" w:cs="Times New Roman"/>
          <w:i/>
          <w:iCs/>
          <w:color w:val="C00000"/>
          <w:sz w:val="24"/>
          <w:szCs w:val="24"/>
        </w:rPr>
      </w:pPr>
    </w:p>
    <w:p w:rsidRPr="006D17D2" w:rsidR="00B272C1" w:rsidP="00B272C1" w:rsidRDefault="00B272C1" w14:paraId="57F8F972" w14:textId="77777777">
      <w:pPr>
        <w:pStyle w:val="ListParagraph"/>
        <w:numPr>
          <w:ilvl w:val="0"/>
          <w:numId w:val="2"/>
        </w:numPr>
        <w:spacing w:after="0" w:line="240" w:lineRule="auto"/>
        <w:rPr>
          <w:rFonts w:ascii="Times New Roman" w:hAnsi="Times New Roman" w:cs="Times New Roman"/>
          <w:i/>
          <w:iCs/>
          <w:color w:val="C00000"/>
          <w:sz w:val="24"/>
          <w:szCs w:val="24"/>
        </w:rPr>
      </w:pPr>
      <w:r w:rsidRPr="006D17D2">
        <w:rPr>
          <w:rFonts w:ascii="Times New Roman" w:hAnsi="Times New Roman" w:cs="Times New Roman"/>
          <w:i/>
          <w:iCs/>
          <w:color w:val="C00000"/>
          <w:sz w:val="24"/>
          <w:szCs w:val="24"/>
        </w:rPr>
        <w:t xml:space="preserve">For a transfer or discharge, was the appropriate information communicated to the receiving provider per 483.15(c)(2)(iii)? </w:t>
      </w:r>
    </w:p>
    <w:p w:rsidRPr="006D17D2" w:rsidR="00B272C1" w:rsidP="00B272C1" w:rsidRDefault="00B272C1" w14:paraId="0586824E" w14:textId="77777777">
      <w:pPr>
        <w:pStyle w:val="ListParagraph"/>
        <w:spacing w:after="0" w:line="240" w:lineRule="auto"/>
        <w:ind w:left="360"/>
        <w:rPr>
          <w:rFonts w:ascii="Times New Roman" w:hAnsi="Times New Roman" w:cs="Times New Roman"/>
          <w:i/>
          <w:iCs/>
          <w:color w:val="C00000"/>
          <w:sz w:val="24"/>
          <w:szCs w:val="24"/>
        </w:rPr>
      </w:pPr>
      <w:r w:rsidRPr="006D17D2">
        <w:rPr>
          <w:rFonts w:ascii="Times New Roman" w:hAnsi="Times New Roman" w:cs="Times New Roman"/>
          <w:i/>
          <w:iCs/>
          <w:color w:val="C00000"/>
          <w:sz w:val="24"/>
          <w:szCs w:val="24"/>
        </w:rPr>
        <w:t xml:space="preserve">If </w:t>
      </w:r>
      <w:proofErr w:type="gramStart"/>
      <w:r w:rsidRPr="006D17D2">
        <w:rPr>
          <w:rFonts w:ascii="Times New Roman" w:hAnsi="Times New Roman" w:cs="Times New Roman"/>
          <w:i/>
          <w:iCs/>
          <w:color w:val="C00000"/>
          <w:sz w:val="24"/>
          <w:szCs w:val="24"/>
        </w:rPr>
        <w:t>No</w:t>
      </w:r>
      <w:proofErr w:type="gramEnd"/>
      <w:r w:rsidRPr="006D17D2">
        <w:rPr>
          <w:rFonts w:ascii="Times New Roman" w:hAnsi="Times New Roman" w:cs="Times New Roman"/>
          <w:i/>
          <w:iCs/>
          <w:color w:val="C00000"/>
          <w:sz w:val="24"/>
          <w:szCs w:val="24"/>
        </w:rPr>
        <w:t>, cite F628</w:t>
      </w:r>
    </w:p>
    <w:p w:rsidRPr="006D17D2" w:rsidR="004F7ADF" w:rsidP="004F7ADF" w:rsidRDefault="004F7ADF" w14:paraId="23C928C9" w14:textId="77777777">
      <w:pPr>
        <w:pStyle w:val="ListParagraph"/>
        <w:spacing w:after="0" w:line="240" w:lineRule="auto"/>
        <w:ind w:left="360"/>
        <w:rPr>
          <w:rFonts w:ascii="Times New Roman" w:hAnsi="Times New Roman" w:cs="Times New Roman"/>
          <w:i/>
          <w:iCs/>
          <w:color w:val="C00000"/>
          <w:sz w:val="24"/>
          <w:szCs w:val="24"/>
        </w:rPr>
      </w:pPr>
    </w:p>
    <w:p w:rsidRPr="006D17D2" w:rsidR="004F7ADF" w:rsidP="004F7ADF" w:rsidRDefault="004F7ADF" w14:paraId="2223FED3" w14:textId="1D81EC07">
      <w:pPr>
        <w:pStyle w:val="ListParagraph"/>
        <w:numPr>
          <w:ilvl w:val="0"/>
          <w:numId w:val="2"/>
        </w:numPr>
        <w:spacing w:after="0" w:line="240" w:lineRule="auto"/>
        <w:rPr>
          <w:rFonts w:ascii="Times New Roman" w:hAnsi="Times New Roman" w:cs="Times New Roman"/>
          <w:i/>
          <w:iCs/>
          <w:color w:val="C00000"/>
          <w:sz w:val="24"/>
          <w:szCs w:val="24"/>
        </w:rPr>
      </w:pPr>
      <w:r w:rsidRPr="006D17D2">
        <w:rPr>
          <w:rFonts w:ascii="Times New Roman" w:hAnsi="Times New Roman" w:cs="Times New Roman"/>
          <w:i/>
          <w:iCs/>
          <w:color w:val="C00000"/>
          <w:sz w:val="24"/>
          <w:szCs w:val="24"/>
        </w:rPr>
        <w:t>After a resident’s</w:t>
      </w:r>
      <w:r w:rsidRPr="006D17D2" w:rsidR="00D515E5">
        <w:rPr>
          <w:rFonts w:ascii="Times New Roman" w:hAnsi="Times New Roman" w:cs="Times New Roman"/>
          <w:i/>
          <w:iCs/>
          <w:color w:val="C00000"/>
          <w:sz w:val="24"/>
          <w:szCs w:val="24"/>
        </w:rPr>
        <w:t xml:space="preserve"> hospitalization or</w:t>
      </w:r>
      <w:r w:rsidRPr="006D17D2">
        <w:rPr>
          <w:rFonts w:ascii="Times New Roman" w:hAnsi="Times New Roman" w:cs="Times New Roman"/>
          <w:i/>
          <w:iCs/>
          <w:color w:val="C00000"/>
          <w:sz w:val="24"/>
          <w:szCs w:val="24"/>
        </w:rPr>
        <w:t xml:space="preserve"> therapeutic leave, did a facility permit the resident to return? If </w:t>
      </w:r>
      <w:proofErr w:type="gramStart"/>
      <w:r w:rsidRPr="006D17D2">
        <w:rPr>
          <w:rFonts w:ascii="Times New Roman" w:hAnsi="Times New Roman" w:cs="Times New Roman"/>
          <w:i/>
          <w:iCs/>
          <w:color w:val="C00000"/>
          <w:sz w:val="24"/>
          <w:szCs w:val="24"/>
        </w:rPr>
        <w:t>No</w:t>
      </w:r>
      <w:proofErr w:type="gramEnd"/>
      <w:r w:rsidRPr="006D17D2">
        <w:rPr>
          <w:rFonts w:ascii="Times New Roman" w:hAnsi="Times New Roman" w:cs="Times New Roman"/>
          <w:i/>
          <w:iCs/>
          <w:color w:val="C00000"/>
          <w:sz w:val="24"/>
          <w:szCs w:val="24"/>
        </w:rPr>
        <w:t>, was a there a valid basis for the discharge according to 483.15(c)(1)?</w:t>
      </w:r>
      <w:r w:rsidRPr="006D17D2" w:rsidR="00D515E5">
        <w:rPr>
          <w:rFonts w:ascii="Times New Roman" w:hAnsi="Times New Roman" w:cs="Times New Roman"/>
          <w:i/>
          <w:iCs/>
          <w:color w:val="C00000"/>
          <w:sz w:val="24"/>
          <w:szCs w:val="24"/>
        </w:rPr>
        <w:t xml:space="preserve"> Note: If the reason the resident was not permitted to return was because the facility could not meet the resident’s needs, refer to CE #</w:t>
      </w:r>
      <w:r w:rsidRPr="006D17D2" w:rsidR="000B0B6E">
        <w:rPr>
          <w:rFonts w:ascii="Times New Roman" w:hAnsi="Times New Roman" w:cs="Times New Roman"/>
          <w:i/>
          <w:iCs/>
          <w:color w:val="C00000"/>
          <w:sz w:val="24"/>
          <w:szCs w:val="24"/>
        </w:rPr>
        <w:t>1</w:t>
      </w:r>
      <w:r w:rsidRPr="006D17D2" w:rsidR="003A054F">
        <w:rPr>
          <w:rFonts w:ascii="Times New Roman" w:hAnsi="Times New Roman" w:cs="Times New Roman"/>
          <w:i/>
          <w:iCs/>
          <w:color w:val="C00000"/>
          <w:sz w:val="24"/>
          <w:szCs w:val="24"/>
        </w:rPr>
        <w:t>.</w:t>
      </w:r>
    </w:p>
    <w:p w:rsidRPr="006D17D2" w:rsidR="004F7ADF" w:rsidP="004F7ADF" w:rsidRDefault="004F7ADF" w14:paraId="59F3AFCE" w14:textId="1C48925A">
      <w:pPr>
        <w:pStyle w:val="ListParagraph"/>
        <w:spacing w:after="0" w:line="240" w:lineRule="auto"/>
        <w:ind w:left="360"/>
        <w:rPr>
          <w:rFonts w:ascii="Times New Roman" w:hAnsi="Times New Roman" w:cs="Times New Roman"/>
          <w:i/>
          <w:iCs/>
          <w:color w:val="C00000"/>
          <w:sz w:val="24"/>
          <w:szCs w:val="24"/>
        </w:rPr>
      </w:pPr>
      <w:r w:rsidRPr="006D17D2">
        <w:rPr>
          <w:rFonts w:ascii="Times New Roman" w:hAnsi="Times New Roman" w:cs="Times New Roman"/>
          <w:i/>
          <w:iCs/>
          <w:color w:val="C00000"/>
          <w:sz w:val="24"/>
          <w:szCs w:val="24"/>
        </w:rPr>
        <w:t>If no, cite F627</w:t>
      </w:r>
    </w:p>
    <w:p w:rsidRPr="006D17D2" w:rsidR="004F7ADF" w:rsidP="004F7ADF" w:rsidRDefault="004F7ADF" w14:paraId="74AC52CA" w14:textId="2E8C0167">
      <w:pPr>
        <w:pStyle w:val="ListParagraph"/>
        <w:spacing w:after="0" w:line="240" w:lineRule="auto"/>
        <w:ind w:left="360"/>
        <w:rPr>
          <w:rFonts w:ascii="Times New Roman" w:hAnsi="Times New Roman" w:cs="Times New Roman"/>
          <w:i/>
          <w:iCs/>
          <w:color w:val="C00000"/>
          <w:sz w:val="24"/>
          <w:szCs w:val="24"/>
        </w:rPr>
      </w:pPr>
      <w:r w:rsidRPr="00474B35">
        <w:rPr>
          <w:rFonts w:ascii="Times New Roman" w:hAnsi="Times New Roman" w:cs="Times New Roman"/>
          <w:i/>
          <w:iCs/>
          <w:color w:val="C00000"/>
          <w:sz w:val="24"/>
          <w:szCs w:val="24"/>
        </w:rPr>
        <w:t xml:space="preserve">N/A, the resident’s transfer or discharge was not related to </w:t>
      </w:r>
      <w:r w:rsidRPr="00474B35" w:rsidR="00464B06">
        <w:rPr>
          <w:rFonts w:ascii="Times New Roman" w:hAnsi="Times New Roman" w:cs="Times New Roman"/>
          <w:i/>
          <w:iCs/>
          <w:color w:val="C00000"/>
          <w:sz w:val="24"/>
          <w:szCs w:val="24"/>
        </w:rPr>
        <w:t xml:space="preserve">hospitalization or </w:t>
      </w:r>
      <w:r w:rsidRPr="00474B35">
        <w:rPr>
          <w:rFonts w:ascii="Times New Roman" w:hAnsi="Times New Roman" w:cs="Times New Roman"/>
          <w:i/>
          <w:iCs/>
          <w:color w:val="C00000"/>
          <w:sz w:val="24"/>
          <w:szCs w:val="24"/>
        </w:rPr>
        <w:t>therapeutic</w:t>
      </w:r>
      <w:r w:rsidRPr="006D17D2">
        <w:rPr>
          <w:rFonts w:ascii="Times New Roman" w:hAnsi="Times New Roman" w:cs="Times New Roman"/>
          <w:i/>
          <w:iCs/>
          <w:color w:val="C00000"/>
          <w:sz w:val="24"/>
          <w:szCs w:val="24"/>
        </w:rPr>
        <w:t xml:space="preserve"> leave</w:t>
      </w:r>
    </w:p>
    <w:p w:rsidRPr="006D17D2" w:rsidR="000B0B6E" w:rsidP="00141577" w:rsidRDefault="000B0B6E" w14:paraId="5D612FBF" w14:textId="77777777">
      <w:pPr>
        <w:pStyle w:val="ListParagraph"/>
        <w:spacing w:after="0" w:line="240" w:lineRule="auto"/>
        <w:ind w:left="360"/>
        <w:rPr>
          <w:rFonts w:ascii="Times New Roman" w:hAnsi="Times New Roman" w:cs="Times New Roman"/>
          <w:i/>
          <w:iCs/>
          <w:color w:val="C00000"/>
          <w:sz w:val="24"/>
          <w:szCs w:val="24"/>
        </w:rPr>
      </w:pPr>
    </w:p>
    <w:p w:rsidRPr="006D17D2" w:rsidR="000B0B6E" w:rsidP="000B0B6E" w:rsidRDefault="000B0B6E" w14:paraId="275141D1" w14:textId="31CBE06E">
      <w:pPr>
        <w:pStyle w:val="ListParagraph"/>
        <w:numPr>
          <w:ilvl w:val="0"/>
          <w:numId w:val="2"/>
        </w:numPr>
        <w:spacing w:after="0" w:line="240" w:lineRule="auto"/>
        <w:rPr>
          <w:rFonts w:ascii="Times New Roman" w:hAnsi="Times New Roman" w:cs="Times New Roman"/>
          <w:i/>
          <w:iCs/>
          <w:color w:val="C00000"/>
          <w:sz w:val="24"/>
          <w:szCs w:val="24"/>
        </w:rPr>
      </w:pPr>
      <w:r w:rsidRPr="006D17D2">
        <w:rPr>
          <w:rFonts w:ascii="Times New Roman" w:hAnsi="Times New Roman" w:cs="Times New Roman"/>
          <w:i/>
          <w:iCs/>
          <w:color w:val="C00000"/>
          <w:sz w:val="24"/>
          <w:szCs w:val="24"/>
        </w:rPr>
        <w:t>Did the facility discharge a resident while an appeal of the discharge was pending?</w:t>
      </w:r>
    </w:p>
    <w:p w:rsidRPr="006D17D2" w:rsidR="00B272C1" w:rsidP="00141577" w:rsidRDefault="000B0B6E" w14:paraId="175A2E2E" w14:textId="736F5D35">
      <w:pPr>
        <w:pStyle w:val="ListParagraph"/>
        <w:spacing w:after="0" w:line="240" w:lineRule="auto"/>
        <w:ind w:left="360"/>
        <w:rPr>
          <w:rFonts w:ascii="Times New Roman" w:hAnsi="Times New Roman" w:cs="Times New Roman"/>
          <w:i/>
          <w:iCs/>
          <w:color w:val="C00000"/>
          <w:sz w:val="24"/>
          <w:szCs w:val="24"/>
        </w:rPr>
      </w:pPr>
      <w:r w:rsidRPr="006D17D2">
        <w:rPr>
          <w:rFonts w:ascii="Times New Roman" w:hAnsi="Times New Roman" w:cs="Times New Roman"/>
          <w:i/>
          <w:iCs/>
          <w:color w:val="C00000"/>
          <w:sz w:val="24"/>
          <w:szCs w:val="24"/>
        </w:rPr>
        <w:t>If yes, cite F627</w:t>
      </w:r>
    </w:p>
    <w:p w:rsidRPr="006D17D2" w:rsidR="000B0B6E" w:rsidP="00141577" w:rsidRDefault="000B0B6E" w14:paraId="0F67AF46" w14:textId="77777777">
      <w:pPr>
        <w:pStyle w:val="ListParagraph"/>
        <w:spacing w:after="0" w:line="240" w:lineRule="auto"/>
        <w:ind w:left="360"/>
        <w:rPr>
          <w:rFonts w:ascii="Times New Roman" w:hAnsi="Times New Roman" w:cs="Times New Roman"/>
          <w:i/>
          <w:iCs/>
          <w:color w:val="C00000"/>
          <w:sz w:val="24"/>
          <w:szCs w:val="24"/>
        </w:rPr>
      </w:pPr>
    </w:p>
    <w:p w:rsidRPr="006D17D2" w:rsidR="00B272C1" w:rsidP="00B272C1" w:rsidRDefault="00B272C1" w14:paraId="3D822A04" w14:textId="77777777">
      <w:pPr>
        <w:pStyle w:val="NoSpacing"/>
        <w:keepNext/>
        <w:keepLines/>
        <w:numPr>
          <w:ilvl w:val="0"/>
          <w:numId w:val="2"/>
        </w:numPr>
        <w:tabs>
          <w:tab w:val="left" w:pos="677"/>
        </w:tabs>
        <w:rPr>
          <w:rFonts w:ascii="Times New Roman" w:hAnsi="Times New Roman" w:cs="Times New Roman"/>
          <w:i/>
          <w:iCs/>
          <w:color w:val="C00000"/>
          <w:sz w:val="24"/>
          <w:szCs w:val="24"/>
        </w:rPr>
      </w:pPr>
      <w:r w:rsidRPr="006D17D2">
        <w:rPr>
          <w:rFonts w:ascii="Times New Roman" w:hAnsi="Times New Roman" w:cs="Times New Roman"/>
          <w:bCs/>
          <w:i/>
          <w:iCs/>
          <w:color w:val="C00000"/>
          <w:sz w:val="24"/>
          <w:szCs w:val="24"/>
        </w:rPr>
        <w:t xml:space="preserve">For a discharge, did the facility: </w:t>
      </w:r>
    </w:p>
    <w:p w:rsidRPr="006D17D2" w:rsidR="00B272C1" w:rsidP="00B272C1" w:rsidRDefault="00B272C1" w14:paraId="4592C062" w14:textId="18202E97">
      <w:pPr>
        <w:pStyle w:val="ListParagraph"/>
        <w:numPr>
          <w:ilvl w:val="0"/>
          <w:numId w:val="5"/>
        </w:numPr>
        <w:spacing w:after="200" w:line="240" w:lineRule="auto"/>
        <w:rPr>
          <w:rFonts w:ascii="Times New Roman" w:hAnsi="Times New Roman" w:cs="Times New Roman"/>
          <w:i/>
          <w:iCs/>
          <w:color w:val="C00000"/>
          <w:sz w:val="24"/>
          <w:szCs w:val="24"/>
        </w:rPr>
      </w:pPr>
      <w:r w:rsidRPr="006D17D2">
        <w:rPr>
          <w:rFonts w:ascii="Times New Roman" w:hAnsi="Times New Roman" w:cs="Times New Roman"/>
          <w:i/>
          <w:iCs/>
          <w:color w:val="C00000"/>
          <w:sz w:val="24"/>
          <w:szCs w:val="24"/>
        </w:rPr>
        <w:t xml:space="preserve">Involve the IDT, resident and/or resident representative in developing and updating a discharge plan that reflects the resident’s post-discharge needs, goals, and treatment preferences while considering caregiver </w:t>
      </w:r>
      <w:proofErr w:type="gramStart"/>
      <w:r w:rsidRPr="006D17D2">
        <w:rPr>
          <w:rFonts w:ascii="Times New Roman" w:hAnsi="Times New Roman" w:cs="Times New Roman"/>
          <w:i/>
          <w:iCs/>
          <w:color w:val="C00000"/>
          <w:sz w:val="24"/>
          <w:szCs w:val="24"/>
        </w:rPr>
        <w:t>support;</w:t>
      </w:r>
      <w:proofErr w:type="gramEnd"/>
    </w:p>
    <w:p w:rsidRPr="006D17D2" w:rsidR="00B272C1" w:rsidP="00B272C1" w:rsidRDefault="00B272C1" w14:paraId="29EB3CC8" w14:textId="77777777">
      <w:pPr>
        <w:pStyle w:val="ListParagraph"/>
        <w:numPr>
          <w:ilvl w:val="0"/>
          <w:numId w:val="5"/>
        </w:numPr>
        <w:spacing w:after="200" w:line="240" w:lineRule="auto"/>
        <w:rPr>
          <w:rFonts w:ascii="Times New Roman" w:hAnsi="Times New Roman" w:cs="Times New Roman"/>
          <w:i/>
          <w:iCs/>
          <w:color w:val="C00000"/>
          <w:sz w:val="24"/>
          <w:szCs w:val="24"/>
        </w:rPr>
      </w:pPr>
      <w:r w:rsidRPr="006D17D2">
        <w:rPr>
          <w:rFonts w:ascii="Times New Roman" w:hAnsi="Times New Roman" w:cs="Times New Roman"/>
          <w:i/>
          <w:iCs/>
          <w:color w:val="C00000"/>
          <w:sz w:val="24"/>
          <w:szCs w:val="24"/>
        </w:rPr>
        <w:t xml:space="preserve">Document that the resident was asked about their interest in receiving information about returning to the community and referrals made if the resident was interested in returning to the </w:t>
      </w:r>
      <w:proofErr w:type="gramStart"/>
      <w:r w:rsidRPr="006D17D2">
        <w:rPr>
          <w:rFonts w:ascii="Times New Roman" w:hAnsi="Times New Roman" w:cs="Times New Roman"/>
          <w:i/>
          <w:iCs/>
          <w:color w:val="C00000"/>
          <w:sz w:val="24"/>
          <w:szCs w:val="24"/>
        </w:rPr>
        <w:t>community;</w:t>
      </w:r>
      <w:proofErr w:type="gramEnd"/>
    </w:p>
    <w:p w:rsidRPr="006D17D2" w:rsidR="00B272C1" w:rsidP="00B272C1" w:rsidRDefault="00B272C1" w14:paraId="40877B94" w14:textId="658AEE71">
      <w:pPr>
        <w:pStyle w:val="ListParagraph"/>
        <w:numPr>
          <w:ilvl w:val="0"/>
          <w:numId w:val="5"/>
        </w:numPr>
        <w:spacing w:after="200" w:line="240" w:lineRule="auto"/>
        <w:rPr>
          <w:rFonts w:ascii="Times New Roman" w:hAnsi="Times New Roman" w:cs="Times New Roman"/>
          <w:i/>
          <w:iCs/>
          <w:color w:val="C00000"/>
          <w:sz w:val="24"/>
          <w:szCs w:val="24"/>
        </w:rPr>
      </w:pPr>
      <w:r w:rsidRPr="006D17D2">
        <w:rPr>
          <w:rFonts w:ascii="Times New Roman" w:hAnsi="Times New Roman" w:cs="Times New Roman"/>
          <w:i/>
          <w:iCs/>
          <w:color w:val="C00000"/>
          <w:sz w:val="24"/>
          <w:szCs w:val="24"/>
        </w:rPr>
        <w:t>Assist the resident and/or resident representatives in selecting a post-acute care provider by using relevant data, if the resident went to another SNF (skilled nursing facility), HHA (home health agency), IRF (inpatient rehab facility), or LTCH (LTC hospital)</w:t>
      </w:r>
      <w:r w:rsidRPr="006D17D2" w:rsidR="003A054F">
        <w:rPr>
          <w:rFonts w:ascii="Times New Roman" w:hAnsi="Times New Roman" w:cs="Times New Roman"/>
          <w:i/>
          <w:iCs/>
          <w:color w:val="C00000"/>
          <w:sz w:val="24"/>
          <w:szCs w:val="24"/>
        </w:rPr>
        <w:t>?</w:t>
      </w:r>
    </w:p>
    <w:p w:rsidRPr="006D17D2" w:rsidR="00B272C1" w:rsidP="00B272C1" w:rsidRDefault="00B272C1" w14:paraId="289CBC13" w14:textId="77777777">
      <w:pPr>
        <w:pStyle w:val="ListParagraph"/>
        <w:spacing w:after="0" w:line="240" w:lineRule="auto"/>
        <w:ind w:left="360"/>
        <w:rPr>
          <w:rFonts w:ascii="Times New Roman" w:hAnsi="Times New Roman" w:cs="Times New Roman"/>
          <w:i/>
          <w:iCs/>
          <w:color w:val="C00000"/>
          <w:sz w:val="24"/>
          <w:szCs w:val="24"/>
        </w:rPr>
      </w:pPr>
      <w:r w:rsidRPr="006D17D2">
        <w:rPr>
          <w:rFonts w:ascii="Times New Roman" w:hAnsi="Times New Roman" w:cs="Times New Roman"/>
          <w:i/>
          <w:iCs/>
          <w:color w:val="C00000"/>
          <w:sz w:val="24"/>
          <w:szCs w:val="24"/>
        </w:rPr>
        <w:t xml:space="preserve">If </w:t>
      </w:r>
      <w:proofErr w:type="gramStart"/>
      <w:r w:rsidRPr="006D17D2">
        <w:rPr>
          <w:rFonts w:ascii="Times New Roman" w:hAnsi="Times New Roman" w:cs="Times New Roman"/>
          <w:i/>
          <w:iCs/>
          <w:color w:val="C00000"/>
          <w:sz w:val="24"/>
          <w:szCs w:val="24"/>
        </w:rPr>
        <w:t>No</w:t>
      </w:r>
      <w:proofErr w:type="gramEnd"/>
      <w:r w:rsidRPr="006D17D2">
        <w:rPr>
          <w:rFonts w:ascii="Times New Roman" w:hAnsi="Times New Roman" w:cs="Times New Roman"/>
          <w:i/>
          <w:iCs/>
          <w:color w:val="C00000"/>
          <w:sz w:val="24"/>
          <w:szCs w:val="24"/>
        </w:rPr>
        <w:t xml:space="preserve"> to any of these items, cite F627</w:t>
      </w:r>
    </w:p>
    <w:p w:rsidRPr="006D17D2" w:rsidR="00A23A75" w:rsidP="00A23A75" w:rsidRDefault="00A23A75" w14:paraId="781F7281" w14:textId="77777777">
      <w:pPr>
        <w:pStyle w:val="ListParagraph"/>
        <w:spacing w:after="0"/>
        <w:ind w:left="360"/>
        <w:rPr>
          <w:rFonts w:ascii="Times New Roman" w:hAnsi="Times New Roman" w:cs="Times New Roman"/>
          <w:i/>
          <w:iCs/>
          <w:color w:val="C00000"/>
          <w:sz w:val="24"/>
          <w:szCs w:val="24"/>
        </w:rPr>
      </w:pPr>
    </w:p>
    <w:p w:rsidRPr="006D17D2" w:rsidR="00A23A75" w:rsidP="00A23A75" w:rsidRDefault="00427481" w14:paraId="6978C55B" w14:textId="6B02A3F4">
      <w:pPr>
        <w:pStyle w:val="NoSpacing"/>
        <w:keepNext/>
        <w:keepLines/>
        <w:numPr>
          <w:ilvl w:val="0"/>
          <w:numId w:val="2"/>
        </w:numPr>
        <w:tabs>
          <w:tab w:val="left" w:pos="677"/>
        </w:tabs>
        <w:rPr>
          <w:rFonts w:ascii="Times New Roman" w:hAnsi="Times New Roman" w:cs="Times New Roman"/>
          <w:i/>
          <w:iCs/>
          <w:color w:val="C00000"/>
          <w:sz w:val="24"/>
          <w:szCs w:val="24"/>
        </w:rPr>
      </w:pPr>
      <w:bookmarkStart w:name="_Hlk136507097" w:id="6"/>
      <w:r w:rsidRPr="006D17D2">
        <w:rPr>
          <w:rFonts w:ascii="Times New Roman" w:hAnsi="Times New Roman" w:cs="Times New Roman"/>
          <w:i/>
          <w:iCs/>
          <w:color w:val="C00000"/>
          <w:sz w:val="24"/>
          <w:szCs w:val="24"/>
        </w:rPr>
        <w:t>Did</w:t>
      </w:r>
      <w:r w:rsidRPr="006D17D2" w:rsidR="00A23A75">
        <w:rPr>
          <w:rFonts w:ascii="Times New Roman" w:hAnsi="Times New Roman" w:cs="Times New Roman"/>
          <w:i/>
          <w:iCs/>
          <w:color w:val="C00000"/>
          <w:sz w:val="24"/>
          <w:szCs w:val="24"/>
        </w:rPr>
        <w:t xml:space="preserve"> the </w:t>
      </w:r>
      <w:proofErr w:type="gramStart"/>
      <w:r w:rsidRPr="006D17D2" w:rsidR="00A23A75">
        <w:rPr>
          <w:rFonts w:ascii="Times New Roman" w:hAnsi="Times New Roman" w:cs="Times New Roman"/>
          <w:i/>
          <w:iCs/>
          <w:color w:val="C00000"/>
          <w:sz w:val="24"/>
          <w:szCs w:val="24"/>
        </w:rPr>
        <w:t>facility</w:t>
      </w:r>
      <w:r w:rsidRPr="006D17D2" w:rsidR="00324B32">
        <w:rPr>
          <w:rFonts w:ascii="Times New Roman" w:hAnsi="Times New Roman" w:cs="Times New Roman"/>
          <w:i/>
          <w:iCs/>
          <w:color w:val="C00000"/>
          <w:sz w:val="24"/>
          <w:szCs w:val="24"/>
        </w:rPr>
        <w:t xml:space="preserve"> </w:t>
      </w:r>
      <w:r w:rsidRPr="006D17D2" w:rsidR="00A23A75">
        <w:rPr>
          <w:rFonts w:ascii="Times New Roman" w:hAnsi="Times New Roman" w:cs="Times New Roman"/>
          <w:i/>
          <w:iCs/>
          <w:color w:val="C00000"/>
          <w:sz w:val="24"/>
          <w:szCs w:val="24"/>
        </w:rPr>
        <w:t>:</w:t>
      </w:r>
      <w:proofErr w:type="gramEnd"/>
    </w:p>
    <w:p w:rsidRPr="006D17D2" w:rsidR="0006559B" w:rsidP="008D6DFC" w:rsidRDefault="00862049" w14:paraId="311F9E7F" w14:textId="5161A557">
      <w:pPr>
        <w:pStyle w:val="NoSpacing"/>
        <w:keepNext/>
        <w:keepLines/>
        <w:numPr>
          <w:ilvl w:val="0"/>
          <w:numId w:val="24"/>
        </w:numPr>
        <w:tabs>
          <w:tab w:val="left" w:pos="677"/>
        </w:tabs>
        <w:rPr>
          <w:rFonts w:ascii="Times New Roman" w:hAnsi="Times New Roman" w:cs="Times New Roman"/>
          <w:i/>
          <w:iCs/>
          <w:color w:val="C00000"/>
          <w:sz w:val="24"/>
          <w:szCs w:val="24"/>
        </w:rPr>
      </w:pPr>
      <w:r w:rsidRPr="006D17D2">
        <w:rPr>
          <w:rFonts w:ascii="Times New Roman" w:hAnsi="Times New Roman" w:cs="Times New Roman"/>
          <w:i/>
          <w:iCs/>
          <w:color w:val="C00000"/>
          <w:sz w:val="24"/>
          <w:szCs w:val="24"/>
        </w:rPr>
        <w:t xml:space="preserve">Provide </w:t>
      </w:r>
      <w:r w:rsidRPr="006D17D2" w:rsidR="00A23A75">
        <w:rPr>
          <w:rFonts w:ascii="Times New Roman" w:hAnsi="Times New Roman" w:cs="Times New Roman"/>
          <w:i/>
          <w:iCs/>
          <w:color w:val="C00000"/>
          <w:sz w:val="24"/>
          <w:szCs w:val="24"/>
        </w:rPr>
        <w:t>a discharge summary</w:t>
      </w:r>
      <w:r w:rsidRPr="006D17D2">
        <w:rPr>
          <w:rFonts w:ascii="Times New Roman" w:hAnsi="Times New Roman" w:cs="Times New Roman"/>
          <w:i/>
          <w:iCs/>
          <w:color w:val="C00000"/>
          <w:sz w:val="24"/>
          <w:szCs w:val="24"/>
        </w:rPr>
        <w:t xml:space="preserve"> to the resident</w:t>
      </w:r>
      <w:r w:rsidRPr="006D17D2" w:rsidR="00A23A75">
        <w:rPr>
          <w:rFonts w:ascii="Times New Roman" w:hAnsi="Times New Roman" w:cs="Times New Roman"/>
          <w:i/>
          <w:iCs/>
          <w:color w:val="C00000"/>
          <w:sz w:val="24"/>
          <w:szCs w:val="24"/>
        </w:rPr>
        <w:t xml:space="preserve"> which includes a recapitulation of the resident’s stay, a final summary of the resident’s status, </w:t>
      </w:r>
      <w:r w:rsidRPr="00474B35" w:rsidR="00414DD7">
        <w:rPr>
          <w:rFonts w:ascii="Times New Roman" w:hAnsi="Times New Roman" w:cs="Times New Roman"/>
          <w:i/>
          <w:iCs/>
          <w:color w:val="C00000"/>
          <w:sz w:val="24"/>
          <w:szCs w:val="24"/>
        </w:rPr>
        <w:t>and</w:t>
      </w:r>
      <w:r w:rsidR="00414DD7">
        <w:rPr>
          <w:rFonts w:ascii="Times New Roman" w:hAnsi="Times New Roman" w:cs="Times New Roman"/>
          <w:i/>
          <w:iCs/>
          <w:color w:val="C00000"/>
          <w:sz w:val="24"/>
          <w:szCs w:val="24"/>
        </w:rPr>
        <w:t xml:space="preserve"> </w:t>
      </w:r>
      <w:r w:rsidRPr="006D17D2" w:rsidR="00A23A75">
        <w:rPr>
          <w:rFonts w:ascii="Times New Roman" w:hAnsi="Times New Roman" w:cs="Times New Roman"/>
          <w:i/>
          <w:iCs/>
          <w:color w:val="C00000"/>
          <w:sz w:val="24"/>
          <w:szCs w:val="24"/>
        </w:rPr>
        <w:t xml:space="preserve">reconciliation of all pre- and post-discharge </w:t>
      </w:r>
      <w:proofErr w:type="gramStart"/>
      <w:r w:rsidRPr="006D17D2" w:rsidR="00A23A75">
        <w:rPr>
          <w:rFonts w:ascii="Times New Roman" w:hAnsi="Times New Roman" w:cs="Times New Roman"/>
          <w:i/>
          <w:iCs/>
          <w:color w:val="C00000"/>
          <w:sz w:val="24"/>
          <w:szCs w:val="24"/>
        </w:rPr>
        <w:t>medications</w:t>
      </w:r>
      <w:r w:rsidRPr="006D17D2" w:rsidR="0006559B">
        <w:rPr>
          <w:rFonts w:ascii="Times New Roman" w:hAnsi="Times New Roman" w:cs="Times New Roman"/>
          <w:i/>
          <w:iCs/>
          <w:color w:val="C00000"/>
          <w:sz w:val="24"/>
          <w:szCs w:val="24"/>
        </w:rPr>
        <w:t>;</w:t>
      </w:r>
      <w:proofErr w:type="gramEnd"/>
      <w:r w:rsidRPr="006D17D2" w:rsidR="0006559B">
        <w:rPr>
          <w:rFonts w:ascii="Times New Roman" w:hAnsi="Times New Roman" w:cs="Times New Roman"/>
          <w:i/>
          <w:iCs/>
          <w:color w:val="C00000"/>
          <w:sz w:val="24"/>
          <w:szCs w:val="24"/>
        </w:rPr>
        <w:t xml:space="preserve"> </w:t>
      </w:r>
      <w:r w:rsidRPr="006D17D2" w:rsidR="00A23A75">
        <w:rPr>
          <w:rFonts w:ascii="Times New Roman" w:hAnsi="Times New Roman" w:cs="Times New Roman"/>
          <w:i/>
          <w:iCs/>
          <w:color w:val="C00000"/>
          <w:sz w:val="24"/>
          <w:szCs w:val="24"/>
        </w:rPr>
        <w:t xml:space="preserve"> </w:t>
      </w:r>
    </w:p>
    <w:p w:rsidRPr="006D17D2" w:rsidR="00A23A75" w:rsidP="00240A1E" w:rsidRDefault="0006559B" w14:paraId="5C7EBCE8" w14:textId="4F724436">
      <w:pPr>
        <w:pStyle w:val="ListParagraph"/>
        <w:numPr>
          <w:ilvl w:val="0"/>
          <w:numId w:val="24"/>
        </w:numPr>
        <w:spacing w:after="0" w:line="240" w:lineRule="auto"/>
        <w:rPr>
          <w:rFonts w:ascii="Times New Roman" w:hAnsi="Times New Roman" w:cs="Times New Roman"/>
          <w:i/>
          <w:iCs/>
          <w:strike/>
          <w:color w:val="C00000"/>
          <w:sz w:val="24"/>
          <w:szCs w:val="24"/>
        </w:rPr>
      </w:pPr>
      <w:r w:rsidRPr="006D17D2">
        <w:rPr>
          <w:rFonts w:ascii="Times New Roman" w:hAnsi="Times New Roman" w:cs="Times New Roman"/>
          <w:i/>
          <w:iCs/>
          <w:color w:val="C00000"/>
          <w:sz w:val="24"/>
          <w:szCs w:val="24"/>
        </w:rPr>
        <w:t>Convey the discharge summary to the continuing care provider or receiving facility at the time of discharge?</w:t>
      </w:r>
    </w:p>
    <w:bookmarkEnd w:id="6"/>
    <w:p w:rsidRPr="006D17D2" w:rsidR="00A23A75" w:rsidP="00A23A75" w:rsidRDefault="00A23A75" w14:paraId="0521F9DC" w14:textId="6EA5092F">
      <w:pPr>
        <w:pStyle w:val="ListParagraph"/>
        <w:spacing w:after="0" w:line="240" w:lineRule="auto"/>
        <w:ind w:left="360"/>
        <w:rPr>
          <w:rFonts w:ascii="Times New Roman" w:hAnsi="Times New Roman" w:cs="Times New Roman"/>
          <w:i/>
          <w:iCs/>
          <w:color w:val="C00000"/>
          <w:sz w:val="24"/>
          <w:szCs w:val="24"/>
        </w:rPr>
      </w:pPr>
      <w:r w:rsidRPr="006D17D2">
        <w:rPr>
          <w:rFonts w:ascii="Times New Roman" w:hAnsi="Times New Roman" w:cs="Times New Roman"/>
          <w:i/>
          <w:iCs/>
          <w:color w:val="C00000"/>
          <w:sz w:val="24"/>
          <w:szCs w:val="24"/>
        </w:rPr>
        <w:t xml:space="preserve">If </w:t>
      </w:r>
      <w:proofErr w:type="gramStart"/>
      <w:r w:rsidRPr="006D17D2">
        <w:rPr>
          <w:rFonts w:ascii="Times New Roman" w:hAnsi="Times New Roman" w:cs="Times New Roman"/>
          <w:i/>
          <w:iCs/>
          <w:color w:val="C00000"/>
          <w:sz w:val="24"/>
          <w:szCs w:val="24"/>
        </w:rPr>
        <w:t>No</w:t>
      </w:r>
      <w:proofErr w:type="gramEnd"/>
      <w:r w:rsidRPr="006D17D2">
        <w:rPr>
          <w:rFonts w:ascii="Times New Roman" w:hAnsi="Times New Roman" w:cs="Times New Roman"/>
          <w:i/>
          <w:iCs/>
          <w:color w:val="C00000"/>
          <w:sz w:val="24"/>
          <w:szCs w:val="24"/>
        </w:rPr>
        <w:t xml:space="preserve">, cite </w:t>
      </w:r>
      <w:r w:rsidRPr="006D17D2" w:rsidR="004A42DC">
        <w:rPr>
          <w:rFonts w:ascii="Times New Roman" w:hAnsi="Times New Roman" w:cs="Times New Roman"/>
          <w:i/>
          <w:iCs/>
          <w:color w:val="C00000"/>
          <w:sz w:val="24"/>
          <w:szCs w:val="24"/>
        </w:rPr>
        <w:t>F628</w:t>
      </w:r>
    </w:p>
    <w:p w:rsidRPr="000F7923" w:rsidR="00A23A75" w:rsidP="00A23A75" w:rsidRDefault="00A23A75" w14:paraId="037B1DC7" w14:textId="57AAF771">
      <w:pPr>
        <w:pStyle w:val="ListParagraph"/>
        <w:spacing w:after="0" w:line="240" w:lineRule="auto"/>
        <w:ind w:left="360"/>
        <w:rPr>
          <w:rFonts w:ascii="Times New Roman" w:hAnsi="Times New Roman" w:cs="Times New Roman"/>
          <w:iCs/>
          <w:sz w:val="24"/>
          <w:szCs w:val="24"/>
        </w:rPr>
      </w:pPr>
    </w:p>
    <w:p w:rsidRPr="001744BA" w:rsidR="00125972" w:rsidP="00125972" w:rsidRDefault="00427481" w14:paraId="39669BF2" w14:textId="1B5C16BE">
      <w:pPr>
        <w:pStyle w:val="ListParagraph"/>
        <w:numPr>
          <w:ilvl w:val="0"/>
          <w:numId w:val="2"/>
        </w:numPr>
        <w:spacing w:after="0" w:line="240" w:lineRule="auto"/>
        <w:rPr>
          <w:rFonts w:ascii="Times New Roman" w:hAnsi="Times New Roman" w:cs="Times New Roman"/>
          <w:i/>
          <w:iCs/>
          <w:color w:val="C00000"/>
          <w:sz w:val="24"/>
          <w:szCs w:val="24"/>
        </w:rPr>
      </w:pPr>
      <w:r w:rsidRPr="001744BA">
        <w:rPr>
          <w:rFonts w:ascii="Times New Roman" w:hAnsi="Times New Roman" w:cs="Times New Roman"/>
          <w:i/>
          <w:iCs/>
          <w:color w:val="C00000"/>
          <w:sz w:val="24"/>
          <w:szCs w:val="24"/>
        </w:rPr>
        <w:t>W</w:t>
      </w:r>
      <w:r w:rsidRPr="001744BA" w:rsidR="007F5B9F">
        <w:rPr>
          <w:rFonts w:ascii="Times New Roman" w:hAnsi="Times New Roman" w:cs="Times New Roman"/>
          <w:i/>
          <w:iCs/>
          <w:color w:val="C00000"/>
          <w:sz w:val="24"/>
          <w:szCs w:val="24"/>
        </w:rPr>
        <w:t xml:space="preserve">ere the resident, resident representative, and ombudsman notified of the discharge in writing and in a </w:t>
      </w:r>
      <w:proofErr w:type="gramStart"/>
      <w:r w:rsidRPr="001744BA" w:rsidR="007F5B9F">
        <w:rPr>
          <w:rFonts w:ascii="Times New Roman" w:hAnsi="Times New Roman" w:cs="Times New Roman"/>
          <w:i/>
          <w:iCs/>
          <w:color w:val="C00000"/>
          <w:sz w:val="24"/>
          <w:szCs w:val="24"/>
        </w:rPr>
        <w:t>manner</w:t>
      </w:r>
      <w:proofErr w:type="gramEnd"/>
      <w:r w:rsidRPr="001744BA" w:rsidR="007F5B9F">
        <w:rPr>
          <w:rFonts w:ascii="Times New Roman" w:hAnsi="Times New Roman" w:cs="Times New Roman"/>
          <w:i/>
          <w:iCs/>
          <w:color w:val="C00000"/>
          <w:sz w:val="24"/>
          <w:szCs w:val="24"/>
        </w:rPr>
        <w:t xml:space="preserve"> they understood at least 30 days in advance of the discharge, or as soon as practicable if the discharge meets one of the exceptions at 483.15(c)(4)(ii)? Did the notice meet all requirements at 483.15(c)(3) through (6) and (c)(8)? </w:t>
      </w:r>
    </w:p>
    <w:p w:rsidRPr="001744BA" w:rsidR="00125972" w:rsidP="00125972" w:rsidRDefault="007F5B9F" w14:paraId="586F4D99" w14:textId="36E139B6">
      <w:pPr>
        <w:pStyle w:val="ListParagraph"/>
        <w:spacing w:after="0" w:line="240" w:lineRule="auto"/>
        <w:ind w:left="360"/>
        <w:rPr>
          <w:rFonts w:ascii="Times New Roman" w:hAnsi="Times New Roman" w:cs="Times New Roman"/>
          <w:i/>
          <w:iCs/>
          <w:color w:val="C00000"/>
          <w:sz w:val="24"/>
          <w:szCs w:val="24"/>
        </w:rPr>
      </w:pPr>
      <w:r w:rsidRPr="001744BA">
        <w:rPr>
          <w:rFonts w:ascii="Times New Roman" w:hAnsi="Times New Roman" w:cs="Times New Roman"/>
          <w:i/>
          <w:iCs/>
          <w:color w:val="C00000"/>
          <w:sz w:val="24"/>
          <w:szCs w:val="24"/>
        </w:rPr>
        <w:t xml:space="preserve">If </w:t>
      </w:r>
      <w:proofErr w:type="gramStart"/>
      <w:r w:rsidRPr="001744BA">
        <w:rPr>
          <w:rFonts w:ascii="Times New Roman" w:hAnsi="Times New Roman" w:cs="Times New Roman"/>
          <w:i/>
          <w:iCs/>
          <w:color w:val="C00000"/>
          <w:sz w:val="24"/>
          <w:szCs w:val="24"/>
        </w:rPr>
        <w:t>No</w:t>
      </w:r>
      <w:proofErr w:type="gramEnd"/>
      <w:r w:rsidRPr="001744BA">
        <w:rPr>
          <w:rFonts w:ascii="Times New Roman" w:hAnsi="Times New Roman" w:cs="Times New Roman"/>
          <w:i/>
          <w:iCs/>
          <w:color w:val="C00000"/>
          <w:sz w:val="24"/>
          <w:szCs w:val="24"/>
        </w:rPr>
        <w:t xml:space="preserve">, cite </w:t>
      </w:r>
      <w:r w:rsidRPr="001744BA" w:rsidR="00427481">
        <w:rPr>
          <w:rFonts w:ascii="Times New Roman" w:hAnsi="Times New Roman" w:cs="Times New Roman"/>
          <w:i/>
          <w:iCs/>
          <w:color w:val="C00000"/>
          <w:sz w:val="24"/>
          <w:szCs w:val="24"/>
        </w:rPr>
        <w:t>F628</w:t>
      </w:r>
    </w:p>
    <w:p w:rsidRPr="001744BA" w:rsidR="00125972" w:rsidP="00125972" w:rsidRDefault="00125972" w14:paraId="02469F15" w14:textId="77777777">
      <w:pPr>
        <w:pStyle w:val="ListParagraph"/>
        <w:spacing w:after="0" w:line="240" w:lineRule="auto"/>
        <w:ind w:left="360"/>
        <w:rPr>
          <w:rFonts w:ascii="Times New Roman" w:hAnsi="Times New Roman" w:cs="Times New Roman"/>
          <w:i/>
          <w:iCs/>
          <w:color w:val="C00000"/>
          <w:sz w:val="24"/>
          <w:szCs w:val="24"/>
        </w:rPr>
      </w:pPr>
    </w:p>
    <w:p w:rsidRPr="001744BA" w:rsidR="00B272C1" w:rsidP="00B272C1" w:rsidRDefault="00B272C1" w14:paraId="099005E3" w14:textId="77777777">
      <w:pPr>
        <w:pStyle w:val="ListParagraph"/>
        <w:numPr>
          <w:ilvl w:val="0"/>
          <w:numId w:val="2"/>
        </w:numPr>
        <w:spacing w:after="0" w:line="240" w:lineRule="auto"/>
        <w:rPr>
          <w:rFonts w:ascii="Times New Roman" w:hAnsi="Times New Roman" w:cs="Times New Roman"/>
          <w:i/>
          <w:iCs/>
          <w:color w:val="C00000"/>
          <w:sz w:val="24"/>
          <w:szCs w:val="24"/>
        </w:rPr>
      </w:pPr>
      <w:r w:rsidRPr="001744BA">
        <w:rPr>
          <w:rFonts w:ascii="Times New Roman" w:hAnsi="Times New Roman" w:cs="Times New Roman"/>
          <w:i/>
          <w:iCs/>
          <w:color w:val="C00000"/>
          <w:sz w:val="24"/>
          <w:szCs w:val="24"/>
        </w:rPr>
        <w:t>For a discharge due to non-payment, did the facility provide the Medicaid-eligible resident with oral and written information on how to apply for and use Medicaid benefits?</w:t>
      </w:r>
    </w:p>
    <w:p w:rsidRPr="001744BA" w:rsidR="00B272C1" w:rsidP="006D17D2" w:rsidRDefault="00B272C1" w14:paraId="753E8EEF" w14:textId="77777777">
      <w:pPr>
        <w:pStyle w:val="NoSpacing"/>
        <w:keepNext/>
        <w:keepLines/>
        <w:tabs>
          <w:tab w:val="left" w:pos="677"/>
        </w:tabs>
        <w:ind w:left="360"/>
        <w:rPr>
          <w:rFonts w:ascii="Times New Roman" w:hAnsi="Times New Roman" w:cs="Times New Roman"/>
          <w:i/>
          <w:iCs/>
          <w:color w:val="C00000"/>
          <w:sz w:val="24"/>
          <w:szCs w:val="24"/>
        </w:rPr>
      </w:pPr>
      <w:r w:rsidRPr="001744BA">
        <w:rPr>
          <w:rFonts w:ascii="Times New Roman" w:hAnsi="Times New Roman" w:cs="Times New Roman"/>
          <w:i/>
          <w:iCs/>
          <w:color w:val="C00000"/>
          <w:sz w:val="24"/>
          <w:szCs w:val="24"/>
        </w:rPr>
        <w:t xml:space="preserve">If no, cite F579 </w:t>
      </w:r>
    </w:p>
    <w:p w:rsidRPr="001744BA" w:rsidR="00B272C1" w:rsidP="006D17D2" w:rsidRDefault="00B272C1" w14:paraId="7BFE4CE0" w14:textId="77777777">
      <w:pPr>
        <w:pStyle w:val="NoSpacing"/>
        <w:keepNext/>
        <w:keepLines/>
        <w:tabs>
          <w:tab w:val="left" w:pos="677"/>
        </w:tabs>
        <w:ind w:left="360"/>
        <w:rPr>
          <w:rFonts w:ascii="Times New Roman" w:hAnsi="Times New Roman" w:cs="Times New Roman"/>
          <w:i/>
          <w:iCs/>
          <w:color w:val="C00000"/>
          <w:sz w:val="24"/>
          <w:szCs w:val="24"/>
        </w:rPr>
      </w:pPr>
      <w:r w:rsidRPr="001744BA">
        <w:rPr>
          <w:rFonts w:ascii="Times New Roman" w:hAnsi="Times New Roman" w:cs="Times New Roman"/>
          <w:i/>
          <w:iCs/>
          <w:color w:val="C00000"/>
          <w:sz w:val="24"/>
          <w:szCs w:val="24"/>
        </w:rPr>
        <w:t>N/A, the resident was not Medicaid-</w:t>
      </w:r>
      <w:proofErr w:type="gramStart"/>
      <w:r w:rsidRPr="001744BA">
        <w:rPr>
          <w:rFonts w:ascii="Times New Roman" w:hAnsi="Times New Roman" w:cs="Times New Roman"/>
          <w:i/>
          <w:iCs/>
          <w:color w:val="C00000"/>
          <w:sz w:val="24"/>
          <w:szCs w:val="24"/>
        </w:rPr>
        <w:t>eligible</w:t>
      </w:r>
      <w:proofErr w:type="gramEnd"/>
      <w:r w:rsidRPr="001744BA">
        <w:rPr>
          <w:rFonts w:ascii="Times New Roman" w:hAnsi="Times New Roman" w:cs="Times New Roman"/>
          <w:i/>
          <w:iCs/>
          <w:color w:val="C00000"/>
          <w:sz w:val="24"/>
          <w:szCs w:val="24"/>
        </w:rPr>
        <w:t xml:space="preserve"> or the discharge was not related to non-payment</w:t>
      </w:r>
    </w:p>
    <w:p w:rsidR="00125972" w:rsidP="00125972" w:rsidRDefault="00125972" w14:paraId="7C9B29CE" w14:textId="77777777">
      <w:pPr>
        <w:spacing w:after="0" w:line="240" w:lineRule="auto"/>
        <w:rPr>
          <w:rFonts w:ascii="Times New Roman" w:hAnsi="Times New Roman" w:cs="Times New Roman"/>
          <w:iCs/>
          <w:sz w:val="24"/>
          <w:szCs w:val="24"/>
        </w:rPr>
      </w:pPr>
    </w:p>
    <w:p w:rsidRPr="001744BA" w:rsidR="00D5070B" w:rsidP="00125972" w:rsidRDefault="00D5070B" w14:paraId="7E83F4DA" w14:textId="5B58E86C">
      <w:pPr>
        <w:pStyle w:val="NoSpacing"/>
        <w:keepNext/>
        <w:keepLines/>
        <w:tabs>
          <w:tab w:val="left" w:pos="677"/>
        </w:tabs>
        <w:rPr>
          <w:rFonts w:ascii="Times New Roman" w:hAnsi="Times New Roman" w:cs="Times New Roman"/>
          <w:b/>
          <w:i/>
          <w:iCs/>
          <w:color w:val="C00000"/>
          <w:sz w:val="24"/>
          <w:szCs w:val="24"/>
        </w:rPr>
      </w:pPr>
      <w:r w:rsidRPr="001744BA">
        <w:rPr>
          <w:rFonts w:ascii="Times New Roman" w:hAnsi="Times New Roman" w:eastAsia="Times New Roman" w:cs="Times New Roman"/>
          <w:b/>
          <w:i/>
          <w:iCs/>
          <w:color w:val="C00000"/>
          <w:sz w:val="24"/>
          <w:szCs w:val="24"/>
        </w:rPr>
        <w:t>Other</w:t>
      </w:r>
      <w:r w:rsidRPr="001744BA">
        <w:rPr>
          <w:rFonts w:ascii="Times New Roman" w:hAnsi="Times New Roman" w:cs="Times New Roman"/>
          <w:b/>
          <w:i/>
          <w:iCs/>
          <w:color w:val="C00000"/>
          <w:sz w:val="24"/>
          <w:szCs w:val="24"/>
        </w:rPr>
        <w:t xml:space="preserve"> Tags</w:t>
      </w:r>
      <w:r w:rsidRPr="001744BA" w:rsidR="0074333B">
        <w:rPr>
          <w:rFonts w:ascii="Times New Roman" w:hAnsi="Times New Roman" w:cs="Times New Roman"/>
          <w:b/>
          <w:i/>
          <w:iCs/>
          <w:color w:val="C00000"/>
          <w:sz w:val="24"/>
          <w:szCs w:val="24"/>
        </w:rPr>
        <w:t xml:space="preserve">, </w:t>
      </w:r>
      <w:r w:rsidRPr="001744BA" w:rsidR="004945CD">
        <w:rPr>
          <w:rFonts w:ascii="Times New Roman" w:hAnsi="Times New Roman" w:cs="Times New Roman"/>
          <w:b/>
          <w:i/>
          <w:iCs/>
          <w:color w:val="C00000"/>
          <w:sz w:val="24"/>
          <w:szCs w:val="24"/>
        </w:rPr>
        <w:t xml:space="preserve">to consider: </w:t>
      </w:r>
      <w:r w:rsidRPr="001744BA" w:rsidR="0074333B">
        <w:rPr>
          <w:rFonts w:ascii="Times New Roman" w:hAnsi="Times New Roman" w:cs="Times New Roman"/>
          <w:i/>
          <w:iCs/>
          <w:color w:val="C00000"/>
          <w:sz w:val="24"/>
          <w:szCs w:val="24"/>
        </w:rPr>
        <w:t>Participate in Care Plan</w:t>
      </w:r>
      <w:r w:rsidRPr="001744BA" w:rsidR="0063535F">
        <w:rPr>
          <w:rFonts w:ascii="Times New Roman" w:hAnsi="Times New Roman" w:cs="Times New Roman"/>
          <w:i/>
          <w:iCs/>
          <w:color w:val="C00000"/>
          <w:sz w:val="24"/>
          <w:szCs w:val="24"/>
        </w:rPr>
        <w:t xml:space="preserve"> F553</w:t>
      </w:r>
      <w:r w:rsidRPr="001744BA" w:rsidR="0074333B">
        <w:rPr>
          <w:rFonts w:ascii="Times New Roman" w:hAnsi="Times New Roman" w:cs="Times New Roman"/>
          <w:i/>
          <w:iCs/>
          <w:color w:val="C00000"/>
          <w:sz w:val="24"/>
          <w:szCs w:val="24"/>
        </w:rPr>
        <w:t>, Notification of Change</w:t>
      </w:r>
      <w:r w:rsidRPr="001744BA" w:rsidR="0063535F">
        <w:rPr>
          <w:rFonts w:ascii="Times New Roman" w:hAnsi="Times New Roman" w:cs="Times New Roman"/>
          <w:i/>
          <w:iCs/>
          <w:color w:val="C00000"/>
          <w:sz w:val="24"/>
          <w:szCs w:val="24"/>
        </w:rPr>
        <w:t xml:space="preserve"> F580</w:t>
      </w:r>
      <w:r w:rsidRPr="001744BA" w:rsidR="0074333B">
        <w:rPr>
          <w:rFonts w:ascii="Times New Roman" w:hAnsi="Times New Roman" w:cs="Times New Roman"/>
          <w:i/>
          <w:iCs/>
          <w:color w:val="C00000"/>
          <w:sz w:val="24"/>
          <w:szCs w:val="24"/>
        </w:rPr>
        <w:t xml:space="preserve">, </w:t>
      </w:r>
      <w:r w:rsidRPr="001744BA" w:rsidR="006423CB">
        <w:rPr>
          <w:rFonts w:ascii="Times New Roman" w:hAnsi="Times New Roman" w:cs="Times New Roman"/>
          <w:i/>
          <w:iCs/>
          <w:color w:val="C00000"/>
          <w:sz w:val="24"/>
          <w:szCs w:val="24"/>
        </w:rPr>
        <w:t xml:space="preserve">Medicaid/Medicare Coverage/Liability Notice F582, </w:t>
      </w:r>
      <w:r w:rsidRPr="001744BA" w:rsidR="0074333B">
        <w:rPr>
          <w:rFonts w:ascii="Times New Roman" w:hAnsi="Times New Roman" w:cs="Times New Roman"/>
          <w:i/>
          <w:iCs/>
          <w:color w:val="C00000"/>
          <w:sz w:val="24"/>
          <w:szCs w:val="24"/>
        </w:rPr>
        <w:t>Professional Standards</w:t>
      </w:r>
      <w:r w:rsidRPr="001744BA" w:rsidR="0063535F">
        <w:rPr>
          <w:rFonts w:ascii="Times New Roman" w:hAnsi="Times New Roman" w:cs="Times New Roman"/>
          <w:i/>
          <w:iCs/>
          <w:color w:val="C00000"/>
          <w:sz w:val="24"/>
          <w:szCs w:val="24"/>
        </w:rPr>
        <w:t xml:space="preserve"> F658</w:t>
      </w:r>
      <w:r w:rsidRPr="001744BA" w:rsidR="0074333B">
        <w:rPr>
          <w:rFonts w:ascii="Times New Roman" w:hAnsi="Times New Roman" w:cs="Times New Roman"/>
          <w:i/>
          <w:iCs/>
          <w:color w:val="C00000"/>
          <w:sz w:val="24"/>
          <w:szCs w:val="24"/>
        </w:rPr>
        <w:t>, Medically Related Social Services</w:t>
      </w:r>
      <w:r w:rsidRPr="001744BA" w:rsidR="0063535F">
        <w:rPr>
          <w:rFonts w:ascii="Times New Roman" w:hAnsi="Times New Roman" w:cs="Times New Roman"/>
          <w:i/>
          <w:iCs/>
          <w:color w:val="C00000"/>
          <w:sz w:val="24"/>
          <w:szCs w:val="24"/>
        </w:rPr>
        <w:t xml:space="preserve"> F745</w:t>
      </w:r>
      <w:r w:rsidRPr="001744BA" w:rsidR="0074333B">
        <w:rPr>
          <w:rFonts w:ascii="Times New Roman" w:hAnsi="Times New Roman" w:cs="Times New Roman"/>
          <w:i/>
          <w:iCs/>
          <w:color w:val="C00000"/>
          <w:sz w:val="24"/>
          <w:szCs w:val="24"/>
        </w:rPr>
        <w:t xml:space="preserve">, </w:t>
      </w:r>
      <w:r w:rsidRPr="001744BA" w:rsidR="0063535F">
        <w:rPr>
          <w:rFonts w:ascii="Times New Roman" w:hAnsi="Times New Roman" w:cs="Times New Roman"/>
          <w:i/>
          <w:iCs/>
          <w:color w:val="C00000"/>
          <w:sz w:val="24"/>
          <w:szCs w:val="24"/>
        </w:rPr>
        <w:t>Re</w:t>
      </w:r>
      <w:r w:rsidRPr="001744BA" w:rsidR="0074333B">
        <w:rPr>
          <w:rFonts w:ascii="Times New Roman" w:hAnsi="Times New Roman" w:cs="Times New Roman"/>
          <w:i/>
          <w:iCs/>
          <w:color w:val="C00000"/>
          <w:sz w:val="24"/>
          <w:szCs w:val="24"/>
        </w:rPr>
        <w:t>sident Records</w:t>
      </w:r>
      <w:r w:rsidRPr="001744BA" w:rsidR="0063535F">
        <w:rPr>
          <w:rFonts w:ascii="Times New Roman" w:hAnsi="Times New Roman" w:cs="Times New Roman"/>
          <w:i/>
          <w:iCs/>
          <w:color w:val="C00000"/>
          <w:sz w:val="24"/>
          <w:szCs w:val="24"/>
        </w:rPr>
        <w:t xml:space="preserve"> F842</w:t>
      </w:r>
      <w:r w:rsidRPr="001744BA" w:rsidR="0074333B">
        <w:rPr>
          <w:rFonts w:ascii="Times New Roman" w:hAnsi="Times New Roman" w:cs="Times New Roman"/>
          <w:i/>
          <w:iCs/>
          <w:color w:val="C00000"/>
          <w:sz w:val="24"/>
          <w:szCs w:val="24"/>
        </w:rPr>
        <w:t>.</w:t>
      </w:r>
    </w:p>
    <w:p w:rsidR="00D5070B" w:rsidP="009505A8" w:rsidRDefault="00D5070B" w14:paraId="275546B5" w14:textId="77777777">
      <w:pPr>
        <w:spacing w:after="0" w:line="240" w:lineRule="auto"/>
        <w:rPr>
          <w:rFonts w:ascii="Times New Roman" w:hAnsi="Times New Roman" w:cs="Times New Roman"/>
          <w:b/>
          <w:sz w:val="24"/>
          <w:szCs w:val="24"/>
        </w:rPr>
      </w:pPr>
    </w:p>
    <w:sectPr w:rsidR="00D5070B" w:rsidSect="00B670FB">
      <w:headerReference w:type="default" r:id="rId11"/>
      <w:footerReference w:type="default" r:id="rId12"/>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2766A" w:rsidP="00E716FB" w:rsidRDefault="00C2766A" w14:paraId="1F2A543A" w14:textId="77777777">
      <w:pPr>
        <w:spacing w:after="0" w:line="240" w:lineRule="auto"/>
      </w:pPr>
      <w:r>
        <w:separator/>
      </w:r>
    </w:p>
  </w:endnote>
  <w:endnote w:type="continuationSeparator" w:id="0">
    <w:p w:rsidR="00C2766A" w:rsidP="00E716FB" w:rsidRDefault="00C2766A" w14:paraId="0360D023" w14:textId="77777777">
      <w:pPr>
        <w:spacing w:after="0" w:line="240" w:lineRule="auto"/>
      </w:pPr>
      <w:r>
        <w:continuationSeparator/>
      </w:r>
    </w:p>
  </w:endnote>
  <w:endnote w:type="continuationNotice" w:id="1">
    <w:p w:rsidR="00C2766A" w:rsidRDefault="00C2766A" w14:paraId="6D06CD3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30D24" w:rsidP="002769DA" w:rsidRDefault="00130D24" w14:paraId="2521B171" w14:textId="7364625C">
    <w:pPr>
      <w:pStyle w:val="Footer"/>
      <w:tabs>
        <w:tab w:val="clear" w:pos="4680"/>
        <w:tab w:val="clear" w:pos="9360"/>
        <w:tab w:val="center" w:pos="7110"/>
        <w:tab w:val="right" w:pos="14220"/>
      </w:tabs>
    </w:pPr>
    <w:r w:rsidRPr="08FA98E9" w:rsidR="08FA98E9">
      <w:rPr>
        <w:rFonts w:ascii="Arial" w:hAnsi="Arial" w:cs="Arial"/>
        <w:sz w:val="14"/>
        <w:szCs w:val="14"/>
      </w:rPr>
      <w:t>CMS-20132 (04/2025)</w:t>
    </w:r>
    <w:r>
      <w:tab/>
    </w:r>
    <w:r>
      <w:tab/>
    </w:r>
    <w:r w:rsidRPr="08FA98E9" w:rsidR="08FA98E9">
      <w:rPr>
        <w:rFonts w:ascii="Arial" w:hAnsi="Arial" w:cs="Arial"/>
        <w:sz w:val="14"/>
        <w:szCs w:val="14"/>
      </w:rPr>
      <w:t xml:space="preserve">Page </w:t>
    </w:r>
    <w:sdt>
      <w:sdtPr>
        <w:id w:val="1404720870"/>
        <w:docPartObj>
          <w:docPartGallery w:val="Page Numbers (Bottom of Page)"/>
          <w:docPartUnique/>
        </w:docPartObj>
      </w:sdtPr>
      <w:sdtContent>
        <w:r w:rsidRPr="08FA98E9">
          <w:rPr>
            <w:rFonts w:ascii="Arial" w:hAnsi="Arial" w:cs="Arial"/>
            <w:noProof/>
            <w:sz w:val="14"/>
            <w:szCs w:val="14"/>
          </w:rPr>
          <w:fldChar w:fldCharType="begin"/>
        </w:r>
        <w:r w:rsidRPr="08FA98E9">
          <w:rPr>
            <w:rFonts w:ascii="Arial" w:hAnsi="Arial" w:cs="Arial"/>
            <w:sz w:val="14"/>
            <w:szCs w:val="14"/>
          </w:rPr>
          <w:instrText xml:space="preserve"> PAGE   \* MERGEFORMAT </w:instrText>
        </w:r>
        <w:r w:rsidRPr="08FA98E9">
          <w:rPr>
            <w:rFonts w:ascii="Arial" w:hAnsi="Arial" w:cs="Arial"/>
            <w:sz w:val="14"/>
            <w:szCs w:val="14"/>
          </w:rPr>
          <w:fldChar w:fldCharType="separate"/>
        </w:r>
        <w:r w:rsidRPr="08FA98E9" w:rsidR="08FA98E9">
          <w:rPr>
            <w:rFonts w:ascii="Arial" w:hAnsi="Arial" w:cs="Arial"/>
            <w:noProof/>
            <w:sz w:val="14"/>
            <w:szCs w:val="14"/>
          </w:rPr>
          <w:t>9</w:t>
        </w:r>
        <w:r w:rsidRPr="08FA98E9">
          <w:rPr>
            <w:rFonts w:ascii="Arial" w:hAnsi="Arial" w:cs="Arial"/>
            <w:noProof/>
            <w:sz w:val="14"/>
            <w:szCs w:val="14"/>
          </w:rPr>
          <w:fldChar w:fldCharType="end"/>
        </w:r>
      </w:sdtContent>
      <w:sdtEndPr>
        <w:rPr>
          <w:rFonts w:ascii="Arial" w:hAnsi="Arial" w:cs="Arial"/>
          <w:noProof/>
          <w:sz w:val="14"/>
          <w:szCs w:val="14"/>
        </w:rPr>
      </w:sdtEndPr>
    </w:sdt>
  </w:p>
  <w:p w:rsidR="00130D24" w:rsidRDefault="00130D24" w14:paraId="5D04777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2766A" w:rsidP="00E716FB" w:rsidRDefault="00C2766A" w14:paraId="058001C9" w14:textId="77777777">
      <w:pPr>
        <w:spacing w:after="0" w:line="240" w:lineRule="auto"/>
      </w:pPr>
      <w:r>
        <w:separator/>
      </w:r>
    </w:p>
  </w:footnote>
  <w:footnote w:type="continuationSeparator" w:id="0">
    <w:p w:rsidR="00C2766A" w:rsidP="00E716FB" w:rsidRDefault="00C2766A" w14:paraId="67375FE0" w14:textId="77777777">
      <w:pPr>
        <w:spacing w:after="0" w:line="240" w:lineRule="auto"/>
      </w:pPr>
      <w:r>
        <w:continuationSeparator/>
      </w:r>
    </w:p>
  </w:footnote>
  <w:footnote w:type="continuationNotice" w:id="1">
    <w:p w:rsidR="00C2766A" w:rsidRDefault="00C2766A" w14:paraId="2CDAB55C"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30D24" w:rsidP="00E716FB" w:rsidRDefault="00130D24" w14:paraId="30FE7FB7" w14:textId="77777777">
    <w:pPr>
      <w:pStyle w:val="Header"/>
      <w:rPr>
        <w:rFonts w:ascii="Arial" w:hAnsi="Arial" w:cs="Arial"/>
        <w:b/>
        <w:sz w:val="14"/>
      </w:rPr>
    </w:pPr>
    <w:r>
      <w:rPr>
        <w:rFonts w:ascii="Arial" w:hAnsi="Arial" w:cs="Arial"/>
        <w:b/>
        <w:sz w:val="14"/>
      </w:rPr>
      <w:t>DEPARTMENT OF HEALTH AND HUMAN SERVICES</w:t>
    </w:r>
  </w:p>
  <w:p w:rsidR="00130D24" w:rsidP="00E716FB" w:rsidRDefault="00130D24" w14:paraId="2E765FA8" w14:textId="77777777">
    <w:pPr>
      <w:pStyle w:val="Header"/>
      <w:rPr>
        <w:rFonts w:ascii="Arial" w:hAnsi="Arial" w:cs="Arial"/>
        <w:b/>
        <w:sz w:val="14"/>
      </w:rPr>
    </w:pPr>
    <w:r>
      <w:rPr>
        <w:rFonts w:ascii="Arial" w:hAnsi="Arial" w:cs="Arial"/>
        <w:b/>
        <w:sz w:val="14"/>
      </w:rPr>
      <w:t>CENTERS FOR MEDICARE &amp; MEDICAID SERVICES</w:t>
    </w:r>
  </w:p>
  <w:p w:rsidRPr="001574BD" w:rsidR="00130D24" w:rsidP="00E716FB" w:rsidRDefault="00130D24" w14:paraId="0E407126" w14:textId="77777777">
    <w:pPr>
      <w:pStyle w:val="Header"/>
      <w:pBdr>
        <w:bottom w:val="thickThinSmallGap" w:color="823B0B" w:themeColor="accent2" w:themeShade="7F" w:sz="24" w:space="1"/>
      </w:pBdr>
      <w:jc w:val="center"/>
      <w:rPr>
        <w:rFonts w:ascii="Times New Roman" w:hAnsi="Times New Roman" w:cs="Times New Roman"/>
      </w:rPr>
    </w:pPr>
    <w:r w:rsidRPr="001574BD">
      <w:rPr>
        <w:rFonts w:ascii="Times New Roman" w:hAnsi="Times New Roman" w:cs="Times New Roman" w:eastAsiaTheme="majorEastAsia"/>
        <w:sz w:val="32"/>
        <w:szCs w:val="32"/>
      </w:rPr>
      <w:t>Discharge Critical Element Pathway</w:t>
    </w:r>
  </w:p>
  <w:p w:rsidRPr="00E716FB" w:rsidR="00130D24" w:rsidP="00E716FB" w:rsidRDefault="00130D24" w14:paraId="59416C5C"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00000885"/>
    <w:lvl w:ilvl="0">
      <w:start w:val="1"/>
      <w:numFmt w:val="lowerRoman"/>
      <w:lvlText w:val="(%1)"/>
      <w:lvlJc w:val="left"/>
      <w:pPr>
        <w:ind w:left="840" w:hanging="286"/>
      </w:pPr>
      <w:rPr>
        <w:rFonts w:ascii="Times New Roman" w:hAnsi="Times New Roman" w:cs="Times New Roman"/>
        <w:b/>
        <w:bCs/>
        <w:i w:val="0"/>
        <w:iCs w:val="0"/>
        <w:spacing w:val="-1"/>
        <w:w w:val="100"/>
        <w:sz w:val="24"/>
        <w:szCs w:val="24"/>
      </w:rPr>
    </w:lvl>
    <w:lvl w:ilvl="1">
      <w:numFmt w:val="bullet"/>
      <w:lvlText w:val="•"/>
      <w:lvlJc w:val="left"/>
      <w:pPr>
        <w:ind w:left="1716" w:hanging="286"/>
      </w:pPr>
    </w:lvl>
    <w:lvl w:ilvl="2">
      <w:numFmt w:val="bullet"/>
      <w:lvlText w:val="•"/>
      <w:lvlJc w:val="left"/>
      <w:pPr>
        <w:ind w:left="2592" w:hanging="286"/>
      </w:pPr>
    </w:lvl>
    <w:lvl w:ilvl="3">
      <w:numFmt w:val="bullet"/>
      <w:lvlText w:val="•"/>
      <w:lvlJc w:val="left"/>
      <w:pPr>
        <w:ind w:left="3468" w:hanging="286"/>
      </w:pPr>
    </w:lvl>
    <w:lvl w:ilvl="4">
      <w:numFmt w:val="bullet"/>
      <w:lvlText w:val="•"/>
      <w:lvlJc w:val="left"/>
      <w:pPr>
        <w:ind w:left="4344" w:hanging="286"/>
      </w:pPr>
    </w:lvl>
    <w:lvl w:ilvl="5">
      <w:numFmt w:val="bullet"/>
      <w:lvlText w:val="•"/>
      <w:lvlJc w:val="left"/>
      <w:pPr>
        <w:ind w:left="5220" w:hanging="286"/>
      </w:pPr>
    </w:lvl>
    <w:lvl w:ilvl="6">
      <w:numFmt w:val="bullet"/>
      <w:lvlText w:val="•"/>
      <w:lvlJc w:val="left"/>
      <w:pPr>
        <w:ind w:left="6096" w:hanging="286"/>
      </w:pPr>
    </w:lvl>
    <w:lvl w:ilvl="7">
      <w:numFmt w:val="bullet"/>
      <w:lvlText w:val="•"/>
      <w:lvlJc w:val="left"/>
      <w:pPr>
        <w:ind w:left="6972" w:hanging="286"/>
      </w:pPr>
    </w:lvl>
    <w:lvl w:ilvl="8">
      <w:numFmt w:val="bullet"/>
      <w:lvlText w:val="•"/>
      <w:lvlJc w:val="left"/>
      <w:pPr>
        <w:ind w:left="7848" w:hanging="286"/>
      </w:pPr>
    </w:lvl>
  </w:abstractNum>
  <w:abstractNum w:abstractNumId="1" w15:restartNumberingAfterBreak="0">
    <w:nsid w:val="00000409"/>
    <w:multiLevelType w:val="multilevel"/>
    <w:tmpl w:val="1CB48210"/>
    <w:lvl w:ilvl="0">
      <w:start w:val="1"/>
      <w:numFmt w:val="lowerRoman"/>
      <w:lvlText w:val="(%1)"/>
      <w:lvlJc w:val="left"/>
      <w:pPr>
        <w:ind w:left="840" w:hanging="286"/>
      </w:pPr>
      <w:rPr>
        <w:rFonts w:ascii="Times New Roman" w:hAnsi="Times New Roman" w:cs="Times New Roman"/>
        <w:b/>
        <w:bCs/>
        <w:i w:val="0"/>
        <w:iCs w:val="0"/>
        <w:spacing w:val="-1"/>
        <w:w w:val="100"/>
        <w:sz w:val="24"/>
        <w:szCs w:val="24"/>
      </w:rPr>
    </w:lvl>
    <w:lvl w:ilvl="1">
      <w:start w:val="1"/>
      <w:numFmt w:val="upperLetter"/>
      <w:lvlText w:val="(%2)"/>
      <w:lvlJc w:val="left"/>
      <w:pPr>
        <w:ind w:left="1716" w:hanging="286"/>
      </w:pPr>
      <w:rPr>
        <w:rFonts w:hint="default"/>
      </w:rPr>
    </w:lvl>
    <w:lvl w:ilvl="2">
      <w:numFmt w:val="bullet"/>
      <w:lvlText w:val="•"/>
      <w:lvlJc w:val="left"/>
      <w:pPr>
        <w:ind w:left="2592" w:hanging="286"/>
      </w:pPr>
    </w:lvl>
    <w:lvl w:ilvl="3">
      <w:numFmt w:val="bullet"/>
      <w:lvlText w:val="•"/>
      <w:lvlJc w:val="left"/>
      <w:pPr>
        <w:ind w:left="3468" w:hanging="286"/>
      </w:pPr>
    </w:lvl>
    <w:lvl w:ilvl="4">
      <w:numFmt w:val="bullet"/>
      <w:lvlText w:val="•"/>
      <w:lvlJc w:val="left"/>
      <w:pPr>
        <w:ind w:left="4344" w:hanging="286"/>
      </w:pPr>
    </w:lvl>
    <w:lvl w:ilvl="5">
      <w:numFmt w:val="bullet"/>
      <w:lvlText w:val="•"/>
      <w:lvlJc w:val="left"/>
      <w:pPr>
        <w:ind w:left="5220" w:hanging="286"/>
      </w:pPr>
    </w:lvl>
    <w:lvl w:ilvl="6">
      <w:numFmt w:val="bullet"/>
      <w:lvlText w:val="•"/>
      <w:lvlJc w:val="left"/>
      <w:pPr>
        <w:ind w:left="6096" w:hanging="286"/>
      </w:pPr>
    </w:lvl>
    <w:lvl w:ilvl="7">
      <w:numFmt w:val="bullet"/>
      <w:lvlText w:val="•"/>
      <w:lvlJc w:val="left"/>
      <w:pPr>
        <w:ind w:left="6972" w:hanging="286"/>
      </w:pPr>
    </w:lvl>
    <w:lvl w:ilvl="8">
      <w:numFmt w:val="bullet"/>
      <w:lvlText w:val="•"/>
      <w:lvlJc w:val="left"/>
      <w:pPr>
        <w:ind w:left="7848" w:hanging="286"/>
      </w:pPr>
    </w:lvl>
  </w:abstractNum>
  <w:abstractNum w:abstractNumId="2" w15:restartNumberingAfterBreak="0">
    <w:nsid w:val="0000040C"/>
    <w:multiLevelType w:val="multilevel"/>
    <w:tmpl w:val="0000088F"/>
    <w:lvl w:ilvl="0">
      <w:numFmt w:val="bullet"/>
      <w:lvlText w:val=""/>
      <w:lvlJc w:val="left"/>
      <w:pPr>
        <w:ind w:left="840" w:hanging="360"/>
      </w:pPr>
      <w:rPr>
        <w:rFonts w:ascii="Symbol" w:hAnsi="Symbol" w:cs="Symbol"/>
        <w:b w:val="0"/>
        <w:bCs w:val="0"/>
        <w:i w:val="0"/>
        <w:iCs w:val="0"/>
        <w:w w:val="100"/>
        <w:sz w:val="24"/>
        <w:szCs w:val="24"/>
      </w:rPr>
    </w:lvl>
    <w:lvl w:ilvl="1">
      <w:numFmt w:val="bullet"/>
      <w:lvlText w:val="o"/>
      <w:lvlJc w:val="left"/>
      <w:pPr>
        <w:ind w:left="1200" w:hanging="360"/>
      </w:pPr>
      <w:rPr>
        <w:rFonts w:ascii="Courier New" w:hAnsi="Courier New" w:cs="Courier New"/>
        <w:b w:val="0"/>
        <w:bCs w:val="0"/>
        <w:i w:val="0"/>
        <w:iCs w:val="0"/>
        <w:w w:val="100"/>
        <w:sz w:val="24"/>
        <w:szCs w:val="24"/>
      </w:rPr>
    </w:lvl>
    <w:lvl w:ilvl="2">
      <w:numFmt w:val="bullet"/>
      <w:lvlText w:val="•"/>
      <w:lvlJc w:val="left"/>
      <w:pPr>
        <w:ind w:left="2133" w:hanging="360"/>
      </w:pPr>
    </w:lvl>
    <w:lvl w:ilvl="3">
      <w:numFmt w:val="bullet"/>
      <w:lvlText w:val="•"/>
      <w:lvlJc w:val="left"/>
      <w:pPr>
        <w:ind w:left="3066" w:hanging="360"/>
      </w:pPr>
    </w:lvl>
    <w:lvl w:ilvl="4">
      <w:numFmt w:val="bullet"/>
      <w:lvlText w:val="•"/>
      <w:lvlJc w:val="left"/>
      <w:pPr>
        <w:ind w:left="4000" w:hanging="360"/>
      </w:pPr>
    </w:lvl>
    <w:lvl w:ilvl="5">
      <w:numFmt w:val="bullet"/>
      <w:lvlText w:val="•"/>
      <w:lvlJc w:val="left"/>
      <w:pPr>
        <w:ind w:left="4933" w:hanging="360"/>
      </w:pPr>
    </w:lvl>
    <w:lvl w:ilvl="6">
      <w:numFmt w:val="bullet"/>
      <w:lvlText w:val="•"/>
      <w:lvlJc w:val="left"/>
      <w:pPr>
        <w:ind w:left="5866" w:hanging="360"/>
      </w:pPr>
    </w:lvl>
    <w:lvl w:ilvl="7">
      <w:numFmt w:val="bullet"/>
      <w:lvlText w:val="•"/>
      <w:lvlJc w:val="left"/>
      <w:pPr>
        <w:ind w:left="6800" w:hanging="360"/>
      </w:pPr>
    </w:lvl>
    <w:lvl w:ilvl="8">
      <w:numFmt w:val="bullet"/>
      <w:lvlText w:val="•"/>
      <w:lvlJc w:val="left"/>
      <w:pPr>
        <w:ind w:left="7733" w:hanging="360"/>
      </w:pPr>
    </w:lvl>
  </w:abstractNum>
  <w:abstractNum w:abstractNumId="3" w15:restartNumberingAfterBreak="0">
    <w:nsid w:val="0000040D"/>
    <w:multiLevelType w:val="multilevel"/>
    <w:tmpl w:val="00000890"/>
    <w:lvl w:ilvl="0">
      <w:numFmt w:val="bullet"/>
      <w:lvlText w:val=""/>
      <w:lvlJc w:val="left"/>
      <w:pPr>
        <w:ind w:left="1200" w:hanging="360"/>
      </w:pPr>
      <w:rPr>
        <w:rFonts w:ascii="Symbol" w:hAnsi="Symbol" w:cs="Symbol"/>
        <w:b w:val="0"/>
        <w:bCs w:val="0"/>
        <w:i w:val="0"/>
        <w:iCs w:val="0"/>
        <w:w w:val="100"/>
        <w:sz w:val="24"/>
        <w:szCs w:val="24"/>
      </w:rPr>
    </w:lvl>
    <w:lvl w:ilvl="1">
      <w:numFmt w:val="bullet"/>
      <w:lvlText w:val="•"/>
      <w:lvlJc w:val="left"/>
      <w:pPr>
        <w:ind w:left="2040" w:hanging="360"/>
      </w:pPr>
    </w:lvl>
    <w:lvl w:ilvl="2">
      <w:numFmt w:val="bullet"/>
      <w:lvlText w:val="•"/>
      <w:lvlJc w:val="left"/>
      <w:pPr>
        <w:ind w:left="2880" w:hanging="360"/>
      </w:pPr>
    </w:lvl>
    <w:lvl w:ilvl="3">
      <w:numFmt w:val="bullet"/>
      <w:lvlText w:val="•"/>
      <w:lvlJc w:val="left"/>
      <w:pPr>
        <w:ind w:left="3720" w:hanging="360"/>
      </w:pPr>
    </w:lvl>
    <w:lvl w:ilvl="4">
      <w:numFmt w:val="bullet"/>
      <w:lvlText w:val="•"/>
      <w:lvlJc w:val="left"/>
      <w:pPr>
        <w:ind w:left="4560" w:hanging="360"/>
      </w:pPr>
    </w:lvl>
    <w:lvl w:ilvl="5">
      <w:numFmt w:val="bullet"/>
      <w:lvlText w:val="•"/>
      <w:lvlJc w:val="left"/>
      <w:pPr>
        <w:ind w:left="5400" w:hanging="360"/>
      </w:pPr>
    </w:lvl>
    <w:lvl w:ilvl="6">
      <w:numFmt w:val="bullet"/>
      <w:lvlText w:val="•"/>
      <w:lvlJc w:val="left"/>
      <w:pPr>
        <w:ind w:left="6240" w:hanging="360"/>
      </w:pPr>
    </w:lvl>
    <w:lvl w:ilvl="7">
      <w:numFmt w:val="bullet"/>
      <w:lvlText w:val="•"/>
      <w:lvlJc w:val="left"/>
      <w:pPr>
        <w:ind w:left="7080" w:hanging="360"/>
      </w:pPr>
    </w:lvl>
    <w:lvl w:ilvl="8">
      <w:numFmt w:val="bullet"/>
      <w:lvlText w:val="•"/>
      <w:lvlJc w:val="left"/>
      <w:pPr>
        <w:ind w:left="7920" w:hanging="360"/>
      </w:pPr>
    </w:lvl>
  </w:abstractNum>
  <w:abstractNum w:abstractNumId="4" w15:restartNumberingAfterBreak="0">
    <w:nsid w:val="02C442E0"/>
    <w:multiLevelType w:val="hybridMultilevel"/>
    <w:tmpl w:val="ED2648B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5" w15:restartNumberingAfterBreak="0">
    <w:nsid w:val="063D093D"/>
    <w:multiLevelType w:val="hybridMultilevel"/>
    <w:tmpl w:val="1818C978"/>
    <w:lvl w:ilvl="0" w:tplc="04090001">
      <w:start w:val="1"/>
      <w:numFmt w:val="bullet"/>
      <w:lvlText w:val=""/>
      <w:lvlJc w:val="left"/>
      <w:pPr>
        <w:ind w:left="1050" w:hanging="360"/>
      </w:pPr>
      <w:rPr>
        <w:rFonts w:hint="default" w:ascii="Symbol" w:hAnsi="Symbol"/>
      </w:rPr>
    </w:lvl>
    <w:lvl w:ilvl="1" w:tplc="04090003" w:tentative="1">
      <w:start w:val="1"/>
      <w:numFmt w:val="bullet"/>
      <w:lvlText w:val="o"/>
      <w:lvlJc w:val="left"/>
      <w:pPr>
        <w:ind w:left="1770" w:hanging="360"/>
      </w:pPr>
      <w:rPr>
        <w:rFonts w:hint="default" w:ascii="Courier New" w:hAnsi="Courier New" w:cs="Courier New"/>
      </w:rPr>
    </w:lvl>
    <w:lvl w:ilvl="2" w:tplc="04090005" w:tentative="1">
      <w:start w:val="1"/>
      <w:numFmt w:val="bullet"/>
      <w:lvlText w:val=""/>
      <w:lvlJc w:val="left"/>
      <w:pPr>
        <w:ind w:left="2490" w:hanging="360"/>
      </w:pPr>
      <w:rPr>
        <w:rFonts w:hint="default" w:ascii="Wingdings" w:hAnsi="Wingdings"/>
      </w:rPr>
    </w:lvl>
    <w:lvl w:ilvl="3" w:tplc="04090001" w:tentative="1">
      <w:start w:val="1"/>
      <w:numFmt w:val="bullet"/>
      <w:lvlText w:val=""/>
      <w:lvlJc w:val="left"/>
      <w:pPr>
        <w:ind w:left="3210" w:hanging="360"/>
      </w:pPr>
      <w:rPr>
        <w:rFonts w:hint="default" w:ascii="Symbol" w:hAnsi="Symbol"/>
      </w:rPr>
    </w:lvl>
    <w:lvl w:ilvl="4" w:tplc="04090003" w:tentative="1">
      <w:start w:val="1"/>
      <w:numFmt w:val="bullet"/>
      <w:lvlText w:val="o"/>
      <w:lvlJc w:val="left"/>
      <w:pPr>
        <w:ind w:left="3930" w:hanging="360"/>
      </w:pPr>
      <w:rPr>
        <w:rFonts w:hint="default" w:ascii="Courier New" w:hAnsi="Courier New" w:cs="Courier New"/>
      </w:rPr>
    </w:lvl>
    <w:lvl w:ilvl="5" w:tplc="04090005" w:tentative="1">
      <w:start w:val="1"/>
      <w:numFmt w:val="bullet"/>
      <w:lvlText w:val=""/>
      <w:lvlJc w:val="left"/>
      <w:pPr>
        <w:ind w:left="4650" w:hanging="360"/>
      </w:pPr>
      <w:rPr>
        <w:rFonts w:hint="default" w:ascii="Wingdings" w:hAnsi="Wingdings"/>
      </w:rPr>
    </w:lvl>
    <w:lvl w:ilvl="6" w:tplc="04090001" w:tentative="1">
      <w:start w:val="1"/>
      <w:numFmt w:val="bullet"/>
      <w:lvlText w:val=""/>
      <w:lvlJc w:val="left"/>
      <w:pPr>
        <w:ind w:left="5370" w:hanging="360"/>
      </w:pPr>
      <w:rPr>
        <w:rFonts w:hint="default" w:ascii="Symbol" w:hAnsi="Symbol"/>
      </w:rPr>
    </w:lvl>
    <w:lvl w:ilvl="7" w:tplc="04090003" w:tentative="1">
      <w:start w:val="1"/>
      <w:numFmt w:val="bullet"/>
      <w:lvlText w:val="o"/>
      <w:lvlJc w:val="left"/>
      <w:pPr>
        <w:ind w:left="6090" w:hanging="360"/>
      </w:pPr>
      <w:rPr>
        <w:rFonts w:hint="default" w:ascii="Courier New" w:hAnsi="Courier New" w:cs="Courier New"/>
      </w:rPr>
    </w:lvl>
    <w:lvl w:ilvl="8" w:tplc="04090005" w:tentative="1">
      <w:start w:val="1"/>
      <w:numFmt w:val="bullet"/>
      <w:lvlText w:val=""/>
      <w:lvlJc w:val="left"/>
      <w:pPr>
        <w:ind w:left="6810" w:hanging="360"/>
      </w:pPr>
      <w:rPr>
        <w:rFonts w:hint="default" w:ascii="Wingdings" w:hAnsi="Wingdings"/>
      </w:rPr>
    </w:lvl>
  </w:abstractNum>
  <w:abstractNum w:abstractNumId="6" w15:restartNumberingAfterBreak="0">
    <w:nsid w:val="0AB72CCA"/>
    <w:multiLevelType w:val="hybridMultilevel"/>
    <w:tmpl w:val="D75A3CCC"/>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0C5E3043"/>
    <w:multiLevelType w:val="hybridMultilevel"/>
    <w:tmpl w:val="886ADBB4"/>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0F8B6923"/>
    <w:multiLevelType w:val="hybridMultilevel"/>
    <w:tmpl w:val="7624A11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0997555"/>
    <w:multiLevelType w:val="hybridMultilevel"/>
    <w:tmpl w:val="0C6CEC8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15FA4469"/>
    <w:multiLevelType w:val="hybridMultilevel"/>
    <w:tmpl w:val="44365E14"/>
    <w:lvl w:ilvl="0" w:tplc="8352503A">
      <w:start w:val="1"/>
      <w:numFmt w:val="bullet"/>
      <w:lvlText w:val="o"/>
      <w:lvlJc w:val="left"/>
      <w:pPr>
        <w:ind w:left="720" w:hanging="360"/>
      </w:pPr>
      <w:rPr>
        <w:rFonts w:hint="default" w:ascii="Courier New" w:hAnsi="Courier New"/>
        <w:strike w:val="0"/>
      </w:rPr>
    </w:lvl>
    <w:lvl w:ilvl="1" w:tplc="04090003" w:tentative="1">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1D1E4F65"/>
    <w:multiLevelType w:val="hybridMultilevel"/>
    <w:tmpl w:val="747AC9F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0AD4BDB"/>
    <w:multiLevelType w:val="hybridMultilevel"/>
    <w:tmpl w:val="8BA267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60225E"/>
    <w:multiLevelType w:val="hybridMultilevel"/>
    <w:tmpl w:val="3568365A"/>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23495EA3"/>
    <w:multiLevelType w:val="hybridMultilevel"/>
    <w:tmpl w:val="A67A266A"/>
    <w:lvl w:ilvl="0" w:tplc="04090003">
      <w:start w:val="1"/>
      <w:numFmt w:val="bullet"/>
      <w:lvlText w:val="o"/>
      <w:lvlJc w:val="left"/>
      <w:pPr>
        <w:ind w:left="720" w:hanging="360"/>
      </w:pPr>
      <w:rPr>
        <w:rFonts w:hint="default" w:ascii="Courier New" w:hAnsi="Courier New" w:cs="Courier New"/>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201C07"/>
    <w:multiLevelType w:val="hybridMultilevel"/>
    <w:tmpl w:val="DA2C4CD0"/>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8C51AAB"/>
    <w:multiLevelType w:val="hybridMultilevel"/>
    <w:tmpl w:val="51860B8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41034629"/>
    <w:multiLevelType w:val="hybridMultilevel"/>
    <w:tmpl w:val="9FE22D68"/>
    <w:lvl w:ilvl="0" w:tplc="04090003">
      <w:start w:val="1"/>
      <w:numFmt w:val="bullet"/>
      <w:lvlText w:val="o"/>
      <w:lvlJc w:val="left"/>
      <w:pPr>
        <w:ind w:left="1080" w:hanging="360"/>
      </w:pPr>
      <w:rPr>
        <w:rFonts w:hint="default" w:ascii="Courier New" w:hAnsi="Courier New" w:cs="Courier New"/>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8" w15:restartNumberingAfterBreak="0">
    <w:nsid w:val="44942665"/>
    <w:multiLevelType w:val="hybridMultilevel"/>
    <w:tmpl w:val="54B0495C"/>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47F54015"/>
    <w:multiLevelType w:val="hybridMultilevel"/>
    <w:tmpl w:val="746261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890FE5"/>
    <w:multiLevelType w:val="hybridMultilevel"/>
    <w:tmpl w:val="DA22D6D6"/>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4BC62AE3"/>
    <w:multiLevelType w:val="hybridMultilevel"/>
    <w:tmpl w:val="40345B6C"/>
    <w:lvl w:ilvl="0" w:tplc="04090003">
      <w:start w:val="1"/>
      <w:numFmt w:val="bullet"/>
      <w:lvlText w:val="o"/>
      <w:lvlJc w:val="left"/>
      <w:pPr>
        <w:ind w:left="1080" w:hanging="360"/>
      </w:pPr>
      <w:rPr>
        <w:rFonts w:hint="default" w:ascii="Courier New" w:hAnsi="Courier New" w:cs="Courier New"/>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2" w15:restartNumberingAfterBreak="0">
    <w:nsid w:val="4EE03D7B"/>
    <w:multiLevelType w:val="hybridMultilevel"/>
    <w:tmpl w:val="4C7E129E"/>
    <w:lvl w:ilvl="0" w:tplc="7A348B30">
      <w:numFmt w:val="bullet"/>
      <w:lvlText w:val="-"/>
      <w:lvlJc w:val="left"/>
      <w:pPr>
        <w:ind w:left="720" w:hanging="360"/>
      </w:pPr>
      <w:rPr>
        <w:rFonts w:hint="default" w:ascii="Times New Roman" w:hAnsi="Times New Roman" w:cs="Times New Roman"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5294313F"/>
    <w:multiLevelType w:val="hybridMultilevel"/>
    <w:tmpl w:val="B478FC7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542C5EC8"/>
    <w:multiLevelType w:val="hybridMultilevel"/>
    <w:tmpl w:val="D4F670E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5CFC7A1B"/>
    <w:multiLevelType w:val="hybridMultilevel"/>
    <w:tmpl w:val="3B22DC9E"/>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63807615"/>
    <w:multiLevelType w:val="hybridMultilevel"/>
    <w:tmpl w:val="AFF01640"/>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76544964"/>
    <w:multiLevelType w:val="hybridMultilevel"/>
    <w:tmpl w:val="05D28EE0"/>
    <w:lvl w:ilvl="0" w:tplc="D196037C">
      <w:start w:val="1"/>
      <w:numFmt w:val="decimal"/>
      <w:lvlText w:val="%1)"/>
      <w:lvlJc w:val="left"/>
      <w:pPr>
        <w:ind w:left="360" w:hanging="360"/>
      </w:pPr>
      <w:rPr>
        <w:rFonts w:hint="default" w:ascii="Times New Roman" w:hAnsi="Times New Roman" w:cs="Times New Roman"/>
        <w:b w:val="0"/>
        <w:i w:val="0"/>
        <w:color w:val="C00000"/>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CB87F1E"/>
    <w:multiLevelType w:val="hybridMultilevel"/>
    <w:tmpl w:val="C88E7A88"/>
    <w:lvl w:ilvl="0" w:tplc="04090003">
      <w:start w:val="1"/>
      <w:numFmt w:val="bullet"/>
      <w:lvlText w:val="o"/>
      <w:lvlJc w:val="left"/>
      <w:pPr>
        <w:ind w:left="1440" w:hanging="360"/>
      </w:pPr>
      <w:rPr>
        <w:rFonts w:hint="default" w:ascii="Courier New" w:hAnsi="Courier New" w:cs="Courier New"/>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9" w15:restartNumberingAfterBreak="0">
    <w:nsid w:val="7D684B1C"/>
    <w:multiLevelType w:val="hybridMultilevel"/>
    <w:tmpl w:val="9AF051E4"/>
    <w:lvl w:ilvl="0" w:tplc="F4DE68CC">
      <w:start w:val="1"/>
      <w:numFmt w:val="bullet"/>
      <w:lvlText w:val="o"/>
      <w:lvlJc w:val="left"/>
      <w:pPr>
        <w:ind w:left="720" w:hanging="360"/>
      </w:pPr>
      <w:rPr>
        <w:rFonts w:hint="default" w:ascii="Courier New" w:hAnsi="Courier New" w:cs="Courier New"/>
        <w:strike w:val="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2035575749">
    <w:abstractNumId w:val="7"/>
  </w:num>
  <w:num w:numId="2" w16cid:durableId="454251617">
    <w:abstractNumId w:val="27"/>
  </w:num>
  <w:num w:numId="3" w16cid:durableId="666980857">
    <w:abstractNumId w:val="22"/>
  </w:num>
  <w:num w:numId="4" w16cid:durableId="1887178541">
    <w:abstractNumId w:val="10"/>
  </w:num>
  <w:num w:numId="5" w16cid:durableId="1905792335">
    <w:abstractNumId w:val="14"/>
  </w:num>
  <w:num w:numId="6" w16cid:durableId="219367500">
    <w:abstractNumId w:val="17"/>
  </w:num>
  <w:num w:numId="7" w16cid:durableId="432019380">
    <w:abstractNumId w:val="5"/>
  </w:num>
  <w:num w:numId="8" w16cid:durableId="1721587969">
    <w:abstractNumId w:val="23"/>
  </w:num>
  <w:num w:numId="9" w16cid:durableId="200628">
    <w:abstractNumId w:val="13"/>
  </w:num>
  <w:num w:numId="10" w16cid:durableId="1491560228">
    <w:abstractNumId w:val="16"/>
  </w:num>
  <w:num w:numId="11" w16cid:durableId="1523744660">
    <w:abstractNumId w:val="11"/>
  </w:num>
  <w:num w:numId="12" w16cid:durableId="399789031">
    <w:abstractNumId w:val="21"/>
  </w:num>
  <w:num w:numId="13" w16cid:durableId="437798556">
    <w:abstractNumId w:val="26"/>
  </w:num>
  <w:num w:numId="14" w16cid:durableId="267321794">
    <w:abstractNumId w:val="3"/>
  </w:num>
  <w:num w:numId="15" w16cid:durableId="1097019672">
    <w:abstractNumId w:val="1"/>
  </w:num>
  <w:num w:numId="16" w16cid:durableId="1815677569">
    <w:abstractNumId w:val="18"/>
  </w:num>
  <w:num w:numId="17" w16cid:durableId="1544099987">
    <w:abstractNumId w:val="15"/>
  </w:num>
  <w:num w:numId="18" w16cid:durableId="1153063201">
    <w:abstractNumId w:val="4"/>
  </w:num>
  <w:num w:numId="19" w16cid:durableId="552084108">
    <w:abstractNumId w:val="9"/>
  </w:num>
  <w:num w:numId="20" w16cid:durableId="2059164935">
    <w:abstractNumId w:val="0"/>
  </w:num>
  <w:num w:numId="21" w16cid:durableId="2119829175">
    <w:abstractNumId w:val="2"/>
  </w:num>
  <w:num w:numId="22" w16cid:durableId="861743644">
    <w:abstractNumId w:val="12"/>
  </w:num>
  <w:num w:numId="23" w16cid:durableId="821386340">
    <w:abstractNumId w:val="8"/>
  </w:num>
  <w:num w:numId="24" w16cid:durableId="1772358023">
    <w:abstractNumId w:val="29"/>
  </w:num>
  <w:num w:numId="25" w16cid:durableId="1873689906">
    <w:abstractNumId w:val="19"/>
  </w:num>
  <w:num w:numId="26" w16cid:durableId="684788594">
    <w:abstractNumId w:val="24"/>
  </w:num>
  <w:num w:numId="27" w16cid:durableId="1220902239">
    <w:abstractNumId w:val="6"/>
  </w:num>
  <w:num w:numId="28" w16cid:durableId="345599585">
    <w:abstractNumId w:val="25"/>
  </w:num>
  <w:num w:numId="29" w16cid:durableId="608394269">
    <w:abstractNumId w:val="28"/>
  </w:num>
  <w:num w:numId="30" w16cid:durableId="1063144030">
    <w:abstractNumId w:val="2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4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7E0tTA1tDAxNTU1NLBQ0lEKTi0uzszPAymwrAUA+DHORSwAAAA="/>
  </w:docVars>
  <w:rsids>
    <w:rsidRoot w:val="00E716FB"/>
    <w:rsid w:val="00001964"/>
    <w:rsid w:val="000023DF"/>
    <w:rsid w:val="000028C0"/>
    <w:rsid w:val="00005BDC"/>
    <w:rsid w:val="00010FEA"/>
    <w:rsid w:val="00012D85"/>
    <w:rsid w:val="00013B1C"/>
    <w:rsid w:val="00013BDC"/>
    <w:rsid w:val="00017235"/>
    <w:rsid w:val="000172E0"/>
    <w:rsid w:val="000216EB"/>
    <w:rsid w:val="000227FB"/>
    <w:rsid w:val="00024C83"/>
    <w:rsid w:val="000252E9"/>
    <w:rsid w:val="000258D5"/>
    <w:rsid w:val="0002592F"/>
    <w:rsid w:val="00027852"/>
    <w:rsid w:val="00031801"/>
    <w:rsid w:val="00031DA8"/>
    <w:rsid w:val="00034B4F"/>
    <w:rsid w:val="00035103"/>
    <w:rsid w:val="0003783D"/>
    <w:rsid w:val="000435F4"/>
    <w:rsid w:val="00043F27"/>
    <w:rsid w:val="00050D17"/>
    <w:rsid w:val="00054BA1"/>
    <w:rsid w:val="00057B12"/>
    <w:rsid w:val="00060638"/>
    <w:rsid w:val="00061378"/>
    <w:rsid w:val="00064112"/>
    <w:rsid w:val="0006559B"/>
    <w:rsid w:val="00065931"/>
    <w:rsid w:val="00066D43"/>
    <w:rsid w:val="00070637"/>
    <w:rsid w:val="00072AFE"/>
    <w:rsid w:val="000747C9"/>
    <w:rsid w:val="00074C8B"/>
    <w:rsid w:val="00083FE9"/>
    <w:rsid w:val="000845EF"/>
    <w:rsid w:val="00086C3D"/>
    <w:rsid w:val="00091471"/>
    <w:rsid w:val="000933C8"/>
    <w:rsid w:val="00093972"/>
    <w:rsid w:val="00093A7A"/>
    <w:rsid w:val="000A03B5"/>
    <w:rsid w:val="000A2B71"/>
    <w:rsid w:val="000A363F"/>
    <w:rsid w:val="000A38C8"/>
    <w:rsid w:val="000B0B6E"/>
    <w:rsid w:val="000B1953"/>
    <w:rsid w:val="000B2ECD"/>
    <w:rsid w:val="000B450A"/>
    <w:rsid w:val="000B59D4"/>
    <w:rsid w:val="000B6D00"/>
    <w:rsid w:val="000C49CF"/>
    <w:rsid w:val="000C7746"/>
    <w:rsid w:val="000E3A0C"/>
    <w:rsid w:val="000E5DF4"/>
    <w:rsid w:val="000F0A45"/>
    <w:rsid w:val="000F2A97"/>
    <w:rsid w:val="000F7923"/>
    <w:rsid w:val="001057D0"/>
    <w:rsid w:val="001114E3"/>
    <w:rsid w:val="0011413E"/>
    <w:rsid w:val="0011592F"/>
    <w:rsid w:val="001216F5"/>
    <w:rsid w:val="00125972"/>
    <w:rsid w:val="00130D24"/>
    <w:rsid w:val="00133667"/>
    <w:rsid w:val="0013367C"/>
    <w:rsid w:val="00133C1C"/>
    <w:rsid w:val="0013515F"/>
    <w:rsid w:val="00140F46"/>
    <w:rsid w:val="00141577"/>
    <w:rsid w:val="001437A8"/>
    <w:rsid w:val="00145C2A"/>
    <w:rsid w:val="00146FF3"/>
    <w:rsid w:val="00152458"/>
    <w:rsid w:val="00152A92"/>
    <w:rsid w:val="001572AE"/>
    <w:rsid w:val="001574BD"/>
    <w:rsid w:val="00165B70"/>
    <w:rsid w:val="00167BEB"/>
    <w:rsid w:val="00171F4D"/>
    <w:rsid w:val="001744BA"/>
    <w:rsid w:val="0017589E"/>
    <w:rsid w:val="001759D2"/>
    <w:rsid w:val="001923EB"/>
    <w:rsid w:val="00194123"/>
    <w:rsid w:val="001A21B7"/>
    <w:rsid w:val="001A5538"/>
    <w:rsid w:val="001A76AC"/>
    <w:rsid w:val="001B1DC2"/>
    <w:rsid w:val="001B1F10"/>
    <w:rsid w:val="001B5E1B"/>
    <w:rsid w:val="001C084E"/>
    <w:rsid w:val="001C3F76"/>
    <w:rsid w:val="001C5377"/>
    <w:rsid w:val="001C6AA1"/>
    <w:rsid w:val="001D019B"/>
    <w:rsid w:val="001D67C8"/>
    <w:rsid w:val="001E17B9"/>
    <w:rsid w:val="001E4788"/>
    <w:rsid w:val="001E6135"/>
    <w:rsid w:val="001F14BE"/>
    <w:rsid w:val="001F3C2B"/>
    <w:rsid w:val="001F4586"/>
    <w:rsid w:val="001F481A"/>
    <w:rsid w:val="0020063A"/>
    <w:rsid w:val="0020225B"/>
    <w:rsid w:val="00203224"/>
    <w:rsid w:val="00216D55"/>
    <w:rsid w:val="00217580"/>
    <w:rsid w:val="002207D8"/>
    <w:rsid w:val="00223524"/>
    <w:rsid w:val="00230581"/>
    <w:rsid w:val="00230D9C"/>
    <w:rsid w:val="00230F00"/>
    <w:rsid w:val="00240A1E"/>
    <w:rsid w:val="002438B9"/>
    <w:rsid w:val="00244B85"/>
    <w:rsid w:val="0024744D"/>
    <w:rsid w:val="00247475"/>
    <w:rsid w:val="0024788A"/>
    <w:rsid w:val="00251C90"/>
    <w:rsid w:val="0025465D"/>
    <w:rsid w:val="002602EF"/>
    <w:rsid w:val="00261F73"/>
    <w:rsid w:val="0027032D"/>
    <w:rsid w:val="00270625"/>
    <w:rsid w:val="00271638"/>
    <w:rsid w:val="00273838"/>
    <w:rsid w:val="002769DA"/>
    <w:rsid w:val="0027751A"/>
    <w:rsid w:val="00277BA9"/>
    <w:rsid w:val="00280EBB"/>
    <w:rsid w:val="002820EF"/>
    <w:rsid w:val="002848DA"/>
    <w:rsid w:val="00292DD5"/>
    <w:rsid w:val="002973D2"/>
    <w:rsid w:val="002A1965"/>
    <w:rsid w:val="002A1CDA"/>
    <w:rsid w:val="002A5B9C"/>
    <w:rsid w:val="002A65FE"/>
    <w:rsid w:val="002C1DD3"/>
    <w:rsid w:val="002C47AA"/>
    <w:rsid w:val="002C4D68"/>
    <w:rsid w:val="002D0D5E"/>
    <w:rsid w:val="002D4D18"/>
    <w:rsid w:val="002D5120"/>
    <w:rsid w:val="002D6CB0"/>
    <w:rsid w:val="002D7C17"/>
    <w:rsid w:val="002D7E4F"/>
    <w:rsid w:val="002E6068"/>
    <w:rsid w:val="002E7941"/>
    <w:rsid w:val="002E7E94"/>
    <w:rsid w:val="002F1A3C"/>
    <w:rsid w:val="002F2201"/>
    <w:rsid w:val="002F27A0"/>
    <w:rsid w:val="00300C4F"/>
    <w:rsid w:val="00301F29"/>
    <w:rsid w:val="00307E48"/>
    <w:rsid w:val="003108DF"/>
    <w:rsid w:val="003109C2"/>
    <w:rsid w:val="00311420"/>
    <w:rsid w:val="00316DB6"/>
    <w:rsid w:val="00324386"/>
    <w:rsid w:val="00324B32"/>
    <w:rsid w:val="00334AC9"/>
    <w:rsid w:val="00336EBB"/>
    <w:rsid w:val="003437B6"/>
    <w:rsid w:val="00344347"/>
    <w:rsid w:val="003468DA"/>
    <w:rsid w:val="00360365"/>
    <w:rsid w:val="00370135"/>
    <w:rsid w:val="00370DC5"/>
    <w:rsid w:val="003738E8"/>
    <w:rsid w:val="00380B77"/>
    <w:rsid w:val="003821B1"/>
    <w:rsid w:val="0038331B"/>
    <w:rsid w:val="003839AC"/>
    <w:rsid w:val="00386767"/>
    <w:rsid w:val="00392B7E"/>
    <w:rsid w:val="003A054F"/>
    <w:rsid w:val="003A21ED"/>
    <w:rsid w:val="003A4FAF"/>
    <w:rsid w:val="003A71DD"/>
    <w:rsid w:val="003B160A"/>
    <w:rsid w:val="003B7FE0"/>
    <w:rsid w:val="003C093F"/>
    <w:rsid w:val="003C2C62"/>
    <w:rsid w:val="003C7E91"/>
    <w:rsid w:val="003D386C"/>
    <w:rsid w:val="003D39F1"/>
    <w:rsid w:val="003D54C4"/>
    <w:rsid w:val="003E3053"/>
    <w:rsid w:val="003E33DC"/>
    <w:rsid w:val="003E57D9"/>
    <w:rsid w:val="003E6839"/>
    <w:rsid w:val="003F328B"/>
    <w:rsid w:val="00414DD7"/>
    <w:rsid w:val="00415038"/>
    <w:rsid w:val="004152B4"/>
    <w:rsid w:val="00416628"/>
    <w:rsid w:val="00417FD6"/>
    <w:rsid w:val="00420107"/>
    <w:rsid w:val="004226AC"/>
    <w:rsid w:val="004232CB"/>
    <w:rsid w:val="00425CF0"/>
    <w:rsid w:val="00427481"/>
    <w:rsid w:val="00430FFE"/>
    <w:rsid w:val="004319E8"/>
    <w:rsid w:val="004325CA"/>
    <w:rsid w:val="00435302"/>
    <w:rsid w:val="00440476"/>
    <w:rsid w:val="00442636"/>
    <w:rsid w:val="00445ACA"/>
    <w:rsid w:val="00450E93"/>
    <w:rsid w:val="00460E32"/>
    <w:rsid w:val="00462555"/>
    <w:rsid w:val="00462802"/>
    <w:rsid w:val="00464B06"/>
    <w:rsid w:val="0046693B"/>
    <w:rsid w:val="004711B7"/>
    <w:rsid w:val="00474B35"/>
    <w:rsid w:val="004838CB"/>
    <w:rsid w:val="004846E4"/>
    <w:rsid w:val="00491898"/>
    <w:rsid w:val="00491A6D"/>
    <w:rsid w:val="004938EC"/>
    <w:rsid w:val="004945CD"/>
    <w:rsid w:val="004A42DC"/>
    <w:rsid w:val="004A54C0"/>
    <w:rsid w:val="004A5997"/>
    <w:rsid w:val="004A7D14"/>
    <w:rsid w:val="004B0612"/>
    <w:rsid w:val="004B1926"/>
    <w:rsid w:val="004B5BFD"/>
    <w:rsid w:val="004C0109"/>
    <w:rsid w:val="004C12F4"/>
    <w:rsid w:val="004C2905"/>
    <w:rsid w:val="004C390A"/>
    <w:rsid w:val="004C4141"/>
    <w:rsid w:val="004C45C4"/>
    <w:rsid w:val="004D242C"/>
    <w:rsid w:val="004D56FE"/>
    <w:rsid w:val="004D69F7"/>
    <w:rsid w:val="004E23C5"/>
    <w:rsid w:val="004E2713"/>
    <w:rsid w:val="004E6FA3"/>
    <w:rsid w:val="004F096A"/>
    <w:rsid w:val="004F4237"/>
    <w:rsid w:val="004F544A"/>
    <w:rsid w:val="004F7ADF"/>
    <w:rsid w:val="004F7CC0"/>
    <w:rsid w:val="005016B0"/>
    <w:rsid w:val="005048F7"/>
    <w:rsid w:val="00504EFE"/>
    <w:rsid w:val="00506925"/>
    <w:rsid w:val="0050772D"/>
    <w:rsid w:val="0051011C"/>
    <w:rsid w:val="005118B1"/>
    <w:rsid w:val="005132D5"/>
    <w:rsid w:val="00516B2A"/>
    <w:rsid w:val="005222DB"/>
    <w:rsid w:val="00523068"/>
    <w:rsid w:val="0052482A"/>
    <w:rsid w:val="00524C59"/>
    <w:rsid w:val="00530D34"/>
    <w:rsid w:val="00532693"/>
    <w:rsid w:val="00536D6A"/>
    <w:rsid w:val="00541738"/>
    <w:rsid w:val="005445BC"/>
    <w:rsid w:val="0054791D"/>
    <w:rsid w:val="00547AAA"/>
    <w:rsid w:val="00550EDC"/>
    <w:rsid w:val="005559FB"/>
    <w:rsid w:val="00556EEB"/>
    <w:rsid w:val="00557CC9"/>
    <w:rsid w:val="005624E4"/>
    <w:rsid w:val="00562EBE"/>
    <w:rsid w:val="0057026A"/>
    <w:rsid w:val="00572D5F"/>
    <w:rsid w:val="0057700B"/>
    <w:rsid w:val="005869C9"/>
    <w:rsid w:val="00587679"/>
    <w:rsid w:val="005A5678"/>
    <w:rsid w:val="005B3D43"/>
    <w:rsid w:val="005B5F6A"/>
    <w:rsid w:val="005B71FA"/>
    <w:rsid w:val="005C0D41"/>
    <w:rsid w:val="005C1294"/>
    <w:rsid w:val="005C152E"/>
    <w:rsid w:val="005C1CB4"/>
    <w:rsid w:val="005C2B21"/>
    <w:rsid w:val="005C2EC3"/>
    <w:rsid w:val="005C3461"/>
    <w:rsid w:val="005C35DD"/>
    <w:rsid w:val="005D12E1"/>
    <w:rsid w:val="005D65AC"/>
    <w:rsid w:val="005E0A5F"/>
    <w:rsid w:val="005E6F70"/>
    <w:rsid w:val="005F028E"/>
    <w:rsid w:val="005F0FD8"/>
    <w:rsid w:val="005F76A6"/>
    <w:rsid w:val="005F77CA"/>
    <w:rsid w:val="0060171D"/>
    <w:rsid w:val="00602A73"/>
    <w:rsid w:val="00606544"/>
    <w:rsid w:val="00607274"/>
    <w:rsid w:val="00616634"/>
    <w:rsid w:val="00616E66"/>
    <w:rsid w:val="00620DF9"/>
    <w:rsid w:val="00626EF7"/>
    <w:rsid w:val="00627759"/>
    <w:rsid w:val="00632A12"/>
    <w:rsid w:val="00633806"/>
    <w:rsid w:val="0063458B"/>
    <w:rsid w:val="0063535F"/>
    <w:rsid w:val="00635F02"/>
    <w:rsid w:val="00635F6B"/>
    <w:rsid w:val="006423CB"/>
    <w:rsid w:val="00657888"/>
    <w:rsid w:val="00660564"/>
    <w:rsid w:val="00665EB3"/>
    <w:rsid w:val="0066737E"/>
    <w:rsid w:val="00674AE5"/>
    <w:rsid w:val="00675BD1"/>
    <w:rsid w:val="006811ED"/>
    <w:rsid w:val="006811F6"/>
    <w:rsid w:val="006819FD"/>
    <w:rsid w:val="00683AB1"/>
    <w:rsid w:val="00685D3E"/>
    <w:rsid w:val="00686227"/>
    <w:rsid w:val="00693973"/>
    <w:rsid w:val="006A1049"/>
    <w:rsid w:val="006A27E9"/>
    <w:rsid w:val="006A3912"/>
    <w:rsid w:val="006A5547"/>
    <w:rsid w:val="006A729D"/>
    <w:rsid w:val="006B477A"/>
    <w:rsid w:val="006C5C9F"/>
    <w:rsid w:val="006C6EAF"/>
    <w:rsid w:val="006D0426"/>
    <w:rsid w:val="006D17D2"/>
    <w:rsid w:val="006D6629"/>
    <w:rsid w:val="006E0961"/>
    <w:rsid w:val="006E3535"/>
    <w:rsid w:val="006E4AA8"/>
    <w:rsid w:val="006E5528"/>
    <w:rsid w:val="006F48CB"/>
    <w:rsid w:val="006F7DC2"/>
    <w:rsid w:val="007000D4"/>
    <w:rsid w:val="0070132F"/>
    <w:rsid w:val="007055DF"/>
    <w:rsid w:val="00706239"/>
    <w:rsid w:val="0071669C"/>
    <w:rsid w:val="007169C9"/>
    <w:rsid w:val="00720237"/>
    <w:rsid w:val="007207C4"/>
    <w:rsid w:val="00721F03"/>
    <w:rsid w:val="007229BF"/>
    <w:rsid w:val="007318A7"/>
    <w:rsid w:val="00741580"/>
    <w:rsid w:val="0074333B"/>
    <w:rsid w:val="007443B9"/>
    <w:rsid w:val="00745B2D"/>
    <w:rsid w:val="00750F96"/>
    <w:rsid w:val="0075418D"/>
    <w:rsid w:val="00755D7B"/>
    <w:rsid w:val="007565C1"/>
    <w:rsid w:val="00762891"/>
    <w:rsid w:val="00763507"/>
    <w:rsid w:val="00764E5E"/>
    <w:rsid w:val="0076639D"/>
    <w:rsid w:val="00770525"/>
    <w:rsid w:val="0077391E"/>
    <w:rsid w:val="00774CB5"/>
    <w:rsid w:val="00777185"/>
    <w:rsid w:val="00777CB1"/>
    <w:rsid w:val="00783094"/>
    <w:rsid w:val="00783A38"/>
    <w:rsid w:val="00786221"/>
    <w:rsid w:val="00787398"/>
    <w:rsid w:val="00790B05"/>
    <w:rsid w:val="00794559"/>
    <w:rsid w:val="00796B96"/>
    <w:rsid w:val="007A0834"/>
    <w:rsid w:val="007A218A"/>
    <w:rsid w:val="007A38CB"/>
    <w:rsid w:val="007A59FB"/>
    <w:rsid w:val="007A68BD"/>
    <w:rsid w:val="007B0A1A"/>
    <w:rsid w:val="007B1B2A"/>
    <w:rsid w:val="007B3012"/>
    <w:rsid w:val="007B6A34"/>
    <w:rsid w:val="007B7CA1"/>
    <w:rsid w:val="007C5D94"/>
    <w:rsid w:val="007C7CEC"/>
    <w:rsid w:val="007D1515"/>
    <w:rsid w:val="007D4246"/>
    <w:rsid w:val="007D42D8"/>
    <w:rsid w:val="007D7DDC"/>
    <w:rsid w:val="007E3E2E"/>
    <w:rsid w:val="007E6D6B"/>
    <w:rsid w:val="007F4934"/>
    <w:rsid w:val="007F5B9F"/>
    <w:rsid w:val="00810D32"/>
    <w:rsid w:val="0081180C"/>
    <w:rsid w:val="00821310"/>
    <w:rsid w:val="00822F7E"/>
    <w:rsid w:val="008246BE"/>
    <w:rsid w:val="008259DA"/>
    <w:rsid w:val="00826591"/>
    <w:rsid w:val="0082750F"/>
    <w:rsid w:val="00830EE9"/>
    <w:rsid w:val="00831A23"/>
    <w:rsid w:val="00833077"/>
    <w:rsid w:val="00836050"/>
    <w:rsid w:val="00841F27"/>
    <w:rsid w:val="00845EEB"/>
    <w:rsid w:val="00850215"/>
    <w:rsid w:val="00850E20"/>
    <w:rsid w:val="00853AA2"/>
    <w:rsid w:val="00856E16"/>
    <w:rsid w:val="00860A24"/>
    <w:rsid w:val="00861A12"/>
    <w:rsid w:val="00862049"/>
    <w:rsid w:val="00862156"/>
    <w:rsid w:val="0087562E"/>
    <w:rsid w:val="0087686A"/>
    <w:rsid w:val="00876EEB"/>
    <w:rsid w:val="0088578A"/>
    <w:rsid w:val="00895B88"/>
    <w:rsid w:val="00895C2F"/>
    <w:rsid w:val="0089671F"/>
    <w:rsid w:val="008A0213"/>
    <w:rsid w:val="008A3E21"/>
    <w:rsid w:val="008B5928"/>
    <w:rsid w:val="008B5ABC"/>
    <w:rsid w:val="008C4533"/>
    <w:rsid w:val="008C61D9"/>
    <w:rsid w:val="008C6E8F"/>
    <w:rsid w:val="008D4607"/>
    <w:rsid w:val="008D4FCD"/>
    <w:rsid w:val="008D6DFC"/>
    <w:rsid w:val="008E1B40"/>
    <w:rsid w:val="008E222F"/>
    <w:rsid w:val="008E3E5E"/>
    <w:rsid w:val="008E5AB7"/>
    <w:rsid w:val="008F0EF8"/>
    <w:rsid w:val="008F207C"/>
    <w:rsid w:val="008F2FDB"/>
    <w:rsid w:val="008F655F"/>
    <w:rsid w:val="0090200B"/>
    <w:rsid w:val="00907583"/>
    <w:rsid w:val="009117E7"/>
    <w:rsid w:val="00913B25"/>
    <w:rsid w:val="00913CEB"/>
    <w:rsid w:val="009153F3"/>
    <w:rsid w:val="00916657"/>
    <w:rsid w:val="00924DDF"/>
    <w:rsid w:val="009266D7"/>
    <w:rsid w:val="009272DD"/>
    <w:rsid w:val="0092743F"/>
    <w:rsid w:val="00927510"/>
    <w:rsid w:val="009308A7"/>
    <w:rsid w:val="00933052"/>
    <w:rsid w:val="00933CC3"/>
    <w:rsid w:val="0093443E"/>
    <w:rsid w:val="00935835"/>
    <w:rsid w:val="00935A67"/>
    <w:rsid w:val="009427E4"/>
    <w:rsid w:val="00944002"/>
    <w:rsid w:val="009505A8"/>
    <w:rsid w:val="00951825"/>
    <w:rsid w:val="00957AFD"/>
    <w:rsid w:val="00960342"/>
    <w:rsid w:val="00966C9A"/>
    <w:rsid w:val="00972B7C"/>
    <w:rsid w:val="00973627"/>
    <w:rsid w:val="00980382"/>
    <w:rsid w:val="00982B31"/>
    <w:rsid w:val="009832EE"/>
    <w:rsid w:val="00986D9B"/>
    <w:rsid w:val="00995B47"/>
    <w:rsid w:val="009A06D8"/>
    <w:rsid w:val="009A2929"/>
    <w:rsid w:val="009A6914"/>
    <w:rsid w:val="009B4B4C"/>
    <w:rsid w:val="009B562B"/>
    <w:rsid w:val="009B7DB6"/>
    <w:rsid w:val="009C1501"/>
    <w:rsid w:val="009C321A"/>
    <w:rsid w:val="009C4036"/>
    <w:rsid w:val="009C47ED"/>
    <w:rsid w:val="009C6A26"/>
    <w:rsid w:val="009D066C"/>
    <w:rsid w:val="009D4E54"/>
    <w:rsid w:val="009E587E"/>
    <w:rsid w:val="009E6813"/>
    <w:rsid w:val="009E705D"/>
    <w:rsid w:val="00A00975"/>
    <w:rsid w:val="00A00E11"/>
    <w:rsid w:val="00A12124"/>
    <w:rsid w:val="00A16EAA"/>
    <w:rsid w:val="00A20E24"/>
    <w:rsid w:val="00A21C62"/>
    <w:rsid w:val="00A23A75"/>
    <w:rsid w:val="00A2516B"/>
    <w:rsid w:val="00A25FA1"/>
    <w:rsid w:val="00A27DA7"/>
    <w:rsid w:val="00A312C4"/>
    <w:rsid w:val="00A34D83"/>
    <w:rsid w:val="00A3742E"/>
    <w:rsid w:val="00A407EC"/>
    <w:rsid w:val="00A4133E"/>
    <w:rsid w:val="00A43302"/>
    <w:rsid w:val="00A625F1"/>
    <w:rsid w:val="00A6278D"/>
    <w:rsid w:val="00A65ADE"/>
    <w:rsid w:val="00A707A4"/>
    <w:rsid w:val="00A70E46"/>
    <w:rsid w:val="00A71152"/>
    <w:rsid w:val="00A711EA"/>
    <w:rsid w:val="00A77FDD"/>
    <w:rsid w:val="00A83E15"/>
    <w:rsid w:val="00A8515E"/>
    <w:rsid w:val="00A85549"/>
    <w:rsid w:val="00A8619F"/>
    <w:rsid w:val="00A8633A"/>
    <w:rsid w:val="00A90C85"/>
    <w:rsid w:val="00A942CD"/>
    <w:rsid w:val="00AA4E1A"/>
    <w:rsid w:val="00AA5F94"/>
    <w:rsid w:val="00AA6A47"/>
    <w:rsid w:val="00AB4D4F"/>
    <w:rsid w:val="00AB505F"/>
    <w:rsid w:val="00AC0944"/>
    <w:rsid w:val="00AC1194"/>
    <w:rsid w:val="00AC5D2B"/>
    <w:rsid w:val="00AC7E75"/>
    <w:rsid w:val="00AD436C"/>
    <w:rsid w:val="00AE1225"/>
    <w:rsid w:val="00AE31D0"/>
    <w:rsid w:val="00AF280F"/>
    <w:rsid w:val="00AF6EF2"/>
    <w:rsid w:val="00B0124E"/>
    <w:rsid w:val="00B043A2"/>
    <w:rsid w:val="00B043C3"/>
    <w:rsid w:val="00B049D7"/>
    <w:rsid w:val="00B07A4B"/>
    <w:rsid w:val="00B1018B"/>
    <w:rsid w:val="00B16E35"/>
    <w:rsid w:val="00B272C1"/>
    <w:rsid w:val="00B275AB"/>
    <w:rsid w:val="00B27B98"/>
    <w:rsid w:val="00B301CE"/>
    <w:rsid w:val="00B41913"/>
    <w:rsid w:val="00B42ADC"/>
    <w:rsid w:val="00B43C15"/>
    <w:rsid w:val="00B447A3"/>
    <w:rsid w:val="00B4683D"/>
    <w:rsid w:val="00B62887"/>
    <w:rsid w:val="00B670FB"/>
    <w:rsid w:val="00B71C9F"/>
    <w:rsid w:val="00B77C43"/>
    <w:rsid w:val="00B80593"/>
    <w:rsid w:val="00B81E41"/>
    <w:rsid w:val="00B876EC"/>
    <w:rsid w:val="00B936E2"/>
    <w:rsid w:val="00B954A2"/>
    <w:rsid w:val="00BA55F2"/>
    <w:rsid w:val="00BA7053"/>
    <w:rsid w:val="00BA7E61"/>
    <w:rsid w:val="00BB32CB"/>
    <w:rsid w:val="00BC0114"/>
    <w:rsid w:val="00BC4B33"/>
    <w:rsid w:val="00BC609A"/>
    <w:rsid w:val="00BC650A"/>
    <w:rsid w:val="00BC6957"/>
    <w:rsid w:val="00BD1EF6"/>
    <w:rsid w:val="00BD3FB0"/>
    <w:rsid w:val="00BD5648"/>
    <w:rsid w:val="00BE547E"/>
    <w:rsid w:val="00BE76DC"/>
    <w:rsid w:val="00BE77AD"/>
    <w:rsid w:val="00BF1894"/>
    <w:rsid w:val="00BF33C3"/>
    <w:rsid w:val="00BF7B0C"/>
    <w:rsid w:val="00C02762"/>
    <w:rsid w:val="00C02AD6"/>
    <w:rsid w:val="00C02CA9"/>
    <w:rsid w:val="00C0327E"/>
    <w:rsid w:val="00C0378D"/>
    <w:rsid w:val="00C226DD"/>
    <w:rsid w:val="00C23EFC"/>
    <w:rsid w:val="00C24A78"/>
    <w:rsid w:val="00C24D71"/>
    <w:rsid w:val="00C2766A"/>
    <w:rsid w:val="00C3279B"/>
    <w:rsid w:val="00C37D0C"/>
    <w:rsid w:val="00C41250"/>
    <w:rsid w:val="00C41F42"/>
    <w:rsid w:val="00C4618A"/>
    <w:rsid w:val="00C507F0"/>
    <w:rsid w:val="00C517DC"/>
    <w:rsid w:val="00C518FD"/>
    <w:rsid w:val="00C551A7"/>
    <w:rsid w:val="00C63F89"/>
    <w:rsid w:val="00C670BD"/>
    <w:rsid w:val="00C75EEE"/>
    <w:rsid w:val="00C765B9"/>
    <w:rsid w:val="00C77168"/>
    <w:rsid w:val="00C80A6D"/>
    <w:rsid w:val="00C85844"/>
    <w:rsid w:val="00C94AEE"/>
    <w:rsid w:val="00CA2FDB"/>
    <w:rsid w:val="00CA4923"/>
    <w:rsid w:val="00CA5A3E"/>
    <w:rsid w:val="00CB32A4"/>
    <w:rsid w:val="00CB5018"/>
    <w:rsid w:val="00CC25DD"/>
    <w:rsid w:val="00CC2923"/>
    <w:rsid w:val="00CC2E85"/>
    <w:rsid w:val="00CC3C4E"/>
    <w:rsid w:val="00CC5E15"/>
    <w:rsid w:val="00CD1056"/>
    <w:rsid w:val="00CD1066"/>
    <w:rsid w:val="00CD1F3B"/>
    <w:rsid w:val="00CD55C0"/>
    <w:rsid w:val="00CE2A56"/>
    <w:rsid w:val="00CE79AC"/>
    <w:rsid w:val="00CF13DA"/>
    <w:rsid w:val="00CF19A8"/>
    <w:rsid w:val="00CF19CE"/>
    <w:rsid w:val="00CF1AB0"/>
    <w:rsid w:val="00CF447A"/>
    <w:rsid w:val="00CF6A3E"/>
    <w:rsid w:val="00CF7F58"/>
    <w:rsid w:val="00D0182E"/>
    <w:rsid w:val="00D03D96"/>
    <w:rsid w:val="00D2266E"/>
    <w:rsid w:val="00D23486"/>
    <w:rsid w:val="00D234C9"/>
    <w:rsid w:val="00D2651D"/>
    <w:rsid w:val="00D26DDD"/>
    <w:rsid w:val="00D34194"/>
    <w:rsid w:val="00D347A3"/>
    <w:rsid w:val="00D4014F"/>
    <w:rsid w:val="00D4277C"/>
    <w:rsid w:val="00D433E0"/>
    <w:rsid w:val="00D469D4"/>
    <w:rsid w:val="00D5070B"/>
    <w:rsid w:val="00D515E5"/>
    <w:rsid w:val="00D5438D"/>
    <w:rsid w:val="00D55CFE"/>
    <w:rsid w:val="00D57894"/>
    <w:rsid w:val="00D60A13"/>
    <w:rsid w:val="00D62729"/>
    <w:rsid w:val="00D62B15"/>
    <w:rsid w:val="00D72A58"/>
    <w:rsid w:val="00D74484"/>
    <w:rsid w:val="00D745EC"/>
    <w:rsid w:val="00D76969"/>
    <w:rsid w:val="00D819FD"/>
    <w:rsid w:val="00D8464D"/>
    <w:rsid w:val="00D84F1A"/>
    <w:rsid w:val="00D90012"/>
    <w:rsid w:val="00D91327"/>
    <w:rsid w:val="00D95FA6"/>
    <w:rsid w:val="00D9772C"/>
    <w:rsid w:val="00DA1015"/>
    <w:rsid w:val="00DA5EFC"/>
    <w:rsid w:val="00DB0C85"/>
    <w:rsid w:val="00DB3DF1"/>
    <w:rsid w:val="00DB5C1F"/>
    <w:rsid w:val="00DC0073"/>
    <w:rsid w:val="00DC46AB"/>
    <w:rsid w:val="00DC7462"/>
    <w:rsid w:val="00DD0D41"/>
    <w:rsid w:val="00DD1CB3"/>
    <w:rsid w:val="00DD2052"/>
    <w:rsid w:val="00DD7317"/>
    <w:rsid w:val="00DE1C79"/>
    <w:rsid w:val="00DE1F71"/>
    <w:rsid w:val="00DF0920"/>
    <w:rsid w:val="00DF2FF7"/>
    <w:rsid w:val="00DF30F4"/>
    <w:rsid w:val="00DF417E"/>
    <w:rsid w:val="00DF6D72"/>
    <w:rsid w:val="00E055E0"/>
    <w:rsid w:val="00E102AA"/>
    <w:rsid w:val="00E10B0B"/>
    <w:rsid w:val="00E11943"/>
    <w:rsid w:val="00E11A2C"/>
    <w:rsid w:val="00E1248F"/>
    <w:rsid w:val="00E1325A"/>
    <w:rsid w:val="00E15657"/>
    <w:rsid w:val="00E167CE"/>
    <w:rsid w:val="00E23265"/>
    <w:rsid w:val="00E23CC3"/>
    <w:rsid w:val="00E23D0E"/>
    <w:rsid w:val="00E265DF"/>
    <w:rsid w:val="00E26ACD"/>
    <w:rsid w:val="00E3268A"/>
    <w:rsid w:val="00E32F13"/>
    <w:rsid w:val="00E3375D"/>
    <w:rsid w:val="00E371DD"/>
    <w:rsid w:val="00E44C9E"/>
    <w:rsid w:val="00E549F6"/>
    <w:rsid w:val="00E62A7D"/>
    <w:rsid w:val="00E64930"/>
    <w:rsid w:val="00E655FA"/>
    <w:rsid w:val="00E67399"/>
    <w:rsid w:val="00E716FB"/>
    <w:rsid w:val="00E71FF1"/>
    <w:rsid w:val="00E73235"/>
    <w:rsid w:val="00E73EA5"/>
    <w:rsid w:val="00E74B50"/>
    <w:rsid w:val="00E761AE"/>
    <w:rsid w:val="00E8064C"/>
    <w:rsid w:val="00E8544D"/>
    <w:rsid w:val="00E8580E"/>
    <w:rsid w:val="00E85B00"/>
    <w:rsid w:val="00E87344"/>
    <w:rsid w:val="00E874C5"/>
    <w:rsid w:val="00E879BA"/>
    <w:rsid w:val="00E911E6"/>
    <w:rsid w:val="00E936BF"/>
    <w:rsid w:val="00E93936"/>
    <w:rsid w:val="00E93EB6"/>
    <w:rsid w:val="00E9401C"/>
    <w:rsid w:val="00EB301F"/>
    <w:rsid w:val="00EB7767"/>
    <w:rsid w:val="00EC2CAC"/>
    <w:rsid w:val="00EC6A14"/>
    <w:rsid w:val="00ED1461"/>
    <w:rsid w:val="00ED5F53"/>
    <w:rsid w:val="00EE3986"/>
    <w:rsid w:val="00EE535F"/>
    <w:rsid w:val="00EE5C9E"/>
    <w:rsid w:val="00EE7C18"/>
    <w:rsid w:val="00EF3C05"/>
    <w:rsid w:val="00EF5571"/>
    <w:rsid w:val="00F0299C"/>
    <w:rsid w:val="00F03152"/>
    <w:rsid w:val="00F05A2A"/>
    <w:rsid w:val="00F06F39"/>
    <w:rsid w:val="00F1197E"/>
    <w:rsid w:val="00F1612C"/>
    <w:rsid w:val="00F16D8D"/>
    <w:rsid w:val="00F21A56"/>
    <w:rsid w:val="00F25C68"/>
    <w:rsid w:val="00F318EB"/>
    <w:rsid w:val="00F37360"/>
    <w:rsid w:val="00F3792E"/>
    <w:rsid w:val="00F414AE"/>
    <w:rsid w:val="00F4356C"/>
    <w:rsid w:val="00F447B9"/>
    <w:rsid w:val="00F5368B"/>
    <w:rsid w:val="00F60649"/>
    <w:rsid w:val="00F635DD"/>
    <w:rsid w:val="00F6450D"/>
    <w:rsid w:val="00F67C0F"/>
    <w:rsid w:val="00F74163"/>
    <w:rsid w:val="00F744D1"/>
    <w:rsid w:val="00F81474"/>
    <w:rsid w:val="00FA6230"/>
    <w:rsid w:val="00FB06BC"/>
    <w:rsid w:val="00FC33AA"/>
    <w:rsid w:val="00FC7ED2"/>
    <w:rsid w:val="00FD09FD"/>
    <w:rsid w:val="00FD1732"/>
    <w:rsid w:val="00FD19E4"/>
    <w:rsid w:val="00FE1CB6"/>
    <w:rsid w:val="00FE2BEE"/>
    <w:rsid w:val="00FE49C4"/>
    <w:rsid w:val="00FF2035"/>
    <w:rsid w:val="00FF2CB7"/>
    <w:rsid w:val="08FA98E9"/>
    <w:rsid w:val="0AA11C6C"/>
    <w:rsid w:val="2A46ECEB"/>
    <w:rsid w:val="4E96AEB1"/>
    <w:rsid w:val="64E0FB5E"/>
    <w:rsid w:val="7AB21D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F06471"/>
  <w15:chartTrackingRefBased/>
  <w15:docId w15:val="{54EA65EF-6EC2-4E54-A8D8-A3182F4D96D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716FB"/>
    <w:pPr>
      <w:spacing w:after="200" w:line="276" w:lineRule="auto"/>
    </w:pPr>
  </w:style>
  <w:style w:type="paragraph" w:styleId="Heading1">
    <w:name w:val="heading 1"/>
    <w:basedOn w:val="Normal"/>
    <w:next w:val="Normal"/>
    <w:link w:val="Heading1Char"/>
    <w:uiPriority w:val="9"/>
    <w:qFormat/>
    <w:rsid w:val="000435F4"/>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E716FB"/>
    <w:pPr>
      <w:tabs>
        <w:tab w:val="center" w:pos="4680"/>
        <w:tab w:val="right" w:pos="9360"/>
      </w:tabs>
      <w:spacing w:after="0" w:line="240" w:lineRule="auto"/>
    </w:pPr>
  </w:style>
  <w:style w:type="character" w:styleId="HeaderChar" w:customStyle="1">
    <w:name w:val="Header Char"/>
    <w:basedOn w:val="DefaultParagraphFont"/>
    <w:link w:val="Header"/>
    <w:uiPriority w:val="99"/>
    <w:rsid w:val="00E716FB"/>
  </w:style>
  <w:style w:type="paragraph" w:styleId="Footer">
    <w:name w:val="footer"/>
    <w:basedOn w:val="Normal"/>
    <w:link w:val="FooterChar"/>
    <w:uiPriority w:val="99"/>
    <w:unhideWhenUsed/>
    <w:rsid w:val="00E716FB"/>
    <w:pPr>
      <w:tabs>
        <w:tab w:val="center" w:pos="4680"/>
        <w:tab w:val="right" w:pos="9360"/>
      </w:tabs>
      <w:spacing w:after="0" w:line="240" w:lineRule="auto"/>
    </w:pPr>
  </w:style>
  <w:style w:type="character" w:styleId="FooterChar" w:customStyle="1">
    <w:name w:val="Footer Char"/>
    <w:basedOn w:val="DefaultParagraphFont"/>
    <w:link w:val="Footer"/>
    <w:uiPriority w:val="99"/>
    <w:rsid w:val="00E716FB"/>
  </w:style>
  <w:style w:type="character" w:styleId="CommentReference">
    <w:name w:val="annotation reference"/>
    <w:basedOn w:val="DefaultParagraphFont"/>
    <w:uiPriority w:val="99"/>
    <w:semiHidden/>
    <w:unhideWhenUsed/>
    <w:rsid w:val="00E716FB"/>
    <w:rPr>
      <w:sz w:val="16"/>
      <w:szCs w:val="16"/>
    </w:rPr>
  </w:style>
  <w:style w:type="paragraph" w:styleId="CommentText">
    <w:name w:val="annotation text"/>
    <w:basedOn w:val="Normal"/>
    <w:link w:val="CommentTextChar"/>
    <w:uiPriority w:val="99"/>
    <w:unhideWhenUsed/>
    <w:rsid w:val="00E716FB"/>
    <w:pPr>
      <w:spacing w:after="160" w:line="240" w:lineRule="auto"/>
    </w:pPr>
    <w:rPr>
      <w:sz w:val="20"/>
      <w:szCs w:val="20"/>
    </w:rPr>
  </w:style>
  <w:style w:type="character" w:styleId="CommentTextChar" w:customStyle="1">
    <w:name w:val="Comment Text Char"/>
    <w:basedOn w:val="DefaultParagraphFont"/>
    <w:link w:val="CommentText"/>
    <w:uiPriority w:val="99"/>
    <w:rsid w:val="00E716FB"/>
    <w:rPr>
      <w:sz w:val="20"/>
      <w:szCs w:val="20"/>
    </w:rPr>
  </w:style>
  <w:style w:type="paragraph" w:styleId="BalloonText">
    <w:name w:val="Balloon Text"/>
    <w:basedOn w:val="Normal"/>
    <w:link w:val="BalloonTextChar"/>
    <w:uiPriority w:val="99"/>
    <w:semiHidden/>
    <w:unhideWhenUsed/>
    <w:rsid w:val="00E716F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716FB"/>
    <w:rPr>
      <w:rFonts w:ascii="Segoe UI" w:hAnsi="Segoe UI" w:cs="Segoe UI"/>
      <w:sz w:val="18"/>
      <w:szCs w:val="18"/>
    </w:rPr>
  </w:style>
  <w:style w:type="paragraph" w:styleId="ListParagraph">
    <w:name w:val="List Paragraph"/>
    <w:basedOn w:val="Normal"/>
    <w:link w:val="ListParagraphChar"/>
    <w:uiPriority w:val="34"/>
    <w:qFormat/>
    <w:rsid w:val="00850E20"/>
    <w:pPr>
      <w:spacing w:after="160" w:line="259" w:lineRule="auto"/>
      <w:ind w:left="720"/>
      <w:contextualSpacing/>
    </w:pPr>
  </w:style>
  <w:style w:type="character" w:styleId="ListParagraphChar" w:customStyle="1">
    <w:name w:val="List Paragraph Char"/>
    <w:basedOn w:val="DefaultParagraphFont"/>
    <w:link w:val="ListParagraph"/>
    <w:uiPriority w:val="34"/>
    <w:locked/>
    <w:rsid w:val="00850E20"/>
  </w:style>
  <w:style w:type="character" w:styleId="Heading1Char" w:customStyle="1">
    <w:name w:val="Heading 1 Char"/>
    <w:basedOn w:val="DefaultParagraphFont"/>
    <w:link w:val="Heading1"/>
    <w:uiPriority w:val="9"/>
    <w:rsid w:val="000435F4"/>
    <w:rPr>
      <w:rFonts w:asciiTheme="majorHAnsi" w:hAnsiTheme="majorHAnsi" w:eastAsiaTheme="majorEastAsia" w:cstheme="majorBidi"/>
      <w:color w:val="2E74B5" w:themeColor="accent1" w:themeShade="BF"/>
      <w:sz w:val="32"/>
      <w:szCs w:val="32"/>
    </w:rPr>
  </w:style>
  <w:style w:type="paragraph" w:styleId="NoSpacing">
    <w:name w:val="No Spacing"/>
    <w:uiPriority w:val="1"/>
    <w:qFormat/>
    <w:rsid w:val="009505A8"/>
    <w:pPr>
      <w:spacing w:after="0" w:line="240" w:lineRule="auto"/>
    </w:pPr>
  </w:style>
  <w:style w:type="paragraph" w:styleId="CommentSubject">
    <w:name w:val="annotation subject"/>
    <w:basedOn w:val="CommentText"/>
    <w:next w:val="CommentText"/>
    <w:link w:val="CommentSubjectChar"/>
    <w:uiPriority w:val="99"/>
    <w:semiHidden/>
    <w:unhideWhenUsed/>
    <w:rsid w:val="001F3C2B"/>
    <w:pPr>
      <w:spacing w:after="200"/>
    </w:pPr>
    <w:rPr>
      <w:b/>
      <w:bCs/>
    </w:rPr>
  </w:style>
  <w:style w:type="character" w:styleId="CommentSubjectChar" w:customStyle="1">
    <w:name w:val="Comment Subject Char"/>
    <w:basedOn w:val="CommentTextChar"/>
    <w:link w:val="CommentSubject"/>
    <w:uiPriority w:val="99"/>
    <w:semiHidden/>
    <w:rsid w:val="001F3C2B"/>
    <w:rPr>
      <w:b/>
      <w:bCs/>
      <w:sz w:val="20"/>
      <w:szCs w:val="20"/>
    </w:rPr>
  </w:style>
  <w:style w:type="table" w:styleId="TableGrid">
    <w:name w:val="Table Grid"/>
    <w:basedOn w:val="TableNormal"/>
    <w:uiPriority w:val="39"/>
    <w:rsid w:val="004C414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1C3F76"/>
    <w:pPr>
      <w:spacing w:after="0" w:line="240" w:lineRule="auto"/>
    </w:pPr>
  </w:style>
  <w:style w:type="character" w:styleId="Hyperlink">
    <w:name w:val="Hyperlink"/>
    <w:basedOn w:val="DefaultParagraphFont"/>
    <w:uiPriority w:val="99"/>
    <w:semiHidden/>
    <w:unhideWhenUsed/>
    <w:rsid w:val="00435302"/>
    <w:rPr>
      <w:color w:val="0000FF"/>
      <w:u w:val="single"/>
    </w:rPr>
  </w:style>
  <w:style w:type="paragraph" w:styleId="Default" w:customStyle="1">
    <w:name w:val="Default"/>
    <w:rsid w:val="00995B4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621542">
      <w:bodyDiv w:val="1"/>
      <w:marLeft w:val="0"/>
      <w:marRight w:val="0"/>
      <w:marTop w:val="0"/>
      <w:marBottom w:val="0"/>
      <w:divBdr>
        <w:top w:val="none" w:sz="0" w:space="0" w:color="auto"/>
        <w:left w:val="none" w:sz="0" w:space="0" w:color="auto"/>
        <w:bottom w:val="none" w:sz="0" w:space="0" w:color="auto"/>
        <w:right w:val="none" w:sz="0" w:space="0" w:color="auto"/>
      </w:divBdr>
    </w:div>
    <w:div w:id="1180392652">
      <w:bodyDiv w:val="1"/>
      <w:marLeft w:val="0"/>
      <w:marRight w:val="0"/>
      <w:marTop w:val="0"/>
      <w:marBottom w:val="0"/>
      <w:divBdr>
        <w:top w:val="none" w:sz="0" w:space="0" w:color="auto"/>
        <w:left w:val="none" w:sz="0" w:space="0" w:color="auto"/>
        <w:bottom w:val="none" w:sz="0" w:space="0" w:color="auto"/>
        <w:right w:val="none" w:sz="0" w:space="0" w:color="auto"/>
      </w:divBdr>
    </w:div>
    <w:div w:id="155137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3E7480EDDB174E92055EFC2F4F053F" ma:contentTypeVersion="6" ma:contentTypeDescription="Create a new document." ma:contentTypeScope="" ma:versionID="15c685735f1286f3e4ab0a8e04a2db7f">
  <xsd:schema xmlns:xsd="http://www.w3.org/2001/XMLSchema" xmlns:xs="http://www.w3.org/2001/XMLSchema" xmlns:p="http://schemas.microsoft.com/office/2006/metadata/properties" xmlns:ns2="674bdd8f-aa3e-4306-b9aa-777399eb86e7" xmlns:ns3="3975cba8-4a57-496a-aa93-d780dacf11e3" targetNamespace="http://schemas.microsoft.com/office/2006/metadata/properties" ma:root="true" ma:fieldsID="f9f973dd2e1bdcb2101eea556ef531a7" ns2:_="" ns3:_="">
    <xsd:import namespace="674bdd8f-aa3e-4306-b9aa-777399eb86e7"/>
    <xsd:import namespace="3975cba8-4a57-496a-aa93-d780dacf11e3"/>
    <xsd:element name="properties">
      <xsd:complexType>
        <xsd:sequence>
          <xsd:element name="documentManagement">
            <xsd:complexType>
              <xsd:all>
                <xsd:element ref="ns2:Category_x0020_2" minOccurs="0"/>
                <xsd:element ref="ns2:Sub_x002d_Categor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4bdd8f-aa3e-4306-b9aa-777399eb86e7" elementFormDefault="qualified">
    <xsd:import namespace="http://schemas.microsoft.com/office/2006/documentManagement/types"/>
    <xsd:import namespace="http://schemas.microsoft.com/office/infopath/2007/PartnerControls"/>
    <xsd:element name="Category_x0020_2" ma:index="8" nillable="true" ma:displayName="Category" ma:default="Category" ma:format="Dropdown" ma:internalName="Category_x0020_2">
      <xsd:simpleType>
        <xsd:restriction base="dms:Choice">
          <xsd:enumeration value="Category"/>
          <xsd:enumeration value="CE Pathways/Tasks"/>
          <xsd:enumeration value="Management Review"/>
          <xsd:enumeration value="Regulatory Grouping"/>
          <xsd:enumeration value="Stakeholder Engagement"/>
          <xsd:enumeration value="Training"/>
          <xsd:enumeration value="Chapter 5"/>
          <xsd:enumeration value="Chapter 7 2023"/>
        </xsd:restriction>
      </xsd:simpleType>
    </xsd:element>
    <xsd:element name="Sub_x002d_Category" ma:index="9" nillable="true" ma:displayName="Sub-Category" ma:format="Dropdown" ma:internalName="Sub_x002d_Category">
      <xsd:simpleType>
        <xsd:restriction base="dms:Choice">
          <xsd:enumeration value="§483.10 Resident Rights"/>
          <xsd:enumeration value="§483.12 Abuse, Neglect and Exploitation"/>
          <xsd:enumeration value="§483.15 Admission, Transfer and Discharge"/>
          <xsd:enumeration value="§483.20 Resident Assessment"/>
          <xsd:enumeration value="§483.21 Care Planning"/>
          <xsd:enumeration value="§483.24 Quality of Life"/>
          <xsd:enumeration value="§483.25 Quality of Care"/>
          <xsd:enumeration value="§483.35 Nursing Services"/>
          <xsd:enumeration value="§483.45 Pharmacy Services"/>
          <xsd:enumeration value="§483.70 Administration"/>
          <xsd:enumeration value="§483.75 QAPI"/>
          <xsd:enumeration value="§483.80 Infection Control"/>
          <xsd:enumeration value="§483.90 Physical Environment"/>
          <xsd:enumeration value="For Management Review"/>
          <xsd:enumeration value="CE Pathway"/>
        </xsd:restriction>
      </xsd:simpleType>
    </xsd:element>
  </xsd:schema>
  <xsd:schema xmlns:xsd="http://www.w3.org/2001/XMLSchema" xmlns:xs="http://www.w3.org/2001/XMLSchema" xmlns:dms="http://schemas.microsoft.com/office/2006/documentManagement/types" xmlns:pc="http://schemas.microsoft.com/office/infopath/2007/PartnerControls" targetNamespace="3975cba8-4a57-496a-aa93-d780dacf11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Category_x0020_2 xmlns="674bdd8f-aa3e-4306-b9aa-777399eb86e7">CE Pathways/Tasks</Category_x0020_2>
    <Sub_x002d_Category xmlns="674bdd8f-aa3e-4306-b9aa-777399eb86e7">CE Pathway</Sub_x002d_Category>
  </documentManagement>
</p:properties>
</file>

<file path=customXml/itemProps1.xml><?xml version="1.0" encoding="utf-8"?>
<ds:datastoreItem xmlns:ds="http://schemas.openxmlformats.org/officeDocument/2006/customXml" ds:itemID="{F088843A-BF89-4610-AF40-D3D3EC6992BA}">
  <ds:schemaRefs>
    <ds:schemaRef ds:uri="http://schemas.microsoft.com/sharepoint/v3/contenttype/forms"/>
  </ds:schemaRefs>
</ds:datastoreItem>
</file>

<file path=customXml/itemProps2.xml><?xml version="1.0" encoding="utf-8"?>
<ds:datastoreItem xmlns:ds="http://schemas.openxmlformats.org/officeDocument/2006/customXml" ds:itemID="{66C47603-FFA4-48F1-B704-48141B146E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4bdd8f-aa3e-4306-b9aa-777399eb86e7"/>
    <ds:schemaRef ds:uri="3975cba8-4a57-496a-aa93-d780dacf11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CD9F9F-10BC-42FF-8CC6-A9589F70C605}">
  <ds:schemaRefs>
    <ds:schemaRef ds:uri="http://schemas.openxmlformats.org/officeDocument/2006/bibliography"/>
  </ds:schemaRefs>
</ds:datastoreItem>
</file>

<file path=customXml/itemProps4.xml><?xml version="1.0" encoding="utf-8"?>
<ds:datastoreItem xmlns:ds="http://schemas.openxmlformats.org/officeDocument/2006/customXml" ds:itemID="{E6C9DD17-13BA-49FE-93FE-68B0217BC889}">
  <ds:schemaRefs>
    <ds:schemaRef ds:uri="http://schemas.microsoft.com/office/2006/metadata/properties"/>
    <ds:schemaRef ds:uri="http://schemas.microsoft.com/office/infopath/2007/PartnerControls"/>
    <ds:schemaRef ds:uri="674bdd8f-aa3e-4306-b9aa-777399eb86e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CMS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DEBRA LYONS</dc:creator>
  <keywords/>
  <dc:description/>
  <lastModifiedBy>SHEILA HANNS</lastModifiedBy>
  <revision>3</revision>
  <lastPrinted>2021-08-11T15:01:00.0000000Z</lastPrinted>
  <dcterms:created xsi:type="dcterms:W3CDTF">2025-02-20T21:05:00.0000000Z</dcterms:created>
  <dcterms:modified xsi:type="dcterms:W3CDTF">2025-03-06T13:11:46.6133247Z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0x0101003B3E7480EDDB174E92055EFC2F4F053F</vt:lpwstr>
  </property>
  <property fmtid="{D5CDD505-2E9C-101B-9397-08002B2CF9AE}" pid="3" name="_NewReviewCycle">
    <vt:lpwstr/>
  </property>
  <property fmtid="{D5CDD505-2E9C-101B-9397-08002B2CF9AE}" pid="4" name="GrammarlyDocumentId">
    <vt:lpwstr>32c62925b1d35b149b450a7354188238403d56302aed7ae72030658b49b51782</vt:lpwstr>
  </property>
  <property fmtid="{D5CDD505-2E9C-101B-9397-08002B2CF9AE}" pid="5" name="Order">
    <vt:r8>24200</vt:r8>
  </property>
  <property fmtid="{D5CDD505-2E9C-101B-9397-08002B2CF9AE}" pid="6" name="xd_ProgID">
    <vt:lpwstr/>
  </property>
  <property fmtid="{D5CDD505-2E9C-101B-9397-08002B2CF9AE}" pid="7" name="TemplateUrl">
    <vt:lpwstr/>
  </property>
  <property fmtid="{D5CDD505-2E9C-101B-9397-08002B2CF9AE}" pid="8" name="_CopySource">
    <vt:lpwstr>https://share.cms.gov/center/CCSQ/SCG/DNH/SOM Updates 2023/CMS-20132 Discharge- 2024 SOM Updates FINAL 09-27-24 (track Changes).docx</vt:lpwstr>
  </property>
</Properties>
</file>