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E957E" w14:textId="19E07280" w:rsidR="001114C6" w:rsidRPr="00EA673F" w:rsidRDefault="001114C6" w:rsidP="001114C6">
      <w:pPr>
        <w:spacing w:after="0" w:line="240" w:lineRule="auto"/>
        <w:rPr>
          <w:rFonts w:ascii="Times New Roman" w:hAnsi="Times New Roman" w:cs="Times New Roman"/>
          <w:bCs/>
          <w:i/>
          <w:iCs/>
          <w:color w:val="C00000"/>
          <w:sz w:val="24"/>
          <w:szCs w:val="24"/>
        </w:rPr>
      </w:pPr>
      <w:r w:rsidRPr="00EA673F">
        <w:rPr>
          <w:rFonts w:ascii="Times New Roman" w:hAnsi="Times New Roman" w:cs="Times New Roman"/>
          <w:bCs/>
          <w:i/>
          <w:iCs/>
          <w:color w:val="C00000"/>
          <w:sz w:val="24"/>
          <w:szCs w:val="24"/>
        </w:rPr>
        <w:t>Use for a resident who has potentially unnecessary medications</w:t>
      </w:r>
      <w:r w:rsidR="00315206" w:rsidRPr="00EA673F">
        <w:rPr>
          <w:rFonts w:ascii="Times New Roman" w:hAnsi="Times New Roman" w:cs="Times New Roman"/>
          <w:bCs/>
          <w:i/>
          <w:iCs/>
          <w:color w:val="C00000"/>
          <w:sz w:val="24"/>
          <w:szCs w:val="24"/>
        </w:rPr>
        <w:t xml:space="preserve"> or</w:t>
      </w:r>
      <w:r w:rsidRPr="00EA673F">
        <w:rPr>
          <w:rFonts w:ascii="Times New Roman" w:hAnsi="Times New Roman" w:cs="Times New Roman"/>
          <w:bCs/>
          <w:i/>
          <w:iCs/>
          <w:color w:val="C00000"/>
          <w:sz w:val="24"/>
          <w:szCs w:val="24"/>
        </w:rPr>
        <w:t xml:space="preserve"> is prescribed psychotropic medications</w:t>
      </w:r>
      <w:r w:rsidR="00315206" w:rsidRPr="00EA673F">
        <w:rPr>
          <w:rFonts w:ascii="Times New Roman" w:hAnsi="Times New Roman" w:cs="Times New Roman"/>
          <w:bCs/>
          <w:i/>
          <w:iCs/>
          <w:color w:val="C00000"/>
          <w:sz w:val="24"/>
          <w:szCs w:val="24"/>
        </w:rPr>
        <w:t xml:space="preserve"> </w:t>
      </w:r>
      <w:r w:rsidRPr="00EA673F">
        <w:rPr>
          <w:rFonts w:ascii="Times New Roman" w:hAnsi="Times New Roman" w:cs="Times New Roman"/>
          <w:bCs/>
          <w:i/>
          <w:iCs/>
          <w:color w:val="C00000"/>
          <w:sz w:val="24"/>
          <w:szCs w:val="24"/>
        </w:rPr>
        <w:t>to determine whether facility practices are in place to identify, evaluate, and intervene for potential or actual unnecessary medications</w:t>
      </w:r>
      <w:r w:rsidR="00315206" w:rsidRPr="00EA673F">
        <w:rPr>
          <w:rFonts w:ascii="Times New Roman" w:hAnsi="Times New Roman" w:cs="Times New Roman"/>
          <w:bCs/>
          <w:i/>
          <w:iCs/>
          <w:color w:val="C00000"/>
          <w:sz w:val="24"/>
          <w:szCs w:val="24"/>
        </w:rPr>
        <w:t xml:space="preserve"> and/or chemical restraints</w:t>
      </w:r>
      <w:r w:rsidRPr="00EA673F">
        <w:rPr>
          <w:rFonts w:ascii="Times New Roman" w:hAnsi="Times New Roman" w:cs="Times New Roman"/>
          <w:bCs/>
          <w:i/>
          <w:iCs/>
          <w:color w:val="C00000"/>
          <w:sz w:val="24"/>
          <w:szCs w:val="24"/>
        </w:rPr>
        <w:t>. Use also to evaluate the medication regimen review (MRR) process.</w:t>
      </w:r>
    </w:p>
    <w:p w14:paraId="00F09F9B" w14:textId="77777777" w:rsidR="00556AB9" w:rsidRPr="00EA673F" w:rsidRDefault="00556AB9" w:rsidP="00CF0B5F">
      <w:pPr>
        <w:spacing w:after="0"/>
        <w:rPr>
          <w:rFonts w:ascii="Times New Roman" w:hAnsi="Times New Roman" w:cs="Times New Roman"/>
          <w:b/>
          <w:i/>
          <w:iCs/>
          <w:color w:val="C00000"/>
          <w:sz w:val="24"/>
        </w:rPr>
      </w:pPr>
    </w:p>
    <w:p w14:paraId="2F8AF548" w14:textId="77777777" w:rsidR="00556AB9" w:rsidRPr="00EA673F" w:rsidRDefault="00556AB9" w:rsidP="00257157">
      <w:pPr>
        <w:spacing w:after="0" w:line="240" w:lineRule="auto"/>
        <w:rPr>
          <w:rFonts w:ascii="Times New Roman" w:hAnsi="Times New Roman" w:cs="Times New Roman"/>
          <w:i/>
          <w:iCs/>
          <w:color w:val="C00000"/>
          <w:sz w:val="24"/>
        </w:rPr>
      </w:pPr>
      <w:r w:rsidRPr="00EA673F">
        <w:rPr>
          <w:rFonts w:ascii="Times New Roman" w:hAnsi="Times New Roman" w:cs="Times New Roman"/>
          <w:b/>
          <w:i/>
          <w:iCs/>
          <w:color w:val="C00000"/>
          <w:sz w:val="24"/>
        </w:rPr>
        <w:t xml:space="preserve">NOTE: </w:t>
      </w:r>
      <w:r w:rsidRPr="00EA673F">
        <w:rPr>
          <w:rFonts w:ascii="Times New Roman" w:hAnsi="Times New Roman" w:cs="Times New Roman"/>
          <w:i/>
          <w:iCs/>
          <w:color w:val="C00000"/>
          <w:sz w:val="24"/>
        </w:rPr>
        <w:t xml:space="preserve"> If the resident has a diagnosis of dementia and is receiving any psychotropic medications (including but not limited to antipsychotic medications) the surveyor should refer to the Dementia Care Critical Element Pathway as a guide to determine the facility’s compliance at F744.</w:t>
      </w:r>
    </w:p>
    <w:p w14:paraId="4AE9C66F" w14:textId="77777777" w:rsidR="00C31F19" w:rsidRPr="00EA673F" w:rsidRDefault="00C31F19" w:rsidP="001114C6">
      <w:pPr>
        <w:spacing w:after="0" w:line="240" w:lineRule="auto"/>
        <w:rPr>
          <w:rFonts w:ascii="Times New Roman" w:eastAsia="Times New Roman" w:hAnsi="Times New Roman" w:cs="Times New Roman"/>
          <w:b/>
          <w:bCs/>
          <w:i/>
          <w:iCs/>
          <w:color w:val="C00000"/>
          <w:sz w:val="24"/>
          <w:szCs w:val="24"/>
        </w:rPr>
      </w:pPr>
    </w:p>
    <w:p w14:paraId="056E6AFE" w14:textId="22F0AC83" w:rsidR="006B2638" w:rsidRPr="00EA673F" w:rsidRDefault="001114C6" w:rsidP="001114C6">
      <w:pPr>
        <w:spacing w:after="0" w:line="240" w:lineRule="auto"/>
        <w:contextualSpacing/>
        <w:rPr>
          <w:rFonts w:ascii="Times New Roman" w:hAnsi="Times New Roman" w:cs="Times New Roman"/>
          <w:b/>
          <w:bCs/>
          <w:i/>
          <w:iCs/>
          <w:color w:val="C00000"/>
          <w:sz w:val="24"/>
          <w:szCs w:val="24"/>
        </w:rPr>
      </w:pPr>
      <w:r w:rsidRPr="00EA673F">
        <w:rPr>
          <w:rFonts w:ascii="Times New Roman" w:eastAsia="Times New Roman" w:hAnsi="Times New Roman" w:cs="Times New Roman"/>
          <w:b/>
          <w:i/>
          <w:iCs/>
          <w:color w:val="C00000"/>
          <w:sz w:val="24"/>
          <w:szCs w:val="24"/>
        </w:rPr>
        <w:t>Review the F</w:t>
      </w:r>
      <w:r w:rsidR="006B2638" w:rsidRPr="00EA673F">
        <w:rPr>
          <w:rFonts w:ascii="Times New Roman" w:eastAsia="Times New Roman" w:hAnsi="Times New Roman" w:cs="Times New Roman"/>
          <w:b/>
          <w:i/>
          <w:iCs/>
          <w:color w:val="C00000"/>
          <w:sz w:val="24"/>
          <w:szCs w:val="24"/>
        </w:rPr>
        <w:t xml:space="preserve">ollowing </w:t>
      </w:r>
      <w:r w:rsidRPr="00EA673F">
        <w:rPr>
          <w:rFonts w:ascii="Times New Roman" w:eastAsia="Times New Roman" w:hAnsi="Times New Roman" w:cs="Times New Roman"/>
          <w:b/>
          <w:i/>
          <w:iCs/>
          <w:color w:val="C00000"/>
          <w:sz w:val="24"/>
          <w:szCs w:val="24"/>
        </w:rPr>
        <w:t xml:space="preserve">in Advance </w:t>
      </w:r>
      <w:r w:rsidR="006B2638" w:rsidRPr="00EA673F">
        <w:rPr>
          <w:rFonts w:ascii="Times New Roman" w:eastAsia="Times New Roman" w:hAnsi="Times New Roman" w:cs="Times New Roman"/>
          <w:b/>
          <w:i/>
          <w:iCs/>
          <w:color w:val="C00000"/>
          <w:sz w:val="24"/>
          <w:szCs w:val="24"/>
        </w:rPr>
        <w:t xml:space="preserve">to </w:t>
      </w:r>
      <w:r w:rsidR="00E173DE" w:rsidRPr="00EA673F">
        <w:rPr>
          <w:rFonts w:ascii="Times New Roman" w:eastAsia="Times New Roman" w:hAnsi="Times New Roman" w:cs="Times New Roman"/>
          <w:b/>
          <w:i/>
          <w:iCs/>
          <w:color w:val="C00000"/>
          <w:sz w:val="24"/>
          <w:szCs w:val="24"/>
        </w:rPr>
        <w:t>G</w:t>
      </w:r>
      <w:r w:rsidR="006B2638" w:rsidRPr="00EA673F">
        <w:rPr>
          <w:rFonts w:ascii="Times New Roman" w:eastAsia="Times New Roman" w:hAnsi="Times New Roman" w:cs="Times New Roman"/>
          <w:b/>
          <w:i/>
          <w:iCs/>
          <w:color w:val="C00000"/>
          <w:sz w:val="24"/>
          <w:szCs w:val="24"/>
        </w:rPr>
        <w:t xml:space="preserve">uide </w:t>
      </w:r>
      <w:r w:rsidR="00E173DE" w:rsidRPr="00EA673F">
        <w:rPr>
          <w:rFonts w:ascii="Times New Roman" w:eastAsia="Times New Roman" w:hAnsi="Times New Roman" w:cs="Times New Roman"/>
          <w:b/>
          <w:i/>
          <w:iCs/>
          <w:color w:val="C00000"/>
          <w:sz w:val="24"/>
          <w:szCs w:val="24"/>
        </w:rPr>
        <w:t>O</w:t>
      </w:r>
      <w:r w:rsidR="006B2638" w:rsidRPr="00EA673F">
        <w:rPr>
          <w:rFonts w:ascii="Times New Roman" w:eastAsia="Times New Roman" w:hAnsi="Times New Roman" w:cs="Times New Roman"/>
          <w:b/>
          <w:i/>
          <w:iCs/>
          <w:color w:val="C00000"/>
          <w:sz w:val="24"/>
          <w:szCs w:val="24"/>
        </w:rPr>
        <w:t xml:space="preserve">bservations and </w:t>
      </w:r>
      <w:r w:rsidR="00E173DE" w:rsidRPr="00EA673F">
        <w:rPr>
          <w:rFonts w:ascii="Times New Roman" w:eastAsia="Times New Roman" w:hAnsi="Times New Roman" w:cs="Times New Roman"/>
          <w:b/>
          <w:i/>
          <w:iCs/>
          <w:color w:val="C00000"/>
          <w:sz w:val="24"/>
          <w:szCs w:val="24"/>
        </w:rPr>
        <w:t>I</w:t>
      </w:r>
      <w:r w:rsidR="006B2638" w:rsidRPr="00EA673F">
        <w:rPr>
          <w:rFonts w:ascii="Times New Roman" w:eastAsia="Times New Roman" w:hAnsi="Times New Roman" w:cs="Times New Roman"/>
          <w:b/>
          <w:i/>
          <w:iCs/>
          <w:color w:val="C00000"/>
          <w:sz w:val="24"/>
          <w:szCs w:val="24"/>
        </w:rPr>
        <w:t>nterviews</w:t>
      </w:r>
      <w:r w:rsidR="006B2638" w:rsidRPr="00EA673F">
        <w:rPr>
          <w:rFonts w:ascii="Times New Roman" w:eastAsia="Times New Roman" w:hAnsi="Times New Roman" w:cs="Times New Roman"/>
          <w:i/>
          <w:iCs/>
          <w:color w:val="C00000"/>
          <w:sz w:val="24"/>
          <w:szCs w:val="24"/>
        </w:rPr>
        <w:t>:</w:t>
      </w:r>
    </w:p>
    <w:p w14:paraId="663B94D4" w14:textId="77777777" w:rsidR="000F5A5F" w:rsidRPr="00EA673F" w:rsidRDefault="00E35153" w:rsidP="001114C6">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Review</w:t>
      </w:r>
      <w:r w:rsidRPr="00EA673F">
        <w:rPr>
          <w:rFonts w:ascii="Times New Roman" w:eastAsia="Times New Roman" w:hAnsi="Times New Roman" w:cs="Times New Roman"/>
          <w:i/>
          <w:iCs/>
          <w:color w:val="C00000"/>
          <w:sz w:val="24"/>
          <w:szCs w:val="24"/>
        </w:rPr>
        <w:t xml:space="preserve"> the most current comprehensive </w:t>
      </w:r>
      <w:r w:rsidR="00556AB9" w:rsidRPr="00EA673F">
        <w:rPr>
          <w:rFonts w:ascii="Times New Roman" w:eastAsia="Times New Roman" w:hAnsi="Times New Roman" w:cs="Times New Roman"/>
          <w:i/>
          <w:iCs/>
          <w:color w:val="C00000"/>
          <w:sz w:val="24"/>
          <w:szCs w:val="24"/>
        </w:rPr>
        <w:t xml:space="preserve">and most recent quarterly (if the comprehensive isn’t the most recent assessment) MDS/CAAs for </w:t>
      </w:r>
      <w:r w:rsidRPr="00EA673F">
        <w:rPr>
          <w:rFonts w:ascii="Times New Roman" w:eastAsia="Times New Roman" w:hAnsi="Times New Roman" w:cs="Times New Roman"/>
          <w:i/>
          <w:iCs/>
          <w:color w:val="C00000"/>
          <w:sz w:val="24"/>
          <w:szCs w:val="24"/>
        </w:rPr>
        <w:t>areas pertinent to the medications ordered such as adverse consequences and behaviors.</w:t>
      </w:r>
      <w:r w:rsidR="00154AB7" w:rsidRPr="00EA673F">
        <w:rPr>
          <w:rFonts w:ascii="Times New Roman" w:eastAsia="Times New Roman" w:hAnsi="Times New Roman" w:cs="Times New Roman"/>
          <w:i/>
          <w:iCs/>
          <w:color w:val="C00000"/>
          <w:sz w:val="24"/>
          <w:szCs w:val="24"/>
        </w:rPr>
        <w:t xml:space="preserve"> </w:t>
      </w:r>
      <w:r w:rsidR="00E52A01" w:rsidRPr="00EA673F">
        <w:rPr>
          <w:rFonts w:ascii="Times New Roman" w:eastAsia="Times New Roman" w:hAnsi="Times New Roman" w:cs="Times New Roman"/>
          <w:i/>
          <w:iCs/>
          <w:color w:val="C00000"/>
          <w:sz w:val="24"/>
          <w:szCs w:val="24"/>
        </w:rPr>
        <w:t xml:space="preserve"> </w:t>
      </w:r>
      <w:r w:rsidR="00154AB7" w:rsidRPr="00EA673F">
        <w:rPr>
          <w:rFonts w:ascii="Times New Roman" w:eastAsia="Times New Roman" w:hAnsi="Times New Roman" w:cs="Times New Roman"/>
          <w:i/>
          <w:iCs/>
          <w:color w:val="C00000"/>
          <w:sz w:val="24"/>
          <w:szCs w:val="24"/>
        </w:rPr>
        <w:t>Also review all medications currently ordered or discontinued going back to the most recent signed recapitulation.</w:t>
      </w:r>
    </w:p>
    <w:p w14:paraId="4AAFE5AD" w14:textId="16C98819" w:rsidR="006B2638" w:rsidRPr="00EA673F" w:rsidRDefault="00E35153" w:rsidP="001114C6">
      <w:pPr>
        <w:spacing w:before="60" w:after="60" w:line="233" w:lineRule="auto"/>
        <w:ind w:left="360" w:hanging="360"/>
        <w:rPr>
          <w:rFonts w:ascii="Times New Roman" w:eastAsia="Times New Roman" w:hAnsi="Times New Roman" w:cs="Times New Roman"/>
          <w:bCs/>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008110DE" w:rsidRPr="00EA673F">
        <w:rPr>
          <w:rFonts w:ascii="Times New Roman" w:hAnsi="Times New Roman" w:cs="Times New Roman"/>
          <w:i/>
          <w:iCs/>
          <w:color w:val="C00000"/>
          <w:sz w:val="24"/>
          <w:szCs w:val="24"/>
        </w:rPr>
        <w:tab/>
      </w:r>
      <w:r w:rsidRPr="00EA673F">
        <w:rPr>
          <w:rFonts w:ascii="Times New Roman" w:hAnsi="Times New Roman" w:cs="Times New Roman"/>
          <w:i/>
          <w:iCs/>
          <w:color w:val="C00000"/>
          <w:sz w:val="24"/>
          <w:szCs w:val="24"/>
        </w:rPr>
        <w:t>Review</w:t>
      </w:r>
      <w:r w:rsidRPr="00EA673F">
        <w:rPr>
          <w:rFonts w:ascii="Times New Roman" w:eastAsia="Times New Roman" w:hAnsi="Times New Roman" w:cs="Times New Roman"/>
          <w:i/>
          <w:iCs/>
          <w:color w:val="C00000"/>
          <w:sz w:val="24"/>
          <w:szCs w:val="24"/>
        </w:rPr>
        <w:t xml:space="preserve"> the care plan for medications</w:t>
      </w:r>
      <w:r w:rsidR="007337F9" w:rsidRPr="00EA673F">
        <w:rPr>
          <w:rFonts w:ascii="Times New Roman" w:eastAsia="Times New Roman" w:hAnsi="Times New Roman" w:cs="Times New Roman"/>
          <w:i/>
          <w:iCs/>
          <w:color w:val="C00000"/>
          <w:sz w:val="24"/>
          <w:szCs w:val="24"/>
        </w:rPr>
        <w:t>, especially high</w:t>
      </w:r>
      <w:r w:rsidR="003D6AB8" w:rsidRPr="00EA673F">
        <w:rPr>
          <w:rFonts w:ascii="Times New Roman" w:eastAsia="Times New Roman" w:hAnsi="Times New Roman" w:cs="Times New Roman"/>
          <w:i/>
          <w:iCs/>
          <w:color w:val="C00000"/>
          <w:sz w:val="24"/>
          <w:szCs w:val="24"/>
        </w:rPr>
        <w:t>-</w:t>
      </w:r>
      <w:r w:rsidR="007337F9" w:rsidRPr="00EA673F">
        <w:rPr>
          <w:rFonts w:ascii="Times New Roman" w:eastAsia="Times New Roman" w:hAnsi="Times New Roman" w:cs="Times New Roman"/>
          <w:i/>
          <w:iCs/>
          <w:color w:val="C00000"/>
          <w:sz w:val="24"/>
          <w:szCs w:val="24"/>
        </w:rPr>
        <w:t>risk medications,</w:t>
      </w:r>
      <w:r w:rsidRPr="00EA673F">
        <w:rPr>
          <w:rFonts w:ascii="Times New Roman" w:eastAsia="Times New Roman" w:hAnsi="Times New Roman" w:cs="Times New Roman"/>
          <w:i/>
          <w:iCs/>
          <w:color w:val="C00000"/>
          <w:sz w:val="24"/>
          <w:szCs w:val="24"/>
        </w:rPr>
        <w:t xml:space="preserve"> and individualized </w:t>
      </w:r>
      <w:r w:rsidR="00765E0C" w:rsidRPr="00EA673F">
        <w:rPr>
          <w:rFonts w:ascii="Times New Roman" w:eastAsia="Times New Roman" w:hAnsi="Times New Roman" w:cs="Times New Roman"/>
          <w:i/>
          <w:iCs/>
          <w:color w:val="C00000"/>
          <w:sz w:val="24"/>
          <w:szCs w:val="24"/>
        </w:rPr>
        <w:t>approaches to care</w:t>
      </w:r>
      <w:r w:rsidRPr="00EA673F">
        <w:rPr>
          <w:rFonts w:ascii="Times New Roman" w:eastAsia="Times New Roman" w:hAnsi="Times New Roman" w:cs="Times New Roman"/>
          <w:i/>
          <w:iCs/>
          <w:color w:val="C00000"/>
          <w:sz w:val="24"/>
          <w:szCs w:val="24"/>
        </w:rPr>
        <w:t xml:space="preserve">, including non-pharmacological </w:t>
      </w:r>
      <w:r w:rsidRPr="00EA673F" w:rsidDel="00CE6E59">
        <w:rPr>
          <w:rFonts w:ascii="Times New Roman" w:eastAsia="Times New Roman" w:hAnsi="Times New Roman" w:cs="Times New Roman"/>
          <w:i/>
          <w:iCs/>
          <w:color w:val="C00000"/>
          <w:sz w:val="24"/>
          <w:szCs w:val="24"/>
        </w:rPr>
        <w:t>interventions</w:t>
      </w:r>
      <w:r w:rsidR="00765E0C" w:rsidRPr="00EA673F">
        <w:rPr>
          <w:rFonts w:ascii="Times New Roman" w:eastAsia="Times New Roman" w:hAnsi="Times New Roman" w:cs="Times New Roman"/>
          <w:i/>
          <w:iCs/>
          <w:color w:val="C00000"/>
          <w:sz w:val="24"/>
          <w:szCs w:val="24"/>
        </w:rPr>
        <w:t>.</w:t>
      </w:r>
      <w:r w:rsidR="00CE6E59" w:rsidRPr="00EA673F">
        <w:rPr>
          <w:rFonts w:ascii="Times New Roman" w:eastAsia="Times New Roman" w:hAnsi="Times New Roman" w:cs="Times New Roman"/>
          <w:i/>
          <w:iCs/>
          <w:color w:val="C00000"/>
          <w:sz w:val="24"/>
          <w:szCs w:val="24"/>
        </w:rPr>
        <w:t xml:space="preserve"> </w:t>
      </w:r>
    </w:p>
    <w:p w14:paraId="1A94145A" w14:textId="247C2FA7" w:rsidR="00287E63" w:rsidRPr="00EA673F" w:rsidRDefault="00287E63" w:rsidP="00287E63">
      <w:pPr>
        <w:keepNext/>
        <w:keepLines/>
        <w:contextualSpacing/>
        <w:rPr>
          <w:rFonts w:ascii="Times New Roman" w:hAnsi="Times New Roman" w:cs="Times New Roman"/>
          <w:b/>
          <w:bCs/>
          <w:i/>
          <w:iCs/>
          <w:color w:val="C00000"/>
          <w:sz w:val="24"/>
          <w:szCs w:val="24"/>
        </w:rPr>
      </w:pPr>
    </w:p>
    <w:p w14:paraId="1878DBB5" w14:textId="77777777" w:rsidR="00287E63" w:rsidRPr="00EA673F" w:rsidRDefault="00287E63" w:rsidP="00287E63">
      <w:pPr>
        <w:spacing w:before="60" w:after="60" w:line="233" w:lineRule="auto"/>
        <w:ind w:left="360" w:hanging="360"/>
        <w:rPr>
          <w:rFonts w:ascii="Times New Roman" w:eastAsia="Times New Roman" w:hAnsi="Times New Roman" w:cs="Times New Roman"/>
          <w:b/>
          <w:bCs/>
          <w:i/>
          <w:iCs/>
          <w:color w:val="C00000"/>
          <w:sz w:val="24"/>
          <w:szCs w:val="24"/>
        </w:rPr>
      </w:pPr>
    </w:p>
    <w:p w14:paraId="753FBC53" w14:textId="48FFC7FC" w:rsidR="00287E63" w:rsidRPr="00EA673F" w:rsidRDefault="00287E63" w:rsidP="00287E63">
      <w:pPr>
        <w:spacing w:before="60" w:after="60" w:line="233" w:lineRule="auto"/>
        <w:ind w:left="360" w:hanging="360"/>
        <w:rPr>
          <w:rFonts w:ascii="Times New Roman" w:eastAsia="Times New Roman" w:hAnsi="Times New Roman" w:cs="Times New Roman"/>
          <w:b/>
          <w:bCs/>
          <w:i/>
          <w:iCs/>
          <w:color w:val="C00000"/>
          <w:sz w:val="24"/>
          <w:szCs w:val="24"/>
        </w:rPr>
      </w:pPr>
      <w:r w:rsidRPr="00EA673F">
        <w:rPr>
          <w:rFonts w:ascii="Times New Roman" w:eastAsia="Times New Roman" w:hAnsi="Times New Roman" w:cs="Times New Roman"/>
          <w:b/>
          <w:bCs/>
          <w:i/>
          <w:iCs/>
          <w:color w:val="C00000"/>
          <w:sz w:val="24"/>
          <w:szCs w:val="24"/>
        </w:rPr>
        <w:t xml:space="preserve">Observations: </w:t>
      </w:r>
      <w:r w:rsidRPr="00EA673F">
        <w:rPr>
          <w:rFonts w:ascii="Times New Roman" w:hAnsi="Times New Roman" w:cs="Times New Roman"/>
          <w:b/>
          <w:bCs/>
          <w:i/>
          <w:iCs/>
          <w:color w:val="C00000"/>
          <w:sz w:val="24"/>
          <w:szCs w:val="24"/>
        </w:rPr>
        <w:t>For psychotropic medications, use the observations and interview questions from F757 and F605.</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EA673F" w:rsidRPr="00EA673F" w14:paraId="62EAFC97" w14:textId="77777777" w:rsidTr="00194103">
        <w:tc>
          <w:tcPr>
            <w:tcW w:w="7200" w:type="dxa"/>
          </w:tcPr>
          <w:p w14:paraId="22321E4A" w14:textId="7537C7A5" w:rsidR="00E6047F" w:rsidRPr="00EA673F" w:rsidRDefault="00E6047F" w:rsidP="00E2654E">
            <w:pPr>
              <w:spacing w:before="60" w:after="60" w:line="233" w:lineRule="auto"/>
              <w:ind w:left="360" w:hanging="360"/>
              <w:rPr>
                <w:rFonts w:ascii="Times New Roman" w:eastAsia="Times New Roman" w:hAnsi="Times New Roman" w:cs="Times New Roman"/>
                <w:b/>
                <w:bCs/>
                <w:i/>
                <w:iCs/>
                <w:color w:val="C00000"/>
                <w:sz w:val="24"/>
                <w:szCs w:val="24"/>
              </w:rPr>
            </w:pPr>
            <w:bookmarkStart w:id="0" w:name="_Hlk185498684"/>
            <w:r w:rsidRPr="00EA673F">
              <w:rPr>
                <w:rFonts w:ascii="Times New Roman" w:eastAsia="Times New Roman" w:hAnsi="Times New Roman" w:cs="Times New Roman"/>
                <w:b/>
                <w:bCs/>
                <w:i/>
                <w:iCs/>
                <w:color w:val="C00000"/>
                <w:sz w:val="24"/>
                <w:szCs w:val="24"/>
              </w:rPr>
              <w:t>F757</w:t>
            </w:r>
            <w:r w:rsidR="0034511F" w:rsidRPr="00EA673F">
              <w:rPr>
                <w:i/>
                <w:iCs/>
                <w:color w:val="C00000"/>
              </w:rPr>
              <w:t xml:space="preserve"> </w:t>
            </w:r>
            <w:r w:rsidR="004C1410" w:rsidRPr="00EA673F">
              <w:rPr>
                <w:i/>
                <w:iCs/>
                <w:color w:val="C00000"/>
              </w:rPr>
              <w:t>--</w:t>
            </w:r>
            <w:r w:rsidR="0034511F" w:rsidRPr="00EA673F">
              <w:rPr>
                <w:rFonts w:ascii="Times New Roman" w:eastAsia="Times New Roman" w:hAnsi="Times New Roman" w:cs="Times New Roman"/>
                <w:b/>
                <w:bCs/>
                <w:i/>
                <w:iCs/>
                <w:color w:val="C00000"/>
                <w:sz w:val="24"/>
                <w:szCs w:val="24"/>
              </w:rPr>
              <w:t>For evaluation of all medications:</w:t>
            </w:r>
          </w:p>
          <w:p w14:paraId="576A69E6" w14:textId="75D6CD02" w:rsidR="006B2638" w:rsidRPr="00EA673F" w:rsidRDefault="00E2654E" w:rsidP="003137D6">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r>
            <w:r w:rsidR="003137D6" w:rsidRPr="00EA673F">
              <w:rPr>
                <w:rFonts w:ascii="Times New Roman" w:hAnsi="Times New Roman" w:cs="Times New Roman"/>
                <w:i/>
                <w:iCs/>
                <w:color w:val="C00000"/>
                <w:sz w:val="24"/>
                <w:szCs w:val="24"/>
              </w:rPr>
              <w:t>Is the resident displaying any effects of the medication indicating the medication is effective or indicating the medication is not effective and/or causing adverse consequences or side effects?</w:t>
            </w:r>
          </w:p>
          <w:p w14:paraId="28908CA0" w14:textId="77777777" w:rsidR="00A63B02" w:rsidRPr="00EA673F" w:rsidRDefault="00A63B02" w:rsidP="00A63B02">
            <w:pPr>
              <w:spacing w:before="60" w:after="60" w:line="233" w:lineRule="auto"/>
              <w:ind w:left="360" w:hanging="360"/>
              <w:rPr>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Does the resident have any adverse consequences that may be related to a medication?</w:t>
            </w:r>
            <w:bookmarkStart w:id="1" w:name="_Hlk101428462"/>
          </w:p>
          <w:bookmarkEnd w:id="0"/>
          <w:bookmarkEnd w:id="1"/>
          <w:p w14:paraId="2D12AEDE" w14:textId="77777777" w:rsidR="0034511F" w:rsidRPr="00EA673F" w:rsidRDefault="0034511F" w:rsidP="00933621">
            <w:pPr>
              <w:spacing w:before="60" w:after="60" w:line="233" w:lineRule="auto"/>
              <w:ind w:left="360" w:hanging="360"/>
              <w:rPr>
                <w:rFonts w:ascii="Times New Roman" w:hAnsi="Times New Roman" w:cs="Times New Roman"/>
                <w:b/>
                <w:bCs/>
                <w:i/>
                <w:iCs/>
                <w:color w:val="C00000"/>
                <w:sz w:val="24"/>
                <w:szCs w:val="24"/>
              </w:rPr>
            </w:pPr>
          </w:p>
          <w:p w14:paraId="720C2738" w14:textId="32403C44" w:rsidR="0034511F" w:rsidRPr="00EA673F" w:rsidRDefault="0034511F" w:rsidP="00A63B02">
            <w:pPr>
              <w:spacing w:before="60" w:after="60" w:line="233" w:lineRule="auto"/>
              <w:rPr>
                <w:rFonts w:ascii="Times New Roman" w:hAnsi="Times New Roman" w:cs="Times New Roman"/>
                <w:b/>
                <w:bCs/>
                <w:i/>
                <w:iCs/>
                <w:color w:val="C00000"/>
                <w:sz w:val="24"/>
                <w:szCs w:val="24"/>
              </w:rPr>
            </w:pPr>
          </w:p>
          <w:p w14:paraId="184A056B" w14:textId="5B279D08" w:rsidR="00D17124" w:rsidRPr="00EA673F" w:rsidRDefault="00D17124" w:rsidP="00A63B02">
            <w:pPr>
              <w:spacing w:before="60" w:after="60" w:line="233" w:lineRule="auto"/>
              <w:rPr>
                <w:rFonts w:ascii="Times New Roman" w:hAnsi="Times New Roman" w:cs="Times New Roman"/>
                <w:b/>
                <w:bCs/>
                <w:i/>
                <w:iCs/>
                <w:color w:val="C00000"/>
                <w:sz w:val="28"/>
                <w:szCs w:val="28"/>
              </w:rPr>
            </w:pPr>
          </w:p>
        </w:tc>
        <w:tc>
          <w:tcPr>
            <w:tcW w:w="7200" w:type="dxa"/>
          </w:tcPr>
          <w:p w14:paraId="4BBA00D1" w14:textId="6102ADC9" w:rsidR="00A63B02" w:rsidRPr="00EA673F" w:rsidRDefault="00A63B02" w:rsidP="00A63B02">
            <w:pPr>
              <w:spacing w:before="60" w:after="60" w:line="233" w:lineRule="auto"/>
              <w:rPr>
                <w:rFonts w:ascii="Times New Roman" w:hAnsi="Times New Roman" w:cs="Times New Roman"/>
                <w:b/>
                <w:bCs/>
                <w:i/>
                <w:iCs/>
                <w:color w:val="C00000"/>
                <w:sz w:val="24"/>
                <w:szCs w:val="24"/>
              </w:rPr>
            </w:pPr>
            <w:r w:rsidRPr="00EA673F">
              <w:rPr>
                <w:rFonts w:ascii="Times New Roman" w:hAnsi="Times New Roman" w:cs="Times New Roman"/>
                <w:b/>
                <w:bCs/>
                <w:i/>
                <w:iCs/>
                <w:color w:val="C00000"/>
                <w:sz w:val="24"/>
                <w:szCs w:val="24"/>
              </w:rPr>
              <w:t>F605—</w:t>
            </w:r>
            <w:r w:rsidR="00287E63" w:rsidRPr="00EA673F">
              <w:rPr>
                <w:rFonts w:ascii="Times New Roman" w:eastAsia="Times New Roman" w:hAnsi="Times New Roman" w:cs="Times New Roman"/>
                <w:b/>
                <w:i/>
                <w:iCs/>
                <w:color w:val="C00000"/>
                <w:sz w:val="24"/>
                <w:szCs w:val="24"/>
              </w:rPr>
              <w:t xml:space="preserve"> use the questions from F757 along with the following</w:t>
            </w:r>
            <w:r w:rsidRPr="00EA673F">
              <w:rPr>
                <w:rFonts w:ascii="Times New Roman" w:hAnsi="Times New Roman" w:cs="Times New Roman"/>
                <w:b/>
                <w:bCs/>
                <w:i/>
                <w:iCs/>
                <w:color w:val="C00000"/>
                <w:sz w:val="24"/>
                <w:szCs w:val="24"/>
              </w:rPr>
              <w:t>:</w:t>
            </w:r>
          </w:p>
          <w:p w14:paraId="39BE3EDF" w14:textId="77777777" w:rsidR="00A63B02" w:rsidRPr="00EA673F" w:rsidRDefault="00A63B02" w:rsidP="00A63B02">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 xml:space="preserve"> Do residents appear sedated by being difficult to arouse or sleeping during hours that they would not ordinarily sleep?</w:t>
            </w:r>
          </w:p>
          <w:p w14:paraId="527ECEE5" w14:textId="77777777" w:rsidR="00A63B02" w:rsidRPr="00EA673F" w:rsidRDefault="00A63B02" w:rsidP="00A63B02">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 xml:space="preserve">What non-pharmacological approaches to care are used? Are they effective? </w:t>
            </w:r>
          </w:p>
          <w:p w14:paraId="65D417E2" w14:textId="77777777" w:rsidR="00A63B02" w:rsidRPr="00EA673F" w:rsidRDefault="00A63B02" w:rsidP="00A63B02">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 xml:space="preserve">Does the resident continue to show expressions or indications of distress? If so, how does staff respond? </w:t>
            </w:r>
          </w:p>
          <w:p w14:paraId="55724B89" w14:textId="6554CF6C" w:rsidR="00DF39AD" w:rsidRPr="00EA673F" w:rsidRDefault="00A63B02" w:rsidP="00A63B02">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 xml:space="preserve"> Is the resident experiencing side effect(s) of a medication(s) such as mental status or behavioral changes?</w:t>
            </w:r>
          </w:p>
          <w:p w14:paraId="69DD1E94" w14:textId="1DC3A159" w:rsidR="00F412C6" w:rsidRPr="00EA673F" w:rsidRDefault="00F412C6" w:rsidP="00A63B02">
            <w:pPr>
              <w:spacing w:before="60" w:after="60" w:line="233" w:lineRule="auto"/>
              <w:ind w:left="360" w:hanging="360"/>
              <w:rPr>
                <w:rFonts w:ascii="Times New Roman" w:hAnsi="Times New Roman" w:cs="Times New Roman"/>
                <w:i/>
                <w:iCs/>
                <w:color w:val="C00000"/>
                <w:sz w:val="24"/>
                <w:szCs w:val="24"/>
              </w:rPr>
            </w:pPr>
          </w:p>
        </w:tc>
      </w:tr>
    </w:tbl>
    <w:p w14:paraId="6BE90B1D" w14:textId="03595E14" w:rsidR="006B2638" w:rsidRPr="00EA673F" w:rsidRDefault="0034511F" w:rsidP="006B2638">
      <w:pPr>
        <w:keepNext/>
        <w:keepLines/>
        <w:spacing w:after="0" w:line="240" w:lineRule="auto"/>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lastRenderedPageBreak/>
        <w:t xml:space="preserve">  </w:t>
      </w:r>
    </w:p>
    <w:tbl>
      <w:tblPr>
        <w:tblStyle w:val="TableGrid2"/>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EA673F" w:rsidRPr="00EA673F" w14:paraId="4F7BB1EF" w14:textId="77777777" w:rsidTr="00F73861">
        <w:trPr>
          <w:tblHeader/>
        </w:trPr>
        <w:tc>
          <w:tcPr>
            <w:tcW w:w="7200" w:type="dxa"/>
          </w:tcPr>
          <w:p w14:paraId="035AC2E4" w14:textId="640F6905" w:rsidR="00BE3600" w:rsidRPr="00EA673F" w:rsidRDefault="00F73861" w:rsidP="008110DE">
            <w:pPr>
              <w:spacing w:before="60" w:after="60" w:line="233" w:lineRule="auto"/>
              <w:ind w:left="360" w:hanging="3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t>Interviews:</w:t>
            </w:r>
          </w:p>
        </w:tc>
        <w:tc>
          <w:tcPr>
            <w:tcW w:w="7200" w:type="dxa"/>
          </w:tcPr>
          <w:p w14:paraId="4BF34A71" w14:textId="77777777" w:rsidR="00BE3600" w:rsidRPr="00EA673F" w:rsidRDefault="00BE3600" w:rsidP="008110DE">
            <w:pPr>
              <w:spacing w:before="60" w:after="60" w:line="233" w:lineRule="auto"/>
              <w:ind w:left="360" w:hanging="360"/>
              <w:rPr>
                <w:rFonts w:ascii="Times New Roman" w:eastAsia="Times New Roman" w:hAnsi="Times New Roman" w:cs="Times New Roman"/>
                <w:i/>
                <w:iCs/>
                <w:color w:val="C00000"/>
                <w:sz w:val="24"/>
                <w:szCs w:val="24"/>
              </w:rPr>
            </w:pPr>
          </w:p>
        </w:tc>
      </w:tr>
      <w:tr w:rsidR="00EA673F" w:rsidRPr="00EA673F" w14:paraId="6795812F" w14:textId="77777777" w:rsidTr="00194103">
        <w:tc>
          <w:tcPr>
            <w:tcW w:w="7200" w:type="dxa"/>
          </w:tcPr>
          <w:p w14:paraId="33C761A5" w14:textId="77777777" w:rsidR="00F73861" w:rsidRPr="00EA673F" w:rsidRDefault="00F73861" w:rsidP="00F73861">
            <w:pPr>
              <w:spacing w:before="60" w:after="60" w:line="233" w:lineRule="auto"/>
              <w:ind w:left="360" w:hanging="3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t>Resident, Family or Resident Representative:</w:t>
            </w:r>
          </w:p>
          <w:p w14:paraId="02F9BD27" w14:textId="77777777" w:rsidR="00F73861" w:rsidRPr="00EA673F" w:rsidRDefault="00F73861" w:rsidP="00F73861">
            <w:pPr>
              <w:spacing w:before="60" w:after="60" w:line="233" w:lineRule="auto"/>
              <w:ind w:left="360" w:hanging="360"/>
              <w:rPr>
                <w:rFonts w:ascii="Times New Roman" w:hAnsi="Times New Roman" w:cs="Times New Roman"/>
                <w:i/>
                <w:iCs/>
                <w:color w:val="C00000"/>
                <w:sz w:val="24"/>
                <w:szCs w:val="24"/>
              </w:rPr>
            </w:pPr>
            <w:r w:rsidRPr="00EA673F">
              <w:rPr>
                <w:rFonts w:ascii="Times New Roman" w:eastAsia="Times New Roman" w:hAnsi="Times New Roman" w:cs="Times New Roman"/>
                <w:b/>
                <w:i/>
                <w:iCs/>
                <w:color w:val="C00000"/>
                <w:sz w:val="24"/>
                <w:szCs w:val="24"/>
              </w:rPr>
              <w:t>F757</w:t>
            </w:r>
          </w:p>
          <w:p w14:paraId="41DA3C36" w14:textId="77777777" w:rsidR="00F73861" w:rsidRPr="00EA673F" w:rsidRDefault="00F73861"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What m</w:t>
            </w:r>
            <w:r w:rsidRPr="00EA673F">
              <w:rPr>
                <w:rFonts w:ascii="Times New Roman" w:eastAsia="Times New Roman" w:hAnsi="Times New Roman" w:cs="Times New Roman"/>
                <w:i/>
                <w:iCs/>
                <w:color w:val="C00000"/>
                <w:sz w:val="24"/>
                <w:szCs w:val="24"/>
              </w:rPr>
              <w:t xml:space="preserve">edications do you get and why do you need to take them? </w:t>
            </w:r>
          </w:p>
          <w:p w14:paraId="6C44C28D" w14:textId="77777777" w:rsidR="00F73861" w:rsidRPr="00EA673F" w:rsidRDefault="00F73861"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What are your g</w:t>
            </w:r>
            <w:r w:rsidRPr="00EA673F">
              <w:rPr>
                <w:rFonts w:ascii="Times New Roman" w:eastAsia="Times New Roman" w:hAnsi="Times New Roman" w:cs="Times New Roman"/>
                <w:i/>
                <w:iCs/>
                <w:color w:val="C00000"/>
                <w:sz w:val="24"/>
                <w:szCs w:val="24"/>
              </w:rPr>
              <w:t xml:space="preserve">oals for your medications? </w:t>
            </w:r>
          </w:p>
          <w:p w14:paraId="24E89163" w14:textId="77777777" w:rsidR="00F73861" w:rsidRPr="00EA673F" w:rsidRDefault="00F73861"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 xml:space="preserve">What changes in your medications have occurred? </w:t>
            </w:r>
          </w:p>
          <w:p w14:paraId="091E47AE" w14:textId="77777777" w:rsidR="00F73861" w:rsidRPr="00EA673F" w:rsidRDefault="00F73861" w:rsidP="00F73861">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 xml:space="preserve">Do you think the medication has helped (e.g., pain control, improvements in function, decrease in edema, improved mood)? If not, why? </w:t>
            </w:r>
          </w:p>
          <w:p w14:paraId="69B080FA" w14:textId="77777777" w:rsidR="00F73861" w:rsidRPr="00EA673F" w:rsidRDefault="00F73861"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What side effects have you had from the medication (ask about specific medications</w:t>
            </w:r>
            <w:r w:rsidRPr="00EA673F">
              <w:rPr>
                <w:rFonts w:ascii="Times New Roman" w:eastAsia="Times New Roman" w:hAnsi="Times New Roman" w:cs="Times New Roman"/>
                <w:i/>
                <w:iCs/>
                <w:color w:val="C00000"/>
                <w:sz w:val="24"/>
                <w:szCs w:val="24"/>
              </w:rPr>
              <w:t>)? Have you experienced any changes in what you are able to do since starting or changing a medication(s)? Do you have allergies to any medication(s)?</w:t>
            </w:r>
          </w:p>
          <w:p w14:paraId="3350DB73" w14:textId="77777777" w:rsidR="00F73861" w:rsidRPr="00EA673F" w:rsidRDefault="00F73861"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Have you participated in discussions and/or care plan meetings about your medications? Do you agree with the medications you are taking?</w:t>
            </w:r>
          </w:p>
          <w:p w14:paraId="6962D5DB" w14:textId="77777777" w:rsidR="00BE3600" w:rsidRPr="00EA673F" w:rsidRDefault="00BE3600" w:rsidP="008110DE">
            <w:pPr>
              <w:spacing w:before="60" w:after="60" w:line="233" w:lineRule="auto"/>
              <w:ind w:left="360" w:hanging="360"/>
              <w:rPr>
                <w:rFonts w:ascii="Times New Roman" w:eastAsia="Times New Roman" w:hAnsi="Times New Roman" w:cs="Times New Roman"/>
                <w:b/>
                <w:i/>
                <w:iCs/>
                <w:color w:val="C00000"/>
                <w:sz w:val="24"/>
                <w:szCs w:val="24"/>
              </w:rPr>
            </w:pPr>
          </w:p>
        </w:tc>
        <w:tc>
          <w:tcPr>
            <w:tcW w:w="7200" w:type="dxa"/>
          </w:tcPr>
          <w:p w14:paraId="7D214256" w14:textId="77777777" w:rsidR="00045ECB" w:rsidRPr="00EA673F" w:rsidRDefault="00045ECB" w:rsidP="00F73861">
            <w:pPr>
              <w:keepNext/>
              <w:keepLines/>
              <w:rPr>
                <w:rFonts w:ascii="Times New Roman" w:eastAsia="Times New Roman" w:hAnsi="Times New Roman" w:cs="Times New Roman"/>
                <w:b/>
                <w:bCs/>
                <w:i/>
                <w:iCs/>
                <w:color w:val="C00000"/>
                <w:sz w:val="24"/>
                <w:szCs w:val="24"/>
              </w:rPr>
            </w:pPr>
          </w:p>
          <w:p w14:paraId="3F857297" w14:textId="4FFECD92" w:rsidR="00F73861" w:rsidRPr="00EA673F" w:rsidRDefault="00F73861" w:rsidP="00A03742">
            <w:pPr>
              <w:keepNext/>
              <w:keepLines/>
              <w:spacing w:before="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bCs/>
                <w:i/>
                <w:iCs/>
                <w:color w:val="C00000"/>
                <w:sz w:val="24"/>
                <w:szCs w:val="24"/>
              </w:rPr>
              <w:t xml:space="preserve">F605 -- </w:t>
            </w:r>
            <w:r w:rsidRPr="00EA673F">
              <w:rPr>
                <w:rFonts w:ascii="Times New Roman" w:eastAsia="Times New Roman" w:hAnsi="Times New Roman" w:cs="Times New Roman"/>
                <w:b/>
                <w:i/>
                <w:iCs/>
                <w:color w:val="C00000"/>
                <w:sz w:val="24"/>
                <w:szCs w:val="24"/>
              </w:rPr>
              <w:t xml:space="preserve">use the questions from F757 along with the following: </w:t>
            </w:r>
          </w:p>
          <w:p w14:paraId="7D89D123" w14:textId="77777777" w:rsidR="00F73861" w:rsidRPr="00EA673F" w:rsidRDefault="00F73861"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 xml:space="preserve">What changes in your medications have occurred, including gradual dose reductions for psychotropic medications? </w:t>
            </w:r>
          </w:p>
          <w:p w14:paraId="2B291417" w14:textId="77777777" w:rsidR="00F73861" w:rsidRPr="00EA673F" w:rsidRDefault="00F73861" w:rsidP="00F73861">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 xml:space="preserve">What alternatives to taking some of the medications, including non-pharmacological approaches, have staff attempted and told you about?  </w:t>
            </w:r>
          </w:p>
          <w:p w14:paraId="61F4913E" w14:textId="77777777" w:rsidR="00F73861" w:rsidRPr="00EA673F" w:rsidRDefault="00F73861" w:rsidP="00F73861">
            <w:pPr>
              <w:keepNext/>
              <w:keepLines/>
              <w:ind w:left="335" w:hanging="335"/>
              <w:contextualSpacing/>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 xml:space="preserve"> Have you experienced any sedation that you think is related to your medication?</w:t>
            </w:r>
          </w:p>
          <w:p w14:paraId="0FB32B6C" w14:textId="77777777" w:rsidR="00BE3600" w:rsidRPr="00EA673F" w:rsidRDefault="00BE3600" w:rsidP="008110DE">
            <w:pPr>
              <w:spacing w:before="60" w:after="60" w:line="233" w:lineRule="auto"/>
              <w:ind w:left="360" w:hanging="360"/>
              <w:rPr>
                <w:rFonts w:ascii="Times New Roman" w:eastAsia="Times New Roman" w:hAnsi="Times New Roman" w:cs="Times New Roman"/>
                <w:i/>
                <w:iCs/>
                <w:color w:val="C00000"/>
                <w:sz w:val="24"/>
                <w:szCs w:val="24"/>
              </w:rPr>
            </w:pPr>
          </w:p>
        </w:tc>
      </w:tr>
      <w:tr w:rsidR="00EA673F" w:rsidRPr="00EA673F" w14:paraId="7792D194" w14:textId="77777777" w:rsidTr="00194103">
        <w:tc>
          <w:tcPr>
            <w:tcW w:w="7200" w:type="dxa"/>
          </w:tcPr>
          <w:p w14:paraId="7AB17E7A" w14:textId="300C4F4E" w:rsidR="00C871FB" w:rsidRPr="00EA673F" w:rsidRDefault="00C871FB" w:rsidP="00F73861">
            <w:pPr>
              <w:spacing w:before="60" w:after="60" w:line="233" w:lineRule="auto"/>
              <w:ind w:left="360" w:hanging="3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t>Nursing Aides, Nurse</w:t>
            </w:r>
            <w:r w:rsidR="00E337BF" w:rsidRPr="00EA673F">
              <w:rPr>
                <w:rFonts w:ascii="Times New Roman" w:eastAsia="Times New Roman" w:hAnsi="Times New Roman" w:cs="Times New Roman"/>
                <w:b/>
                <w:i/>
                <w:iCs/>
                <w:color w:val="C00000"/>
                <w:sz w:val="24"/>
                <w:szCs w:val="24"/>
              </w:rPr>
              <w:t>s</w:t>
            </w:r>
            <w:r w:rsidRPr="00EA673F">
              <w:rPr>
                <w:rFonts w:ascii="Times New Roman" w:eastAsia="Times New Roman" w:hAnsi="Times New Roman" w:cs="Times New Roman"/>
                <w:b/>
                <w:i/>
                <w:iCs/>
                <w:color w:val="C00000"/>
                <w:sz w:val="24"/>
                <w:szCs w:val="24"/>
              </w:rPr>
              <w:t>, Director of Nursing (DON), Social Services:</w:t>
            </w:r>
          </w:p>
          <w:p w14:paraId="50538C72" w14:textId="6E337FE7" w:rsidR="0008667D" w:rsidRPr="00EA673F" w:rsidRDefault="0008667D"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b/>
                <w:i/>
                <w:iCs/>
                <w:color w:val="C00000"/>
                <w:sz w:val="24"/>
                <w:szCs w:val="24"/>
              </w:rPr>
              <w:t>F757</w:t>
            </w:r>
          </w:p>
          <w:p w14:paraId="1F7A1B30" w14:textId="4FA1511C" w:rsidR="008110DE" w:rsidRPr="00EA673F" w:rsidRDefault="008110DE"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 xml:space="preserve">What, when, and to whom do you report changes in </w:t>
            </w:r>
            <w:r w:rsidR="007F2124" w:rsidRPr="00EA673F">
              <w:rPr>
                <w:rFonts w:ascii="Times New Roman" w:eastAsia="Times New Roman" w:hAnsi="Times New Roman" w:cs="Times New Roman"/>
                <w:i/>
                <w:iCs/>
                <w:color w:val="C00000"/>
                <w:sz w:val="24"/>
                <w:szCs w:val="24"/>
              </w:rPr>
              <w:t xml:space="preserve">a </w:t>
            </w:r>
            <w:r w:rsidRPr="00EA673F">
              <w:rPr>
                <w:rFonts w:ascii="Times New Roman" w:eastAsia="Times New Roman" w:hAnsi="Times New Roman" w:cs="Times New Roman"/>
                <w:i/>
                <w:iCs/>
                <w:color w:val="C00000"/>
                <w:sz w:val="24"/>
                <w:szCs w:val="24"/>
              </w:rPr>
              <w:t xml:space="preserve">resident’s status (e.g., indications of distress or pain)? </w:t>
            </w:r>
          </w:p>
          <w:p w14:paraId="3B127CA3" w14:textId="77777777" w:rsidR="008110DE" w:rsidRPr="00EA673F" w:rsidRDefault="008110DE"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 xml:space="preserve">What is the clinical indication for the medication? </w:t>
            </w:r>
          </w:p>
          <w:p w14:paraId="4F443FCC" w14:textId="7F01B7B4" w:rsidR="008110DE" w:rsidRPr="00EA673F" w:rsidRDefault="008110DE"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r>
            <w:r w:rsidR="007F2124" w:rsidRPr="00EA673F">
              <w:rPr>
                <w:rFonts w:ascii="Times New Roman" w:eastAsia="Times New Roman" w:hAnsi="Times New Roman" w:cs="Times New Roman"/>
                <w:i/>
                <w:iCs/>
                <w:color w:val="C00000"/>
                <w:sz w:val="24"/>
                <w:szCs w:val="24"/>
              </w:rPr>
              <w:t xml:space="preserve">How do staff </w:t>
            </w:r>
            <w:r w:rsidRPr="00EA673F">
              <w:rPr>
                <w:rFonts w:ascii="Times New Roman" w:eastAsia="Times New Roman" w:hAnsi="Times New Roman" w:cs="Times New Roman"/>
                <w:i/>
                <w:iCs/>
                <w:color w:val="C00000"/>
                <w:sz w:val="24"/>
                <w:szCs w:val="24"/>
              </w:rPr>
              <w:t xml:space="preserve">monitor </w:t>
            </w:r>
            <w:r w:rsidR="007F2124" w:rsidRPr="00EA673F">
              <w:rPr>
                <w:rFonts w:ascii="Times New Roman" w:eastAsia="Times New Roman" w:hAnsi="Times New Roman" w:cs="Times New Roman"/>
                <w:i/>
                <w:iCs/>
                <w:color w:val="C00000"/>
                <w:sz w:val="24"/>
                <w:szCs w:val="24"/>
              </w:rPr>
              <w:t>for</w:t>
            </w:r>
            <w:r w:rsidR="0064668A" w:rsidRPr="00EA673F">
              <w:rPr>
                <w:rFonts w:ascii="Times New Roman" w:eastAsia="Times New Roman" w:hAnsi="Times New Roman" w:cs="Times New Roman"/>
                <w:i/>
                <w:iCs/>
                <w:color w:val="C00000"/>
                <w:sz w:val="24"/>
                <w:szCs w:val="24"/>
              </w:rPr>
              <w:t xml:space="preserve"> adverse consequences</w:t>
            </w:r>
            <w:r w:rsidR="00E3419D" w:rsidRPr="00EA673F">
              <w:rPr>
                <w:rFonts w:ascii="Times New Roman" w:eastAsia="Times New Roman" w:hAnsi="Times New Roman" w:cs="Times New Roman"/>
                <w:i/>
                <w:iCs/>
                <w:color w:val="C00000"/>
                <w:sz w:val="24"/>
                <w:szCs w:val="24"/>
              </w:rPr>
              <w:t xml:space="preserve"> or side effects</w:t>
            </w:r>
            <w:r w:rsidR="0064668A" w:rsidRPr="00EA673F">
              <w:rPr>
                <w:rFonts w:ascii="Times New Roman" w:eastAsia="Times New Roman" w:hAnsi="Times New Roman" w:cs="Times New Roman"/>
                <w:i/>
                <w:iCs/>
                <w:color w:val="C00000"/>
                <w:sz w:val="24"/>
                <w:szCs w:val="24"/>
              </w:rPr>
              <w:t xml:space="preserve"> of </w:t>
            </w:r>
            <w:r w:rsidRPr="00EA673F">
              <w:rPr>
                <w:rFonts w:ascii="Times New Roman" w:eastAsia="Times New Roman" w:hAnsi="Times New Roman" w:cs="Times New Roman"/>
                <w:i/>
                <w:iCs/>
                <w:color w:val="C00000"/>
                <w:sz w:val="24"/>
                <w:szCs w:val="24"/>
              </w:rPr>
              <w:t>medication</w:t>
            </w:r>
            <w:r w:rsidR="007F2124" w:rsidRPr="00EA673F">
              <w:rPr>
                <w:rFonts w:ascii="Times New Roman" w:eastAsia="Times New Roman" w:hAnsi="Times New Roman" w:cs="Times New Roman"/>
                <w:i/>
                <w:iCs/>
                <w:color w:val="C00000"/>
                <w:sz w:val="24"/>
                <w:szCs w:val="24"/>
              </w:rPr>
              <w:t>s</w:t>
            </w:r>
            <w:r w:rsidRPr="00EA673F">
              <w:rPr>
                <w:rFonts w:ascii="Times New Roman" w:eastAsia="Times New Roman" w:hAnsi="Times New Roman" w:cs="Times New Roman"/>
                <w:i/>
                <w:iCs/>
                <w:color w:val="C00000"/>
                <w:sz w:val="24"/>
                <w:szCs w:val="24"/>
              </w:rPr>
              <w:t xml:space="preserve">? </w:t>
            </w:r>
          </w:p>
          <w:p w14:paraId="65CE894B" w14:textId="1D7F3418" w:rsidR="008110DE" w:rsidRPr="00EA673F" w:rsidRDefault="008110DE" w:rsidP="00F73861">
            <w:pPr>
              <w:numPr>
                <w:ilvl w:val="1"/>
                <w:numId w:val="3"/>
              </w:numPr>
              <w:spacing w:before="60" w:after="60"/>
              <w:ind w:left="72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t xml:space="preserve">How do you assure orders for medication monitoring are implemented (e.g., </w:t>
            </w:r>
            <w:r w:rsidR="004B189B" w:rsidRPr="00EA673F">
              <w:rPr>
                <w:rFonts w:ascii="Times New Roman" w:eastAsia="Times New Roman" w:hAnsi="Times New Roman" w:cs="Times New Roman"/>
                <w:i/>
                <w:iCs/>
                <w:color w:val="C00000"/>
                <w:sz w:val="24"/>
                <w:szCs w:val="24"/>
              </w:rPr>
              <w:t xml:space="preserve">vital signs, </w:t>
            </w:r>
            <w:r w:rsidRPr="00EA673F">
              <w:rPr>
                <w:rFonts w:ascii="Times New Roman" w:eastAsia="Times New Roman" w:hAnsi="Times New Roman" w:cs="Times New Roman"/>
                <w:i/>
                <w:iCs/>
                <w:color w:val="C00000"/>
                <w:sz w:val="24"/>
                <w:szCs w:val="24"/>
              </w:rPr>
              <w:t>HbA1c, PT/INR)?</w:t>
            </w:r>
          </w:p>
          <w:p w14:paraId="3F75F603" w14:textId="3E4F729C" w:rsidR="008110DE" w:rsidRPr="00EA673F" w:rsidRDefault="008110DE" w:rsidP="00F73861">
            <w:pPr>
              <w:numPr>
                <w:ilvl w:val="1"/>
                <w:numId w:val="3"/>
              </w:numPr>
              <w:spacing w:before="60" w:after="60"/>
              <w:ind w:left="72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t xml:space="preserve">How do you communicate relevant information regarding medication monitoring to other team members? </w:t>
            </w:r>
          </w:p>
          <w:p w14:paraId="36E567EE" w14:textId="77777777" w:rsidR="00C871FB" w:rsidRPr="00EA673F" w:rsidRDefault="00C871FB"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lastRenderedPageBreak/>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Has a resident had a change in condition, diet, weight loss, dehydration, or acute illness? If so, what was done to assess the possible complications for these changes due to medications?</w:t>
            </w:r>
          </w:p>
          <w:p w14:paraId="0060B12A" w14:textId="56729D07" w:rsidR="000F5A5F" w:rsidRPr="00EA673F" w:rsidRDefault="00C871FB" w:rsidP="00F73861">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r>
            <w:r w:rsidRPr="00EA673F">
              <w:rPr>
                <w:rFonts w:ascii="Times New Roman" w:eastAsia="Times New Roman" w:hAnsi="Times New Roman" w:cs="Times New Roman"/>
                <w:i/>
                <w:iCs/>
                <w:color w:val="C00000"/>
                <w:sz w:val="24"/>
                <w:szCs w:val="24"/>
              </w:rPr>
              <w:t xml:space="preserve">How </w:t>
            </w:r>
            <w:r w:rsidRPr="00EA673F">
              <w:rPr>
                <w:rFonts w:ascii="Times New Roman" w:hAnsi="Times New Roman" w:cs="Times New Roman"/>
                <w:i/>
                <w:iCs/>
                <w:color w:val="C00000"/>
                <w:sz w:val="24"/>
                <w:szCs w:val="24"/>
              </w:rPr>
              <w:t>are medication-related issues communicated to other staff, the attending practitioner or prescribing practitioner, and resident and, if appropriate, resident representative?</w:t>
            </w:r>
          </w:p>
          <w:p w14:paraId="0D8AF78C" w14:textId="2EE5C6EB" w:rsidR="004C1410" w:rsidRPr="00EA673F" w:rsidRDefault="004C1410" w:rsidP="00F73861">
            <w:pPr>
              <w:keepNext/>
              <w:keepLines/>
              <w:spacing w:before="60" w:after="60" w:line="233" w:lineRule="auto"/>
              <w:ind w:left="360" w:hanging="360"/>
              <w:rPr>
                <w:rFonts w:ascii="Times New Roman" w:hAnsi="Times New Roman" w:cs="Times New Roman"/>
                <w:i/>
                <w:iCs/>
                <w:color w:val="C00000"/>
                <w:sz w:val="24"/>
                <w:szCs w:val="24"/>
              </w:rPr>
            </w:pPr>
          </w:p>
        </w:tc>
        <w:tc>
          <w:tcPr>
            <w:tcW w:w="7200" w:type="dxa"/>
          </w:tcPr>
          <w:p w14:paraId="346DAF55" w14:textId="77777777" w:rsidR="00C871FB" w:rsidRPr="00EA673F" w:rsidRDefault="00C871FB" w:rsidP="00F73861">
            <w:pPr>
              <w:spacing w:before="60" w:after="60" w:line="233" w:lineRule="auto"/>
              <w:ind w:left="360" w:hanging="360"/>
              <w:rPr>
                <w:rFonts w:ascii="Times New Roman" w:eastAsia="Times New Roman" w:hAnsi="Times New Roman" w:cs="Times New Roman"/>
                <w:i/>
                <w:iCs/>
                <w:color w:val="C00000"/>
                <w:sz w:val="24"/>
                <w:szCs w:val="24"/>
              </w:rPr>
            </w:pPr>
          </w:p>
          <w:p w14:paraId="1383974D" w14:textId="519F86FD" w:rsidR="0008667D" w:rsidRPr="00EA673F" w:rsidRDefault="0008667D" w:rsidP="00F73861">
            <w:pPr>
              <w:spacing w:before="60" w:after="60"/>
              <w:rPr>
                <w:rFonts w:ascii="Times New Roman" w:eastAsia="Times New Roman" w:hAnsi="Times New Roman" w:cs="Times New Roman"/>
                <w:b/>
                <w:i/>
                <w:iCs/>
                <w:color w:val="C00000"/>
                <w:sz w:val="24"/>
                <w:szCs w:val="24"/>
              </w:rPr>
            </w:pPr>
            <w:r w:rsidRPr="00EA673F">
              <w:rPr>
                <w:rFonts w:ascii="Times New Roman" w:hAnsi="Times New Roman" w:cs="Times New Roman"/>
                <w:b/>
                <w:bCs/>
                <w:i/>
                <w:iCs/>
                <w:color w:val="C00000"/>
                <w:sz w:val="24"/>
                <w:szCs w:val="24"/>
              </w:rPr>
              <w:t xml:space="preserve">F605 </w:t>
            </w:r>
            <w:r w:rsidR="004D0944" w:rsidRPr="00EA673F">
              <w:rPr>
                <w:rFonts w:ascii="Times New Roman" w:hAnsi="Times New Roman" w:cs="Times New Roman"/>
                <w:b/>
                <w:bCs/>
                <w:i/>
                <w:iCs/>
                <w:color w:val="C00000"/>
                <w:sz w:val="24"/>
                <w:szCs w:val="24"/>
              </w:rPr>
              <w:t xml:space="preserve">-- </w:t>
            </w:r>
            <w:r w:rsidRPr="00EA673F">
              <w:rPr>
                <w:rFonts w:ascii="Times New Roman" w:eastAsia="Times New Roman" w:hAnsi="Times New Roman" w:cs="Times New Roman"/>
                <w:b/>
                <w:i/>
                <w:iCs/>
                <w:color w:val="C00000"/>
                <w:sz w:val="24"/>
                <w:szCs w:val="24"/>
              </w:rPr>
              <w:t>use the questions from F757 along with the following:</w:t>
            </w:r>
          </w:p>
          <w:p w14:paraId="3A500F62" w14:textId="77777777" w:rsidR="0008667D" w:rsidRPr="00EA673F" w:rsidRDefault="0008667D"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 xml:space="preserve">What non-pharmacological approaches are used and how is their use monitored? </w:t>
            </w:r>
          </w:p>
          <w:p w14:paraId="2C6AF519" w14:textId="77777777" w:rsidR="0008667D" w:rsidRPr="00EA673F" w:rsidRDefault="0008667D" w:rsidP="00F73861">
            <w:pPr>
              <w:keepNext/>
              <w:keepLines/>
              <w:spacing w:before="60" w:after="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For psychotropic medications, are target behaviors monitored?</w:t>
            </w:r>
          </w:p>
          <w:p w14:paraId="1E499966" w14:textId="77777777" w:rsidR="0008667D" w:rsidRPr="00EA673F" w:rsidRDefault="0008667D" w:rsidP="00F73861">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 xml:space="preserve">Has there been a change in the resident’s overall function and mood that potentially may indicate unnecessary medications or adverse reactions? If so, describe. </w:t>
            </w:r>
          </w:p>
          <w:p w14:paraId="27475BA0" w14:textId="088EA551" w:rsidR="0008667D" w:rsidRPr="00EA673F" w:rsidRDefault="0008667D" w:rsidP="00EE2C6C">
            <w:pPr>
              <w:spacing w:before="60" w:after="60" w:line="233" w:lineRule="auto"/>
              <w:ind w:left="360" w:hanging="360"/>
              <w:rPr>
                <w:rFonts w:ascii="Times New Roman" w:eastAsia="Times New Roman" w:hAnsi="Times New Roman" w:cs="Times New Roman"/>
                <w:i/>
                <w:iCs/>
                <w:color w:val="C00000"/>
                <w:sz w:val="24"/>
                <w:szCs w:val="24"/>
              </w:rPr>
            </w:pPr>
          </w:p>
        </w:tc>
      </w:tr>
      <w:tr w:rsidR="00EA673F" w:rsidRPr="00EA673F" w14:paraId="34508D63" w14:textId="77777777" w:rsidTr="00194103">
        <w:tc>
          <w:tcPr>
            <w:tcW w:w="7200" w:type="dxa"/>
          </w:tcPr>
          <w:p w14:paraId="400CFA0A" w14:textId="3EE7DBE6" w:rsidR="0008667D" w:rsidRPr="00EA673F" w:rsidRDefault="0008667D" w:rsidP="0008667D">
            <w:pPr>
              <w:spacing w:before="60" w:after="60" w:line="233" w:lineRule="auto"/>
              <w:ind w:left="360" w:hanging="3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t xml:space="preserve">Attending </w:t>
            </w:r>
            <w:r w:rsidR="004D0944" w:rsidRPr="00EA673F">
              <w:rPr>
                <w:rFonts w:ascii="Times New Roman" w:eastAsia="Times New Roman" w:hAnsi="Times New Roman" w:cs="Times New Roman"/>
                <w:b/>
                <w:i/>
                <w:iCs/>
                <w:color w:val="C00000"/>
                <w:sz w:val="24"/>
                <w:szCs w:val="24"/>
              </w:rPr>
              <w:t>Physician</w:t>
            </w:r>
            <w:r w:rsidRPr="00EA673F">
              <w:rPr>
                <w:rFonts w:ascii="Times New Roman" w:eastAsia="Times New Roman" w:hAnsi="Times New Roman" w:cs="Times New Roman"/>
                <w:b/>
                <w:i/>
                <w:iCs/>
                <w:color w:val="C00000"/>
                <w:sz w:val="24"/>
                <w:szCs w:val="24"/>
              </w:rPr>
              <w:t>:</w:t>
            </w:r>
          </w:p>
          <w:p w14:paraId="11C7AB75" w14:textId="474A1816" w:rsidR="0008667D" w:rsidRPr="00EA673F" w:rsidRDefault="0008667D" w:rsidP="0008667D">
            <w:pPr>
              <w:spacing w:before="60" w:after="60" w:line="233" w:lineRule="auto"/>
              <w:ind w:left="360" w:hanging="3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t>F757</w:t>
            </w:r>
          </w:p>
          <w:p w14:paraId="4CE13536" w14:textId="77777777" w:rsidR="0008667D" w:rsidRPr="00EA673F" w:rsidRDefault="0008667D" w:rsidP="0008667D">
            <w:pPr>
              <w:spacing w:before="60" w:after="60" w:line="233" w:lineRule="auto"/>
              <w:ind w:left="360" w:hanging="360"/>
              <w:rPr>
                <w:rFonts w:ascii="Times New Roman" w:eastAsia="Times New Roman" w:hAnsi="Times New Roman" w:cs="Times New Roman"/>
                <w:b/>
                <w:i/>
                <w:iCs/>
                <w:color w:val="C00000"/>
                <w:sz w:val="24"/>
                <w:szCs w:val="24"/>
                <w:u w:val="single"/>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What is the clinical indication for why the medication is being used (e.g., antipsychotic for dementia or other high-risk medications)? </w:t>
            </w:r>
          </w:p>
          <w:p w14:paraId="76C341D0" w14:textId="77777777" w:rsidR="0008667D" w:rsidRPr="00EA673F" w:rsidRDefault="0008667D" w:rsidP="0008667D">
            <w:pPr>
              <w:keepNext/>
              <w:keepLines/>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How do you assess whether each medication is effective?</w:t>
            </w:r>
          </w:p>
          <w:p w14:paraId="3BC0C9AA" w14:textId="77777777" w:rsidR="0008667D" w:rsidRPr="00EA673F" w:rsidRDefault="0008667D" w:rsidP="0008667D">
            <w:pPr>
              <w:keepNext/>
              <w:keepLines/>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How did you involve the resident in decisions regarding medications?</w:t>
            </w:r>
          </w:p>
          <w:p w14:paraId="6E055765" w14:textId="77777777" w:rsidR="0008667D" w:rsidRPr="00EA673F" w:rsidRDefault="0008667D" w:rsidP="0008667D">
            <w:pPr>
              <w:spacing w:before="60" w:after="60" w:line="233" w:lineRule="auto"/>
              <w:ind w:left="360" w:hanging="360"/>
              <w:rPr>
                <w:rFonts w:ascii="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 xml:space="preserve">Have you been informed that the resident had any adverse reaction or side effects? If so, how were the side effects or adverse </w:t>
            </w:r>
            <w:r w:rsidRPr="00EA673F">
              <w:rPr>
                <w:rFonts w:ascii="Times New Roman" w:hAnsi="Times New Roman" w:cs="Times New Roman"/>
                <w:i/>
                <w:iCs/>
                <w:color w:val="C00000"/>
                <w:sz w:val="24"/>
                <w:szCs w:val="24"/>
              </w:rPr>
              <w:t>reaction addressed?</w:t>
            </w:r>
          </w:p>
          <w:p w14:paraId="5DF6B952" w14:textId="77777777" w:rsidR="0008667D" w:rsidRPr="00EA673F" w:rsidRDefault="0008667D" w:rsidP="0008667D">
            <w:pPr>
              <w:keepNext/>
              <w:keepLines/>
              <w:spacing w:before="60" w:after="60" w:line="233" w:lineRule="auto"/>
              <w:ind w:left="360" w:hanging="360"/>
              <w:rPr>
                <w:rFonts w:ascii="Times New Roman" w:eastAsia="Times New Roman" w:hAnsi="Times New Roman" w:cs="Times New Roman"/>
                <w:b/>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How do you evaluate whether medications should be initiated, continued, reduced, discontinued, or otherwise modified? How often is the evaluation for modification conducted?</w:t>
            </w:r>
          </w:p>
          <w:p w14:paraId="5D3073E7" w14:textId="77777777" w:rsidR="0008667D" w:rsidRPr="00EA673F" w:rsidRDefault="0008667D" w:rsidP="0008667D">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i/>
                <w:iCs/>
                <w:color w:val="C00000"/>
              </w:rPr>
              <w:t xml:space="preserve"> </w:t>
            </w:r>
            <w:r w:rsidRPr="00EA673F">
              <w:rPr>
                <w:rFonts w:ascii="Times New Roman" w:eastAsia="Times New Roman" w:hAnsi="Times New Roman" w:cs="Times New Roman"/>
                <w:i/>
                <w:iCs/>
                <w:color w:val="C00000"/>
                <w:sz w:val="24"/>
                <w:szCs w:val="24"/>
              </w:rPr>
              <w:t>Why does the resident have multiple medications in the same class?</w:t>
            </w:r>
          </w:p>
          <w:p w14:paraId="26DB3B16" w14:textId="77777777" w:rsidR="0008667D" w:rsidRPr="00EA673F" w:rsidRDefault="0008667D" w:rsidP="0008667D">
            <w:pPr>
              <w:keepNext/>
              <w:keepLines/>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Are you included in the IDT meeting for this resident?</w:t>
            </w:r>
          </w:p>
          <w:p w14:paraId="5B5E9478" w14:textId="77777777" w:rsidR="0008667D" w:rsidRPr="00EA673F" w:rsidRDefault="0008667D" w:rsidP="0008667D">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If the amount of any medication exceeds the manufacturer’s recommendations, clinical or evidence-based practice guidelines, or standards of practice, what is the rationale?</w:t>
            </w:r>
          </w:p>
          <w:p w14:paraId="3008A5CD" w14:textId="77777777" w:rsidR="00A63B02" w:rsidRPr="00EA673F" w:rsidRDefault="00A63B02" w:rsidP="0008667D">
            <w:pPr>
              <w:spacing w:before="60" w:after="60" w:line="233" w:lineRule="auto"/>
              <w:ind w:left="360" w:hanging="360"/>
              <w:rPr>
                <w:rFonts w:ascii="Times New Roman" w:eastAsia="Times New Roman" w:hAnsi="Times New Roman" w:cs="Times New Roman"/>
                <w:b/>
                <w:i/>
                <w:iCs/>
                <w:color w:val="C00000"/>
                <w:sz w:val="24"/>
                <w:szCs w:val="24"/>
              </w:rPr>
            </w:pPr>
          </w:p>
          <w:p w14:paraId="2562AFCD" w14:textId="7FFD50D5" w:rsidR="00045ECB" w:rsidRPr="00EA673F" w:rsidRDefault="00045ECB" w:rsidP="0008667D">
            <w:pPr>
              <w:spacing w:before="60" w:after="60" w:line="233" w:lineRule="auto"/>
              <w:ind w:left="360" w:hanging="360"/>
              <w:rPr>
                <w:rFonts w:ascii="Times New Roman" w:eastAsia="Times New Roman" w:hAnsi="Times New Roman" w:cs="Times New Roman"/>
                <w:b/>
                <w:i/>
                <w:iCs/>
                <w:color w:val="C00000"/>
                <w:sz w:val="24"/>
                <w:szCs w:val="24"/>
              </w:rPr>
            </w:pPr>
          </w:p>
        </w:tc>
        <w:tc>
          <w:tcPr>
            <w:tcW w:w="7200" w:type="dxa"/>
          </w:tcPr>
          <w:p w14:paraId="302D6195" w14:textId="77777777" w:rsidR="0008667D" w:rsidRPr="00EA673F" w:rsidRDefault="0008667D" w:rsidP="008110DE">
            <w:pPr>
              <w:spacing w:before="60" w:after="60" w:line="233" w:lineRule="auto"/>
              <w:ind w:left="360" w:hanging="360"/>
              <w:rPr>
                <w:rFonts w:ascii="Times New Roman" w:eastAsia="Times New Roman" w:hAnsi="Times New Roman" w:cs="Times New Roman"/>
                <w:i/>
                <w:iCs/>
                <w:color w:val="C00000"/>
                <w:sz w:val="24"/>
                <w:szCs w:val="24"/>
              </w:rPr>
            </w:pPr>
          </w:p>
          <w:p w14:paraId="282FF80E" w14:textId="4167B4C5" w:rsidR="0008667D" w:rsidRPr="00EA673F" w:rsidRDefault="0008667D" w:rsidP="0008667D">
            <w:pPr>
              <w:keepNext/>
              <w:keepLines/>
              <w:spacing w:before="60" w:after="60" w:line="233" w:lineRule="auto"/>
              <w:ind w:left="360" w:hanging="3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t>F605</w:t>
            </w:r>
            <w:r w:rsidR="004D0944" w:rsidRPr="00EA673F">
              <w:rPr>
                <w:rFonts w:ascii="Times New Roman" w:eastAsia="Times New Roman" w:hAnsi="Times New Roman" w:cs="Times New Roman"/>
                <w:b/>
                <w:i/>
                <w:iCs/>
                <w:color w:val="C00000"/>
                <w:sz w:val="24"/>
                <w:szCs w:val="24"/>
              </w:rPr>
              <w:t xml:space="preserve"> -- </w:t>
            </w:r>
            <w:r w:rsidRPr="00EA673F">
              <w:rPr>
                <w:rFonts w:ascii="Times New Roman" w:eastAsia="Times New Roman" w:hAnsi="Times New Roman" w:cs="Times New Roman"/>
                <w:b/>
                <w:i/>
                <w:iCs/>
                <w:color w:val="C00000"/>
                <w:sz w:val="24"/>
                <w:szCs w:val="24"/>
              </w:rPr>
              <w:t xml:space="preserve"> use the questions from F757 along with the following:</w:t>
            </w:r>
          </w:p>
          <w:p w14:paraId="61644F18" w14:textId="77777777" w:rsidR="0008667D" w:rsidRPr="00EA673F" w:rsidRDefault="0008667D" w:rsidP="0008667D">
            <w:pPr>
              <w:keepNext/>
              <w:keepLines/>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r>
            <w:r w:rsidRPr="00EA673F">
              <w:rPr>
                <w:rFonts w:ascii="Times New Roman" w:hAnsi="Times New Roman" w:cs="Times New Roman"/>
                <w:i/>
                <w:iCs/>
                <w:color w:val="C00000"/>
                <w:sz w:val="24"/>
                <w:szCs w:val="24"/>
              </w:rPr>
              <w:t>If the resident is on a psychotropic medication, when did you attempt to reduce the medication and what were the results?</w:t>
            </w:r>
          </w:p>
          <w:p w14:paraId="603B343E" w14:textId="77777777" w:rsidR="0008667D" w:rsidRPr="00EA673F" w:rsidRDefault="0008667D" w:rsidP="0008667D">
            <w:pPr>
              <w:keepNext/>
              <w:keepLines/>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What other approaches were attempted prior to the use of a psychotropic medication and/or while attempting a GDR?</w:t>
            </w:r>
          </w:p>
          <w:p w14:paraId="5A501746" w14:textId="77777777" w:rsidR="0008667D" w:rsidRPr="00EA673F" w:rsidRDefault="0008667D" w:rsidP="0008667D">
            <w:pPr>
              <w:keepNext/>
              <w:keepLines/>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When was a GDR last completed? What was the result?</w:t>
            </w:r>
          </w:p>
          <w:p w14:paraId="3A13F518" w14:textId="72AEEE99" w:rsidR="0008667D" w:rsidRPr="00EA673F" w:rsidRDefault="0008667D" w:rsidP="00045ECB">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If a GDR was not attempted, was a clinical rationale provided for not performing the GDR?</w:t>
            </w:r>
          </w:p>
          <w:p w14:paraId="55FF0ADC" w14:textId="77777777" w:rsidR="0008667D" w:rsidRPr="00EA673F" w:rsidRDefault="0008667D" w:rsidP="008110DE">
            <w:pPr>
              <w:spacing w:before="60" w:after="60" w:line="233" w:lineRule="auto"/>
              <w:ind w:left="360" w:hanging="360"/>
              <w:rPr>
                <w:rFonts w:ascii="Times New Roman" w:eastAsia="Times New Roman" w:hAnsi="Times New Roman" w:cs="Times New Roman"/>
                <w:i/>
                <w:iCs/>
                <w:color w:val="C00000"/>
                <w:sz w:val="24"/>
                <w:szCs w:val="24"/>
              </w:rPr>
            </w:pPr>
          </w:p>
        </w:tc>
      </w:tr>
      <w:tr w:rsidR="00EA673F" w:rsidRPr="00EA673F" w14:paraId="53265EFD" w14:textId="77777777" w:rsidTr="00194103">
        <w:tc>
          <w:tcPr>
            <w:tcW w:w="7200" w:type="dxa"/>
          </w:tcPr>
          <w:p w14:paraId="71C6E423" w14:textId="6DA9070D" w:rsidR="00A63B02" w:rsidRPr="00EA673F" w:rsidRDefault="00A63B02" w:rsidP="00F73861">
            <w:pPr>
              <w:keepNext/>
              <w:keepLines/>
              <w:spacing w:before="60" w:after="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lastRenderedPageBreak/>
              <w:t>Attending Physician, Medical Director, and DON:</w:t>
            </w:r>
          </w:p>
          <w:p w14:paraId="762B014E" w14:textId="70A33CA1" w:rsidR="00A63B02" w:rsidRPr="00EA673F" w:rsidRDefault="00A63B02" w:rsidP="00F73861">
            <w:pPr>
              <w:keepNext/>
              <w:keepLines/>
              <w:spacing w:before="60" w:after="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t>F75</w:t>
            </w:r>
            <w:r w:rsidR="001A07E5" w:rsidRPr="00EA673F">
              <w:rPr>
                <w:rFonts w:ascii="Times New Roman" w:eastAsia="Times New Roman" w:hAnsi="Times New Roman" w:cs="Times New Roman"/>
                <w:b/>
                <w:i/>
                <w:iCs/>
                <w:color w:val="C00000"/>
                <w:sz w:val="24"/>
                <w:szCs w:val="24"/>
              </w:rPr>
              <w:t>6</w:t>
            </w:r>
          </w:p>
          <w:p w14:paraId="6ADE116F" w14:textId="77777777" w:rsidR="00A63B02" w:rsidRPr="00EA673F" w:rsidRDefault="00A63B02" w:rsidP="00F73861">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r>
            <w:r w:rsidRPr="00EA673F">
              <w:rPr>
                <w:rFonts w:ascii="Times New Roman" w:eastAsia="Times New Roman" w:hAnsi="Times New Roman" w:cs="Times New Roman"/>
                <w:i/>
                <w:iCs/>
                <w:color w:val="C00000"/>
                <w:sz w:val="24"/>
                <w:szCs w:val="24"/>
              </w:rPr>
              <w:t>Did you receive a written report of irregularities identified during the MRR?</w:t>
            </w:r>
          </w:p>
          <w:p w14:paraId="644FB227" w14:textId="77777777" w:rsidR="00A63B02" w:rsidRPr="00EA673F" w:rsidRDefault="00A63B02" w:rsidP="00F73861">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 xml:space="preserve"> How is the MRR process conducted for short-stay residents?</w:t>
            </w:r>
          </w:p>
          <w:p w14:paraId="6072727C" w14:textId="77777777" w:rsidR="00A63B02" w:rsidRPr="00EA673F" w:rsidRDefault="00A63B02" w:rsidP="00F73861">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How does the facility ensure a review of medications for GDRs?</w:t>
            </w:r>
          </w:p>
          <w:p w14:paraId="219EE39A" w14:textId="77777777" w:rsidR="00A63B02" w:rsidRPr="00EA673F" w:rsidRDefault="00A63B02" w:rsidP="00F73861">
            <w:pPr>
              <w:keepNext/>
              <w:keepLines/>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r>
            <w:r w:rsidRPr="00EA673F">
              <w:rPr>
                <w:rFonts w:ascii="Times New Roman" w:eastAsia="Times New Roman" w:hAnsi="Times New Roman" w:cs="Times New Roman"/>
                <w:i/>
                <w:iCs/>
                <w:color w:val="C00000"/>
                <w:sz w:val="24"/>
                <w:szCs w:val="24"/>
              </w:rPr>
              <w:t>Did you make a change in the resident’s medication in response to the identified irregularity(</w:t>
            </w:r>
            <w:proofErr w:type="spellStart"/>
            <w:r w:rsidRPr="00EA673F">
              <w:rPr>
                <w:rFonts w:ascii="Times New Roman" w:eastAsia="Times New Roman" w:hAnsi="Times New Roman" w:cs="Times New Roman"/>
                <w:i/>
                <w:iCs/>
                <w:color w:val="C00000"/>
                <w:sz w:val="24"/>
                <w:szCs w:val="24"/>
              </w:rPr>
              <w:t>ies</w:t>
            </w:r>
            <w:proofErr w:type="spellEnd"/>
            <w:r w:rsidRPr="00EA673F">
              <w:rPr>
                <w:rFonts w:ascii="Times New Roman" w:eastAsia="Times New Roman" w:hAnsi="Times New Roman" w:cs="Times New Roman"/>
                <w:i/>
                <w:iCs/>
                <w:color w:val="C00000"/>
                <w:sz w:val="24"/>
                <w:szCs w:val="24"/>
              </w:rPr>
              <w:t>) or document a rationale if you didn’t make a change in the medication regimen?</w:t>
            </w:r>
          </w:p>
          <w:p w14:paraId="6496AE40" w14:textId="77777777" w:rsidR="00A63B02" w:rsidRPr="00EA673F" w:rsidRDefault="00A63B02" w:rsidP="00F73861">
            <w:pPr>
              <w:spacing w:before="60" w:after="60" w:line="233" w:lineRule="auto"/>
              <w:ind w:left="360" w:hanging="360"/>
              <w:rPr>
                <w:rFonts w:ascii="Times New Roman" w:eastAsia="Times New Roman" w:hAnsi="Times New Roman" w:cs="Times New Roman"/>
                <w:b/>
                <w:i/>
                <w:iCs/>
                <w:color w:val="C00000"/>
                <w:sz w:val="24"/>
                <w:szCs w:val="24"/>
              </w:rPr>
            </w:pPr>
          </w:p>
        </w:tc>
        <w:tc>
          <w:tcPr>
            <w:tcW w:w="7200" w:type="dxa"/>
          </w:tcPr>
          <w:p w14:paraId="3A8214D5" w14:textId="07EF2F83" w:rsidR="00194103" w:rsidRPr="00EA673F" w:rsidRDefault="00194103" w:rsidP="00F73861">
            <w:pPr>
              <w:spacing w:before="60" w:after="60" w:line="233" w:lineRule="auto"/>
              <w:ind w:left="360" w:hanging="360"/>
              <w:rPr>
                <w:rFonts w:ascii="Times New Roman" w:eastAsia="Times New Roman" w:hAnsi="Times New Roman" w:cs="Times New Roman"/>
                <w:b/>
                <w:bCs/>
                <w:i/>
                <w:iCs/>
                <w:color w:val="C00000"/>
                <w:sz w:val="24"/>
                <w:szCs w:val="24"/>
              </w:rPr>
            </w:pPr>
            <w:r w:rsidRPr="00EA673F">
              <w:rPr>
                <w:rFonts w:ascii="Times New Roman" w:eastAsia="Times New Roman" w:hAnsi="Times New Roman" w:cs="Times New Roman"/>
                <w:b/>
                <w:bCs/>
                <w:i/>
                <w:iCs/>
                <w:color w:val="C00000"/>
                <w:sz w:val="24"/>
                <w:szCs w:val="24"/>
              </w:rPr>
              <w:t>Medical Director:</w:t>
            </w:r>
          </w:p>
          <w:p w14:paraId="2B66128C" w14:textId="77777777" w:rsidR="00194103" w:rsidRPr="00EA673F" w:rsidRDefault="00194103" w:rsidP="00F73861">
            <w:pPr>
              <w:spacing w:before="60" w:after="60" w:line="233" w:lineRule="auto"/>
              <w:ind w:left="360" w:hanging="360"/>
              <w:rPr>
                <w:rFonts w:ascii="Times New Roman" w:eastAsia="Times New Roman" w:hAnsi="Times New Roman" w:cs="Times New Roman"/>
                <w:b/>
                <w:bCs/>
                <w:i/>
                <w:iCs/>
                <w:color w:val="C00000"/>
                <w:sz w:val="24"/>
                <w:szCs w:val="24"/>
              </w:rPr>
            </w:pPr>
            <w:r w:rsidRPr="00EA673F">
              <w:rPr>
                <w:rFonts w:ascii="Times New Roman" w:eastAsia="Times New Roman" w:hAnsi="Times New Roman" w:cs="Times New Roman"/>
                <w:b/>
                <w:bCs/>
                <w:i/>
                <w:iCs/>
                <w:color w:val="C00000"/>
                <w:sz w:val="24"/>
                <w:szCs w:val="24"/>
              </w:rPr>
              <w:t>F757 and/or F605</w:t>
            </w:r>
          </w:p>
          <w:p w14:paraId="05E25AE2" w14:textId="2FB49654" w:rsidR="00194103" w:rsidRPr="00EA673F" w:rsidRDefault="00194103" w:rsidP="00F73861">
            <w:pPr>
              <w:ind w:left="309" w:hanging="360"/>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 xml:space="preserve"> </w:t>
            </w:r>
            <w:r w:rsidRPr="00EA673F">
              <w:rPr>
                <w:rFonts w:ascii="Times New Roman" w:eastAsia="Times New Roman" w:hAnsi="Times New Roman" w:cs="Times New Roman"/>
                <w:i/>
                <w:iCs/>
                <w:color w:val="C00000"/>
                <w:sz w:val="24"/>
                <w:szCs w:val="24"/>
              </w:rPr>
              <w:t xml:space="preserve">When a concern is identified related to a practitioner’s adherence to facility policies on </w:t>
            </w:r>
            <w:r w:rsidR="00266F99" w:rsidRPr="00EA673F">
              <w:rPr>
                <w:rFonts w:ascii="Times New Roman" w:eastAsia="Times New Roman" w:hAnsi="Times New Roman" w:cs="Times New Roman"/>
                <w:i/>
                <w:iCs/>
                <w:color w:val="C00000"/>
                <w:sz w:val="24"/>
                <w:szCs w:val="24"/>
              </w:rPr>
              <w:t xml:space="preserve">establishing </w:t>
            </w:r>
            <w:r w:rsidRPr="00EA673F">
              <w:rPr>
                <w:rFonts w:ascii="Times New Roman" w:eastAsia="Times New Roman" w:hAnsi="Times New Roman" w:cs="Times New Roman"/>
                <w:i/>
                <w:iCs/>
                <w:color w:val="C00000"/>
                <w:sz w:val="24"/>
                <w:szCs w:val="24"/>
              </w:rPr>
              <w:t xml:space="preserve">a diagnosis and prescribing medications, how are you made aware?  </w:t>
            </w:r>
          </w:p>
          <w:p w14:paraId="57C5314B" w14:textId="77777777" w:rsidR="00194103" w:rsidRPr="00EA673F" w:rsidRDefault="00194103" w:rsidP="00F73861">
            <w:pPr>
              <w:ind w:left="309" w:hanging="360"/>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 xml:space="preserve"> </w:t>
            </w:r>
            <w:r w:rsidRPr="00EA673F">
              <w:rPr>
                <w:rFonts w:ascii="Times New Roman" w:eastAsia="Times New Roman" w:hAnsi="Times New Roman" w:cs="Times New Roman"/>
                <w:i/>
                <w:iCs/>
                <w:color w:val="C00000"/>
                <w:sz w:val="24"/>
                <w:szCs w:val="24"/>
              </w:rPr>
              <w:t>What is your process for discussing and intervening (as appropriate) with a health care practitioner regarding medical care that is inconsistent with current professional standards of care?</w:t>
            </w:r>
          </w:p>
          <w:p w14:paraId="4300F5FE" w14:textId="3273A42C" w:rsidR="00194103" w:rsidRPr="00EA673F" w:rsidRDefault="00194103" w:rsidP="00F73861">
            <w:pPr>
              <w:ind w:left="309" w:hanging="360"/>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 xml:space="preserve"> </w:t>
            </w:r>
            <w:r w:rsidRPr="00EA673F">
              <w:rPr>
                <w:rFonts w:ascii="Times New Roman" w:eastAsia="Times New Roman" w:hAnsi="Times New Roman" w:cs="Times New Roman"/>
                <w:i/>
                <w:iCs/>
                <w:color w:val="C00000"/>
                <w:sz w:val="24"/>
                <w:szCs w:val="24"/>
              </w:rPr>
              <w:t xml:space="preserve">Were you aware that </w:t>
            </w:r>
            <w:r w:rsidR="00A42D14" w:rsidRPr="00EA673F">
              <w:rPr>
                <w:rFonts w:ascii="Times New Roman" w:eastAsia="Times New Roman" w:hAnsi="Times New Roman" w:cs="Times New Roman"/>
                <w:i/>
                <w:iCs/>
                <w:color w:val="C00000"/>
                <w:sz w:val="24"/>
                <w:szCs w:val="24"/>
              </w:rPr>
              <w:t xml:space="preserve">a medication </w:t>
            </w:r>
            <w:r w:rsidRPr="00EA673F">
              <w:rPr>
                <w:rFonts w:ascii="Times New Roman" w:eastAsia="Times New Roman" w:hAnsi="Times New Roman" w:cs="Times New Roman"/>
                <w:i/>
                <w:iCs/>
                <w:color w:val="C00000"/>
                <w:sz w:val="24"/>
                <w:szCs w:val="24"/>
              </w:rPr>
              <w:t>was ordered for</w:t>
            </w:r>
            <w:r w:rsidR="00A42D14" w:rsidRPr="00EA673F">
              <w:rPr>
                <w:rFonts w:ascii="Times New Roman" w:eastAsia="Times New Roman" w:hAnsi="Times New Roman" w:cs="Times New Roman"/>
                <w:i/>
                <w:iCs/>
                <w:color w:val="C00000"/>
                <w:sz w:val="24"/>
                <w:szCs w:val="24"/>
              </w:rPr>
              <w:t xml:space="preserve"> the</w:t>
            </w:r>
            <w:r w:rsidRPr="00EA673F">
              <w:rPr>
                <w:rFonts w:ascii="Times New Roman" w:eastAsia="Times New Roman" w:hAnsi="Times New Roman" w:cs="Times New Roman"/>
                <w:i/>
                <w:iCs/>
                <w:color w:val="C00000"/>
                <w:sz w:val="24"/>
                <w:szCs w:val="24"/>
              </w:rPr>
              <w:t xml:space="preserve"> resident</w:t>
            </w:r>
            <w:r w:rsidR="003F2274" w:rsidRPr="00EA673F">
              <w:rPr>
                <w:rFonts w:ascii="Times New Roman" w:eastAsia="Times New Roman" w:hAnsi="Times New Roman" w:cs="Times New Roman"/>
                <w:i/>
                <w:iCs/>
                <w:color w:val="C00000"/>
                <w:sz w:val="24"/>
                <w:szCs w:val="24"/>
              </w:rPr>
              <w:t xml:space="preserve"> </w:t>
            </w:r>
            <w:r w:rsidRPr="00EA673F">
              <w:rPr>
                <w:rFonts w:ascii="Times New Roman" w:eastAsia="Times New Roman" w:hAnsi="Times New Roman" w:cs="Times New Roman"/>
                <w:i/>
                <w:iCs/>
                <w:color w:val="C00000"/>
                <w:sz w:val="24"/>
                <w:szCs w:val="24"/>
              </w:rPr>
              <w:t xml:space="preserve">and there was a </w:t>
            </w:r>
            <w:proofErr w:type="spellStart"/>
            <w:r w:rsidRPr="00EA673F">
              <w:rPr>
                <w:rFonts w:ascii="Times New Roman" w:eastAsia="Times New Roman" w:hAnsi="Times New Roman" w:cs="Times New Roman"/>
                <w:i/>
                <w:iCs/>
                <w:color w:val="C00000"/>
                <w:sz w:val="24"/>
                <w:szCs w:val="24"/>
              </w:rPr>
              <w:t>a</w:t>
            </w:r>
            <w:proofErr w:type="spellEnd"/>
            <w:r w:rsidRPr="00EA673F">
              <w:rPr>
                <w:rFonts w:ascii="Times New Roman" w:eastAsia="Times New Roman" w:hAnsi="Times New Roman" w:cs="Times New Roman"/>
                <w:i/>
                <w:iCs/>
                <w:color w:val="C00000"/>
                <w:sz w:val="24"/>
                <w:szCs w:val="24"/>
              </w:rPr>
              <w:t xml:space="preserve"> lack of documentation by the prescribing </w:t>
            </w:r>
            <w:r w:rsidR="00A665EA" w:rsidRPr="00EA673F">
              <w:rPr>
                <w:rFonts w:ascii="Times New Roman" w:eastAsia="Times New Roman" w:hAnsi="Times New Roman" w:cs="Times New Roman"/>
                <w:i/>
                <w:iCs/>
                <w:color w:val="C00000"/>
                <w:sz w:val="24"/>
                <w:szCs w:val="24"/>
              </w:rPr>
              <w:t>practitioner</w:t>
            </w:r>
            <w:r w:rsidRPr="00EA673F">
              <w:rPr>
                <w:rFonts w:ascii="Times New Roman" w:eastAsia="Times New Roman" w:hAnsi="Times New Roman" w:cs="Times New Roman"/>
                <w:i/>
                <w:iCs/>
                <w:color w:val="C00000"/>
                <w:sz w:val="24"/>
                <w:szCs w:val="24"/>
              </w:rPr>
              <w:t xml:space="preserve"> to support the diagnosis?  </w:t>
            </w:r>
          </w:p>
          <w:p w14:paraId="282C6AE6" w14:textId="196E02D5" w:rsidR="00194103" w:rsidRPr="00EA673F" w:rsidRDefault="00194103" w:rsidP="00F73861">
            <w:pPr>
              <w:pStyle w:val="ListParagraph"/>
              <w:numPr>
                <w:ilvl w:val="1"/>
                <w:numId w:val="15"/>
              </w:numPr>
              <w:contextualSpacing w:val="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t xml:space="preserve">If yes, how did you address the </w:t>
            </w:r>
            <w:r w:rsidR="00A42D14" w:rsidRPr="00EA673F">
              <w:rPr>
                <w:rFonts w:ascii="Times New Roman" w:eastAsia="Times New Roman" w:hAnsi="Times New Roman" w:cs="Times New Roman"/>
                <w:i/>
                <w:iCs/>
                <w:color w:val="C00000"/>
                <w:sz w:val="24"/>
                <w:szCs w:val="24"/>
              </w:rPr>
              <w:t>lack of documentation</w:t>
            </w:r>
            <w:r w:rsidRPr="00EA673F">
              <w:rPr>
                <w:rFonts w:ascii="Times New Roman" w:eastAsia="Times New Roman" w:hAnsi="Times New Roman" w:cs="Times New Roman"/>
                <w:i/>
                <w:iCs/>
                <w:color w:val="C00000"/>
                <w:sz w:val="24"/>
                <w:szCs w:val="24"/>
              </w:rPr>
              <w:t>?</w:t>
            </w:r>
          </w:p>
          <w:p w14:paraId="0468FCCD" w14:textId="77777777" w:rsidR="001676A7" w:rsidRPr="00EA673F" w:rsidRDefault="00194103" w:rsidP="00F73861">
            <w:pPr>
              <w:pStyle w:val="ListParagraph"/>
              <w:numPr>
                <w:ilvl w:val="1"/>
                <w:numId w:val="15"/>
              </w:numPr>
              <w:contextualSpacing w:val="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t>If no, why not?</w:t>
            </w:r>
          </w:p>
          <w:p w14:paraId="06579DF3" w14:textId="77777777" w:rsidR="002A1714" w:rsidRPr="00EA673F" w:rsidRDefault="002A1714" w:rsidP="00F73861">
            <w:pPr>
              <w:pStyle w:val="ListParagraph"/>
              <w:ind w:left="1440"/>
              <w:contextualSpacing w:val="0"/>
              <w:rPr>
                <w:rFonts w:ascii="Times New Roman" w:eastAsia="Times New Roman" w:hAnsi="Times New Roman" w:cs="Times New Roman"/>
                <w:i/>
                <w:iCs/>
                <w:color w:val="C00000"/>
                <w:sz w:val="24"/>
                <w:szCs w:val="24"/>
              </w:rPr>
            </w:pPr>
          </w:p>
          <w:p w14:paraId="03A7B062" w14:textId="4B0DB5DF" w:rsidR="00A03742" w:rsidRPr="00EA673F" w:rsidRDefault="00A03742" w:rsidP="00F73861">
            <w:pPr>
              <w:pStyle w:val="ListParagraph"/>
              <w:ind w:left="1440"/>
              <w:contextualSpacing w:val="0"/>
              <w:rPr>
                <w:rFonts w:ascii="Times New Roman" w:eastAsia="Times New Roman" w:hAnsi="Times New Roman" w:cs="Times New Roman"/>
                <w:i/>
                <w:iCs/>
                <w:color w:val="C00000"/>
                <w:sz w:val="24"/>
                <w:szCs w:val="24"/>
              </w:rPr>
            </w:pPr>
          </w:p>
        </w:tc>
      </w:tr>
      <w:tr w:rsidR="00390669" w:rsidRPr="00EA673F" w14:paraId="12051262" w14:textId="77777777" w:rsidTr="00194103">
        <w:tc>
          <w:tcPr>
            <w:tcW w:w="7200" w:type="dxa"/>
          </w:tcPr>
          <w:p w14:paraId="70124B3B" w14:textId="08DD1823" w:rsidR="0008667D" w:rsidRPr="00EA673F" w:rsidRDefault="0008667D" w:rsidP="001114C6">
            <w:pPr>
              <w:spacing w:before="60" w:after="60" w:line="233" w:lineRule="auto"/>
              <w:ind w:left="360" w:hanging="36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t>Pharmacist:</w:t>
            </w:r>
          </w:p>
          <w:p w14:paraId="77553ACC" w14:textId="35A7FEFC" w:rsidR="001A07E5" w:rsidRPr="00EA673F" w:rsidRDefault="001A07E5" w:rsidP="001114C6">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b/>
                <w:i/>
                <w:iCs/>
                <w:color w:val="C00000"/>
                <w:sz w:val="24"/>
                <w:szCs w:val="24"/>
              </w:rPr>
              <w:t>F756</w:t>
            </w:r>
          </w:p>
          <w:p w14:paraId="730EBC0C" w14:textId="6BAD3D37" w:rsidR="00390669" w:rsidRPr="00EA673F" w:rsidRDefault="00350F5C" w:rsidP="001114C6">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r>
            <w:r w:rsidR="00390669" w:rsidRPr="00EA673F">
              <w:rPr>
                <w:rFonts w:ascii="Times New Roman" w:eastAsia="Times New Roman" w:hAnsi="Times New Roman" w:cs="Times New Roman"/>
                <w:i/>
                <w:iCs/>
                <w:color w:val="C00000"/>
                <w:sz w:val="24"/>
                <w:szCs w:val="24"/>
              </w:rPr>
              <w:t>Do you perform a monthly MRR (or more frequently if needed)</w:t>
            </w:r>
            <w:r w:rsidR="00A558C3" w:rsidRPr="00EA673F">
              <w:rPr>
                <w:rFonts w:ascii="Times New Roman" w:eastAsia="Times New Roman" w:hAnsi="Times New Roman" w:cs="Times New Roman"/>
                <w:i/>
                <w:iCs/>
                <w:color w:val="C00000"/>
                <w:sz w:val="24"/>
                <w:szCs w:val="24"/>
              </w:rPr>
              <w:t xml:space="preserve"> and are medical charts </w:t>
            </w:r>
            <w:r w:rsidR="00D768A0" w:rsidRPr="00EA673F">
              <w:rPr>
                <w:rFonts w:ascii="Times New Roman" w:eastAsia="Times New Roman" w:hAnsi="Times New Roman" w:cs="Times New Roman"/>
                <w:i/>
                <w:iCs/>
                <w:color w:val="C00000"/>
                <w:sz w:val="24"/>
                <w:szCs w:val="24"/>
              </w:rPr>
              <w:t>also reviewed</w:t>
            </w:r>
            <w:r w:rsidR="00390669" w:rsidRPr="00EA673F">
              <w:rPr>
                <w:rFonts w:ascii="Times New Roman" w:eastAsia="Times New Roman" w:hAnsi="Times New Roman" w:cs="Times New Roman"/>
                <w:i/>
                <w:iCs/>
                <w:color w:val="C00000"/>
                <w:sz w:val="24"/>
                <w:szCs w:val="24"/>
              </w:rPr>
              <w:t>?</w:t>
            </w:r>
          </w:p>
          <w:p w14:paraId="60BC4BAC" w14:textId="77777777" w:rsidR="00890650" w:rsidRPr="00EA673F" w:rsidRDefault="00E35153" w:rsidP="00890650">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r>
            <w:r w:rsidR="00890650" w:rsidRPr="00EA673F">
              <w:rPr>
                <w:rFonts w:ascii="Times New Roman" w:hAnsi="Times New Roman" w:cs="Times New Roman"/>
                <w:i/>
                <w:iCs/>
                <w:color w:val="C00000"/>
                <w:sz w:val="24"/>
                <w:szCs w:val="24"/>
              </w:rPr>
              <w:t>Are there policies and procedures in place to address issues which include the different steps in the MRR process and steps to take when an identified irregularity requires immediate action?</w:t>
            </w:r>
          </w:p>
          <w:p w14:paraId="4861C097" w14:textId="77777777" w:rsidR="002A1714" w:rsidRPr="00EA673F" w:rsidRDefault="00890650"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w:t>
            </w:r>
            <w:r w:rsidR="00E35153" w:rsidRPr="00EA673F">
              <w:rPr>
                <w:rFonts w:ascii="Times New Roman" w:eastAsia="Times New Roman" w:hAnsi="Times New Roman" w:cs="Times New Roman"/>
                <w:i/>
                <w:iCs/>
                <w:color w:val="C00000"/>
                <w:sz w:val="24"/>
                <w:szCs w:val="24"/>
              </w:rPr>
              <w:t xml:space="preserve">How do you </w:t>
            </w:r>
            <w:r w:rsidR="00C21807" w:rsidRPr="00EA673F">
              <w:rPr>
                <w:rFonts w:ascii="Times New Roman" w:eastAsia="Times New Roman" w:hAnsi="Times New Roman" w:cs="Times New Roman"/>
                <w:i/>
                <w:iCs/>
                <w:color w:val="C00000"/>
                <w:sz w:val="24"/>
                <w:szCs w:val="24"/>
              </w:rPr>
              <w:t>evaluate</w:t>
            </w:r>
            <w:r w:rsidR="00E35153" w:rsidRPr="00EA673F">
              <w:rPr>
                <w:rFonts w:ascii="Times New Roman" w:eastAsia="Times New Roman" w:hAnsi="Times New Roman" w:cs="Times New Roman"/>
                <w:i/>
                <w:iCs/>
                <w:color w:val="C00000"/>
                <w:sz w:val="24"/>
                <w:szCs w:val="24"/>
              </w:rPr>
              <w:t xml:space="preserve"> PRN medications, </w:t>
            </w:r>
            <w:r w:rsidR="00C21807" w:rsidRPr="00EA673F">
              <w:rPr>
                <w:rFonts w:ascii="Times New Roman" w:eastAsia="Times New Roman" w:hAnsi="Times New Roman" w:cs="Times New Roman"/>
                <w:i/>
                <w:iCs/>
                <w:color w:val="C00000"/>
                <w:sz w:val="24"/>
                <w:szCs w:val="24"/>
              </w:rPr>
              <w:t xml:space="preserve">specifically </w:t>
            </w:r>
            <w:r w:rsidR="00C210FA" w:rsidRPr="00EA673F">
              <w:rPr>
                <w:rFonts w:ascii="Times New Roman" w:eastAsia="Times New Roman" w:hAnsi="Times New Roman" w:cs="Times New Roman"/>
                <w:i/>
                <w:iCs/>
                <w:color w:val="C00000"/>
                <w:sz w:val="24"/>
                <w:szCs w:val="24"/>
              </w:rPr>
              <w:t xml:space="preserve">PRN </w:t>
            </w:r>
            <w:r w:rsidR="00E35153" w:rsidRPr="00EA673F">
              <w:rPr>
                <w:rFonts w:ascii="Times New Roman" w:eastAsia="Times New Roman" w:hAnsi="Times New Roman" w:cs="Times New Roman"/>
                <w:i/>
                <w:iCs/>
                <w:color w:val="C00000"/>
                <w:sz w:val="24"/>
                <w:szCs w:val="24"/>
              </w:rPr>
              <w:t>psychotropic</w:t>
            </w:r>
            <w:r w:rsidR="00C21807" w:rsidRPr="00EA673F">
              <w:rPr>
                <w:rFonts w:ascii="Times New Roman" w:eastAsia="Times New Roman" w:hAnsi="Times New Roman" w:cs="Times New Roman"/>
                <w:i/>
                <w:iCs/>
                <w:color w:val="C00000"/>
                <w:sz w:val="24"/>
                <w:szCs w:val="24"/>
              </w:rPr>
              <w:t xml:space="preserve"> and antipsychotic medications</w:t>
            </w:r>
            <w:r w:rsidR="00E35153" w:rsidRPr="00EA673F">
              <w:rPr>
                <w:rFonts w:ascii="Times New Roman" w:eastAsia="Times New Roman" w:hAnsi="Times New Roman" w:cs="Times New Roman"/>
                <w:i/>
                <w:iCs/>
                <w:color w:val="C00000"/>
                <w:sz w:val="24"/>
                <w:szCs w:val="24"/>
              </w:rPr>
              <w:t>?</w:t>
            </w:r>
          </w:p>
          <w:p w14:paraId="1F1E622D" w14:textId="796F8FCD" w:rsidR="008D52A0" w:rsidRPr="00EA673F" w:rsidRDefault="008D52A0" w:rsidP="00F73861">
            <w:pPr>
              <w:spacing w:before="60" w:after="60" w:line="233" w:lineRule="auto"/>
              <w:ind w:left="360" w:hanging="360"/>
              <w:rPr>
                <w:rFonts w:ascii="Times New Roman" w:eastAsia="Times New Roman" w:hAnsi="Times New Roman" w:cs="Times New Roman"/>
                <w:i/>
                <w:iCs/>
                <w:color w:val="C00000"/>
                <w:sz w:val="24"/>
                <w:szCs w:val="24"/>
              </w:rPr>
            </w:pPr>
          </w:p>
        </w:tc>
        <w:tc>
          <w:tcPr>
            <w:tcW w:w="7200" w:type="dxa"/>
          </w:tcPr>
          <w:p w14:paraId="75BC59BE" w14:textId="6BA69A5E" w:rsidR="00827E06" w:rsidRPr="00EA673F" w:rsidRDefault="00827E06" w:rsidP="000F5A5F">
            <w:pPr>
              <w:spacing w:before="60" w:after="60" w:line="233" w:lineRule="auto"/>
              <w:rPr>
                <w:rFonts w:ascii="Times New Roman" w:eastAsia="Times New Roman" w:hAnsi="Times New Roman" w:cs="Times New Roman"/>
                <w:i/>
                <w:iCs/>
                <w:color w:val="C00000"/>
                <w:sz w:val="24"/>
                <w:szCs w:val="24"/>
              </w:rPr>
            </w:pPr>
          </w:p>
          <w:p w14:paraId="399752FB" w14:textId="77777777" w:rsidR="001A07E5" w:rsidRPr="00EA673F" w:rsidRDefault="001A07E5" w:rsidP="00827E06">
            <w:pPr>
              <w:spacing w:before="60" w:after="60" w:line="233" w:lineRule="auto"/>
              <w:ind w:left="360" w:hanging="360"/>
              <w:rPr>
                <w:rFonts w:ascii="Times New Roman" w:eastAsia="Times New Roman" w:hAnsi="Times New Roman" w:cs="Times New Roman"/>
                <w:i/>
                <w:iCs/>
                <w:color w:val="C00000"/>
                <w:sz w:val="24"/>
                <w:szCs w:val="24"/>
              </w:rPr>
            </w:pPr>
          </w:p>
          <w:p w14:paraId="55CBBD24" w14:textId="63F498D0" w:rsidR="00827E06" w:rsidRPr="00EA673F" w:rsidRDefault="00827E06" w:rsidP="00827E06">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r>
            <w:r w:rsidR="00385373" w:rsidRPr="00EA673F">
              <w:rPr>
                <w:rFonts w:ascii="Times New Roman" w:eastAsia="Times New Roman" w:hAnsi="Times New Roman" w:cs="Times New Roman"/>
                <w:i/>
                <w:iCs/>
                <w:color w:val="C00000"/>
                <w:sz w:val="24"/>
                <w:szCs w:val="24"/>
              </w:rPr>
              <w:t>How do you monitor for adverse consequences</w:t>
            </w:r>
            <w:r w:rsidRPr="00EA673F">
              <w:rPr>
                <w:rFonts w:ascii="Times New Roman" w:eastAsia="Times New Roman" w:hAnsi="Times New Roman" w:cs="Times New Roman"/>
                <w:i/>
                <w:iCs/>
                <w:color w:val="C00000"/>
                <w:sz w:val="24"/>
                <w:szCs w:val="24"/>
              </w:rPr>
              <w:t xml:space="preserve"> (e.g., lab</w:t>
            </w:r>
            <w:r w:rsidR="00B647EA" w:rsidRPr="00EA673F">
              <w:rPr>
                <w:rFonts w:ascii="Times New Roman" w:eastAsia="Times New Roman" w:hAnsi="Times New Roman" w:cs="Times New Roman"/>
                <w:i/>
                <w:iCs/>
                <w:color w:val="C00000"/>
                <w:sz w:val="24"/>
                <w:szCs w:val="24"/>
              </w:rPr>
              <w:t>s</w:t>
            </w:r>
            <w:r w:rsidRPr="00EA673F">
              <w:rPr>
                <w:rFonts w:ascii="Times New Roman" w:eastAsia="Times New Roman" w:hAnsi="Times New Roman" w:cs="Times New Roman"/>
                <w:i/>
                <w:iCs/>
                <w:color w:val="C00000"/>
                <w:sz w:val="24"/>
                <w:szCs w:val="24"/>
              </w:rPr>
              <w:t xml:space="preserve"> to monitor for adverse events and drug interactions related to use of antibiotics and other high-risk medications)?</w:t>
            </w:r>
          </w:p>
          <w:p w14:paraId="0423F64F" w14:textId="77777777" w:rsidR="00827E06" w:rsidRPr="00EA673F" w:rsidRDefault="00827E06" w:rsidP="00827E06">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Are you part of the IDT who reviews this resident’s medication?</w:t>
            </w:r>
          </w:p>
          <w:p w14:paraId="1F6D95DD" w14:textId="77777777" w:rsidR="00390669" w:rsidRPr="00EA673F" w:rsidRDefault="001A07E5" w:rsidP="00F73861">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Did you identify and report to the attending physician, medical director, and DON any irregularities with this resident’s medication regimen? Did you use a separate, written report?</w:t>
            </w:r>
          </w:p>
          <w:p w14:paraId="0A2FEE5D" w14:textId="77777777" w:rsidR="00A03742" w:rsidRPr="00EA673F" w:rsidRDefault="00A03742" w:rsidP="00F73861">
            <w:pPr>
              <w:spacing w:before="60" w:after="60" w:line="233" w:lineRule="auto"/>
              <w:ind w:left="360" w:hanging="360"/>
              <w:rPr>
                <w:rFonts w:ascii="Times New Roman" w:eastAsia="Times New Roman" w:hAnsi="Times New Roman" w:cs="Times New Roman"/>
                <w:i/>
                <w:iCs/>
                <w:color w:val="C00000"/>
                <w:sz w:val="24"/>
                <w:szCs w:val="24"/>
              </w:rPr>
            </w:pPr>
          </w:p>
          <w:p w14:paraId="33F9E0CE" w14:textId="77777777" w:rsidR="00A03742" w:rsidRPr="00EA673F" w:rsidRDefault="00A03742" w:rsidP="00F73861">
            <w:pPr>
              <w:spacing w:before="60" w:after="60" w:line="233" w:lineRule="auto"/>
              <w:ind w:left="360" w:hanging="360"/>
              <w:rPr>
                <w:rFonts w:ascii="Times New Roman" w:eastAsia="Times New Roman" w:hAnsi="Times New Roman" w:cs="Times New Roman"/>
                <w:i/>
                <w:iCs/>
                <w:color w:val="C00000"/>
                <w:sz w:val="24"/>
                <w:szCs w:val="24"/>
              </w:rPr>
            </w:pPr>
          </w:p>
          <w:p w14:paraId="55BB6B02" w14:textId="556D341A" w:rsidR="00A03742" w:rsidRPr="00EA673F" w:rsidRDefault="00A03742" w:rsidP="00F73861">
            <w:pPr>
              <w:spacing w:before="60" w:after="60" w:line="233" w:lineRule="auto"/>
              <w:ind w:left="360" w:hanging="360"/>
              <w:rPr>
                <w:rFonts w:ascii="Times New Roman" w:eastAsia="Times New Roman" w:hAnsi="Times New Roman" w:cs="Times New Roman"/>
                <w:i/>
                <w:iCs/>
                <w:color w:val="C00000"/>
                <w:sz w:val="24"/>
                <w:szCs w:val="24"/>
              </w:rPr>
            </w:pPr>
          </w:p>
        </w:tc>
      </w:tr>
    </w:tbl>
    <w:p w14:paraId="01F6DFA1" w14:textId="77777777" w:rsidR="002A1714" w:rsidRPr="00EA673F" w:rsidRDefault="002A1714" w:rsidP="006B2638">
      <w:pPr>
        <w:keepNext/>
        <w:keepLines/>
        <w:spacing w:after="0" w:line="240" w:lineRule="auto"/>
        <w:rPr>
          <w:rFonts w:ascii="Times New Roman" w:eastAsia="Times New Roman" w:hAnsi="Times New Roman" w:cs="Times New Roman"/>
          <w:b/>
          <w:bCs/>
          <w:i/>
          <w:iCs/>
          <w:color w:val="C00000"/>
          <w:sz w:val="24"/>
          <w:szCs w:val="24"/>
        </w:rPr>
      </w:pPr>
    </w:p>
    <w:p w14:paraId="2FFA9DB3" w14:textId="77777777" w:rsidR="00A03742" w:rsidRPr="00EA673F" w:rsidRDefault="00A03742" w:rsidP="006B2638">
      <w:pPr>
        <w:keepNext/>
        <w:keepLines/>
        <w:spacing w:after="0" w:line="240" w:lineRule="auto"/>
        <w:rPr>
          <w:rFonts w:ascii="Times New Roman" w:eastAsia="Times New Roman" w:hAnsi="Times New Roman" w:cs="Times New Roman"/>
          <w:b/>
          <w:bCs/>
          <w:i/>
          <w:iCs/>
          <w:color w:val="C00000"/>
          <w:sz w:val="24"/>
          <w:szCs w:val="24"/>
        </w:rPr>
      </w:pPr>
    </w:p>
    <w:tbl>
      <w:tblPr>
        <w:tblStyle w:val="TableGrid1"/>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155"/>
        <w:gridCol w:w="7245"/>
      </w:tblGrid>
      <w:tr w:rsidR="00EA673F" w:rsidRPr="00EA673F" w14:paraId="26054E2D" w14:textId="77777777" w:rsidTr="00045ECB">
        <w:trPr>
          <w:tblHeader/>
        </w:trPr>
        <w:tc>
          <w:tcPr>
            <w:tcW w:w="7155" w:type="dxa"/>
          </w:tcPr>
          <w:p w14:paraId="5A9F25CB" w14:textId="37E324AC" w:rsidR="00BE3600" w:rsidRPr="00EA673F" w:rsidRDefault="00BE3600" w:rsidP="00AE2357">
            <w:pPr>
              <w:spacing w:before="60" w:after="60" w:line="233" w:lineRule="auto"/>
              <w:ind w:left="360" w:hanging="360"/>
              <w:rPr>
                <w:rFonts w:ascii="Times New Roman" w:eastAsia="Times New Roman" w:hAnsi="Times New Roman" w:cs="Times New Roman"/>
                <w:b/>
                <w:bCs/>
                <w:i/>
                <w:iCs/>
                <w:color w:val="C00000"/>
                <w:sz w:val="24"/>
                <w:szCs w:val="24"/>
              </w:rPr>
            </w:pPr>
            <w:r w:rsidRPr="00EA673F">
              <w:rPr>
                <w:rFonts w:ascii="Times New Roman" w:eastAsia="Times New Roman" w:hAnsi="Times New Roman" w:cs="Times New Roman"/>
                <w:b/>
                <w:bCs/>
                <w:i/>
                <w:iCs/>
                <w:color w:val="C00000"/>
                <w:sz w:val="24"/>
                <w:szCs w:val="24"/>
              </w:rPr>
              <w:t>Record Review:</w:t>
            </w:r>
          </w:p>
        </w:tc>
        <w:tc>
          <w:tcPr>
            <w:tcW w:w="7245" w:type="dxa"/>
          </w:tcPr>
          <w:p w14:paraId="2679B444" w14:textId="77777777" w:rsidR="00BE3600" w:rsidRPr="00EA673F" w:rsidRDefault="00BE3600" w:rsidP="008F1D3E">
            <w:pPr>
              <w:spacing w:before="60" w:after="60" w:line="233" w:lineRule="auto"/>
              <w:ind w:left="360" w:hanging="360"/>
              <w:rPr>
                <w:rFonts w:ascii="Times New Roman" w:eastAsia="Times New Roman" w:hAnsi="Times New Roman" w:cs="Times New Roman"/>
                <w:i/>
                <w:iCs/>
                <w:color w:val="C00000"/>
                <w:sz w:val="24"/>
                <w:szCs w:val="24"/>
              </w:rPr>
            </w:pPr>
          </w:p>
        </w:tc>
      </w:tr>
      <w:tr w:rsidR="00AE2357" w:rsidRPr="00EA673F" w14:paraId="3784F3BC" w14:textId="77777777" w:rsidTr="00045ECB">
        <w:tc>
          <w:tcPr>
            <w:tcW w:w="7155" w:type="dxa"/>
          </w:tcPr>
          <w:p w14:paraId="32F57CC6" w14:textId="0EC0913F" w:rsidR="001A07E5" w:rsidRPr="00EA673F" w:rsidRDefault="001A07E5" w:rsidP="00AE2357">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b/>
                <w:bCs/>
                <w:i/>
                <w:iCs/>
                <w:color w:val="C00000"/>
                <w:sz w:val="24"/>
                <w:szCs w:val="24"/>
              </w:rPr>
              <w:t>F757</w:t>
            </w:r>
          </w:p>
          <w:p w14:paraId="5619B406" w14:textId="6A1140F2" w:rsidR="00AE2357" w:rsidRPr="00EA673F" w:rsidRDefault="00AE2357" w:rsidP="00AE2357">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r>
            <w:r w:rsidR="000B2A29" w:rsidRPr="00EA673F">
              <w:rPr>
                <w:rFonts w:ascii="Times New Roman" w:eastAsia="Times New Roman" w:hAnsi="Times New Roman" w:cs="Times New Roman"/>
                <w:i/>
                <w:iCs/>
                <w:color w:val="C00000"/>
                <w:sz w:val="24"/>
                <w:szCs w:val="24"/>
              </w:rPr>
              <w:t>Does documentation</w:t>
            </w:r>
            <w:r w:rsidRPr="00EA673F">
              <w:rPr>
                <w:rFonts w:ascii="Times New Roman" w:eastAsia="Times New Roman" w:hAnsi="Times New Roman" w:cs="Times New Roman"/>
                <w:i/>
                <w:iCs/>
                <w:color w:val="C00000"/>
                <w:sz w:val="24"/>
                <w:szCs w:val="24"/>
              </w:rPr>
              <w:t xml:space="preserve"> of the </w:t>
            </w:r>
            <w:r w:rsidR="000B2A29" w:rsidRPr="00EA673F">
              <w:rPr>
                <w:rFonts w:ascii="Times New Roman" w:eastAsia="Times New Roman" w:hAnsi="Times New Roman" w:cs="Times New Roman"/>
                <w:i/>
                <w:iCs/>
                <w:color w:val="C00000"/>
                <w:sz w:val="24"/>
                <w:szCs w:val="24"/>
              </w:rPr>
              <w:t xml:space="preserve">resident’s </w:t>
            </w:r>
            <w:r w:rsidRPr="00EA673F">
              <w:rPr>
                <w:rFonts w:ascii="Times New Roman" w:eastAsia="Times New Roman" w:hAnsi="Times New Roman" w:cs="Times New Roman"/>
                <w:i/>
                <w:iCs/>
                <w:color w:val="C00000"/>
                <w:sz w:val="24"/>
                <w:szCs w:val="24"/>
              </w:rPr>
              <w:t xml:space="preserve">conditions or symptoms </w:t>
            </w:r>
            <w:r w:rsidR="0062422C" w:rsidRPr="00EA673F">
              <w:rPr>
                <w:rFonts w:ascii="Times New Roman" w:eastAsia="Times New Roman" w:hAnsi="Times New Roman" w:cs="Times New Roman"/>
                <w:i/>
                <w:iCs/>
                <w:color w:val="C00000"/>
                <w:sz w:val="24"/>
                <w:szCs w:val="24"/>
              </w:rPr>
              <w:t xml:space="preserve"> </w:t>
            </w:r>
            <w:r w:rsidR="000B2A29" w:rsidRPr="00EA673F">
              <w:rPr>
                <w:rFonts w:ascii="Times New Roman" w:eastAsia="Times New Roman" w:hAnsi="Times New Roman" w:cs="Times New Roman"/>
                <w:i/>
                <w:iCs/>
                <w:color w:val="C00000"/>
                <w:sz w:val="24"/>
                <w:szCs w:val="24"/>
              </w:rPr>
              <w:t>support the necessity of the medication</w:t>
            </w:r>
            <w:r w:rsidRPr="00EA673F">
              <w:rPr>
                <w:rFonts w:ascii="Times New Roman" w:eastAsia="Times New Roman" w:hAnsi="Times New Roman" w:cs="Times New Roman"/>
                <w:i/>
                <w:iCs/>
                <w:color w:val="C00000"/>
                <w:sz w:val="24"/>
                <w:szCs w:val="24"/>
              </w:rPr>
              <w:t>?</w:t>
            </w:r>
          </w:p>
          <w:p w14:paraId="1B4AA02E" w14:textId="677585BC" w:rsidR="00AE2357" w:rsidRPr="00EA673F" w:rsidRDefault="0002472B" w:rsidP="0048665F">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r>
            <w:r w:rsidR="0048665F" w:rsidRPr="00EA673F">
              <w:rPr>
                <w:rFonts w:ascii="Times New Roman" w:eastAsia="Times New Roman" w:hAnsi="Times New Roman" w:cs="Times New Roman"/>
                <w:i/>
                <w:iCs/>
                <w:color w:val="C00000"/>
                <w:sz w:val="24"/>
                <w:szCs w:val="24"/>
              </w:rPr>
              <w:t xml:space="preserve">Is there </w:t>
            </w:r>
            <w:r w:rsidRPr="00EA673F">
              <w:rPr>
                <w:rFonts w:ascii="Times New Roman" w:eastAsia="Times New Roman" w:hAnsi="Times New Roman" w:cs="Times New Roman"/>
                <w:i/>
                <w:iCs/>
                <w:color w:val="C00000"/>
                <w:sz w:val="24"/>
                <w:szCs w:val="24"/>
              </w:rPr>
              <w:t>evidence of actual or potential adverse events, such as allergic reactions? (Refer to the CMS Adverse Drug Event Trigger Tool</w:t>
            </w:r>
            <w:r w:rsidR="00AF4655" w:rsidRPr="00EA673F">
              <w:rPr>
                <w:rFonts w:ascii="Times New Roman" w:eastAsia="Times New Roman" w:hAnsi="Times New Roman" w:cs="Times New Roman"/>
                <w:i/>
                <w:iCs/>
                <w:color w:val="C00000"/>
                <w:sz w:val="24"/>
                <w:szCs w:val="24"/>
              </w:rPr>
              <w:t>)</w:t>
            </w:r>
            <w:r w:rsidRPr="00EA673F">
              <w:rPr>
                <w:rFonts w:ascii="Times New Roman" w:eastAsia="Times New Roman" w:hAnsi="Times New Roman" w:cs="Times New Roman"/>
                <w:i/>
                <w:iCs/>
                <w:color w:val="C00000"/>
                <w:sz w:val="24"/>
                <w:szCs w:val="24"/>
              </w:rPr>
              <w:t>.</w:t>
            </w:r>
          </w:p>
          <w:p w14:paraId="42F60327" w14:textId="5667B7CF" w:rsidR="009A063B" w:rsidRPr="00EA673F" w:rsidRDefault="009A063B" w:rsidP="0048665F">
            <w:pPr>
              <w:spacing w:before="60" w:after="60" w:line="233" w:lineRule="auto"/>
              <w:ind w:left="360" w:hanging="360"/>
              <w:rPr>
                <w:i/>
                <w:iCs/>
                <w:color w:val="C00000"/>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Is there documentation to confirm that residents are being adequately monitored and re-evaluated for adverse consequences and the need for tapering?</w:t>
            </w:r>
            <w:r w:rsidR="00D21452" w:rsidRPr="00EA673F">
              <w:rPr>
                <w:i/>
                <w:iCs/>
                <w:color w:val="C00000"/>
              </w:rPr>
              <w:t xml:space="preserve"> </w:t>
            </w:r>
          </w:p>
          <w:bookmarkStart w:id="2" w:name="_Hlk185324663"/>
          <w:p w14:paraId="592E7111" w14:textId="11F0D25E" w:rsidR="001A07E5" w:rsidRPr="00EA673F" w:rsidRDefault="001A07E5" w:rsidP="001A07E5">
            <w:pPr>
              <w:spacing w:before="60" w:after="60" w:line="233" w:lineRule="auto"/>
              <w:ind w:left="360" w:hanging="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sidRPr="00EA673F">
              <w:rPr>
                <w:rFonts w:ascii="Times New Roman" w:hAnsi="Times New Roman" w:cs="Times New Roman"/>
                <w:i/>
                <w:iCs/>
                <w:color w:val="C00000"/>
                <w:sz w:val="24"/>
                <w:szCs w:val="24"/>
              </w:rPr>
              <w:tab/>
              <w:t xml:space="preserve">For </w:t>
            </w:r>
            <w:r w:rsidRPr="00EA673F">
              <w:rPr>
                <w:rFonts w:ascii="Times New Roman" w:eastAsia="Times New Roman" w:hAnsi="Times New Roman" w:cs="Times New Roman"/>
                <w:i/>
                <w:iCs/>
                <w:color w:val="C00000"/>
                <w:sz w:val="24"/>
                <w:szCs w:val="24"/>
              </w:rPr>
              <w:t xml:space="preserve">antibiotics: Are signs or symptoms of infection documented? </w:t>
            </w:r>
          </w:p>
          <w:p w14:paraId="3D8DE25E" w14:textId="77777777" w:rsidR="00556FD9" w:rsidRDefault="00556FD9" w:rsidP="00556FD9">
            <w:pPr>
              <w:keepNext/>
              <w:keepLines/>
              <w:rPr>
                <w:rFonts w:ascii="Times New Roman" w:eastAsia="Times New Roman" w:hAnsi="Times New Roman" w:cs="Times New Roman"/>
                <w:b/>
                <w:bCs/>
                <w:i/>
                <w:iCs/>
                <w:color w:val="C00000"/>
                <w:sz w:val="24"/>
                <w:szCs w:val="24"/>
              </w:rPr>
            </w:pPr>
          </w:p>
          <w:p w14:paraId="6C6D8D31" w14:textId="77777777" w:rsidR="003854FC" w:rsidRPr="00952CF0" w:rsidRDefault="00753352" w:rsidP="00556FD9">
            <w:pPr>
              <w:keepNext/>
              <w:keepLines/>
              <w:rPr>
                <w:rFonts w:ascii="Times New Roman" w:eastAsia="Times New Roman" w:hAnsi="Times New Roman" w:cs="Times New Roman"/>
                <w:i/>
                <w:iCs/>
                <w:color w:val="C00000"/>
                <w:sz w:val="24"/>
                <w:szCs w:val="24"/>
              </w:rPr>
            </w:pPr>
            <w:r w:rsidRPr="00EA673F">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hAnsi="Times New Roman" w:cs="Times New Roman"/>
                <w:i/>
                <w:iCs/>
                <w:color w:val="C00000"/>
                <w:sz w:val="24"/>
                <w:szCs w:val="24"/>
              </w:rPr>
              <w:instrText xml:space="preserve"> FORMCHECKBOX </w:instrText>
            </w:r>
            <w:r w:rsidRPr="00EA673F">
              <w:rPr>
                <w:rFonts w:ascii="Times New Roman" w:hAnsi="Times New Roman" w:cs="Times New Roman"/>
                <w:i/>
                <w:iCs/>
                <w:color w:val="C00000"/>
                <w:sz w:val="24"/>
                <w:szCs w:val="24"/>
              </w:rPr>
            </w:r>
            <w:r w:rsidRPr="00EA673F">
              <w:rPr>
                <w:rFonts w:ascii="Times New Roman" w:hAnsi="Times New Roman" w:cs="Times New Roman"/>
                <w:i/>
                <w:iCs/>
                <w:color w:val="C00000"/>
                <w:sz w:val="24"/>
                <w:szCs w:val="24"/>
              </w:rPr>
              <w:fldChar w:fldCharType="separate"/>
            </w:r>
            <w:r w:rsidRPr="00EA673F">
              <w:rPr>
                <w:rFonts w:ascii="Times New Roman" w:hAnsi="Times New Roman" w:cs="Times New Roman"/>
                <w:i/>
                <w:iCs/>
                <w:color w:val="C00000"/>
                <w:sz w:val="24"/>
                <w:szCs w:val="24"/>
              </w:rPr>
              <w:fldChar w:fldCharType="end"/>
            </w:r>
            <w:r>
              <w:rPr>
                <w:rFonts w:ascii="Times New Roman" w:hAnsi="Times New Roman" w:cs="Times New Roman"/>
                <w:i/>
                <w:iCs/>
                <w:color w:val="C00000"/>
                <w:sz w:val="24"/>
                <w:szCs w:val="24"/>
              </w:rPr>
              <w:t xml:space="preserve"> </w:t>
            </w:r>
            <w:r w:rsidR="008A7222" w:rsidRPr="00952CF0">
              <w:rPr>
                <w:rFonts w:ascii="Times New Roman" w:hAnsi="Times New Roman" w:cs="Times New Roman"/>
                <w:i/>
                <w:iCs/>
                <w:color w:val="C00000"/>
                <w:sz w:val="24"/>
                <w:szCs w:val="24"/>
              </w:rPr>
              <w:t>For antibiotics: D</w:t>
            </w:r>
            <w:r w:rsidRPr="00952CF0">
              <w:rPr>
                <w:rFonts w:ascii="Times New Roman" w:hAnsi="Times New Roman" w:cs="Times New Roman"/>
                <w:i/>
                <w:iCs/>
                <w:color w:val="C00000"/>
                <w:sz w:val="24"/>
                <w:szCs w:val="24"/>
              </w:rPr>
              <w:t xml:space="preserve">oes the record show that the resident’s response to </w:t>
            </w:r>
            <w:r w:rsidR="008A7222" w:rsidRPr="00952CF0">
              <w:rPr>
                <w:rFonts w:ascii="Times New Roman" w:hAnsi="Times New Roman" w:cs="Times New Roman"/>
                <w:i/>
                <w:iCs/>
                <w:color w:val="C00000"/>
                <w:sz w:val="24"/>
                <w:szCs w:val="24"/>
              </w:rPr>
              <w:t>an</w:t>
            </w:r>
            <w:r w:rsidRPr="00952CF0">
              <w:rPr>
                <w:rFonts w:ascii="Times New Roman" w:hAnsi="Times New Roman" w:cs="Times New Roman"/>
                <w:i/>
                <w:iCs/>
                <w:color w:val="C00000"/>
                <w:sz w:val="24"/>
                <w:szCs w:val="24"/>
              </w:rPr>
              <w:t xml:space="preserve"> antibiotic and lab work were </w:t>
            </w:r>
            <w:r w:rsidRPr="00952CF0">
              <w:rPr>
                <w:rFonts w:ascii="Times New Roman" w:eastAsia="Times New Roman" w:hAnsi="Times New Roman" w:cs="Times New Roman"/>
                <w:i/>
                <w:iCs/>
                <w:color w:val="C00000"/>
                <w:sz w:val="24"/>
                <w:szCs w:val="24"/>
              </w:rPr>
              <w:t>reviewed 2-3 days after antibiotic initiation</w:t>
            </w:r>
            <w:r w:rsidR="003854FC" w:rsidRPr="00952CF0">
              <w:rPr>
                <w:rFonts w:ascii="Times New Roman" w:eastAsia="Times New Roman" w:hAnsi="Times New Roman" w:cs="Times New Roman"/>
                <w:i/>
                <w:iCs/>
                <w:color w:val="C00000"/>
                <w:sz w:val="24"/>
                <w:szCs w:val="24"/>
              </w:rPr>
              <w:t>?</w:t>
            </w:r>
          </w:p>
          <w:p w14:paraId="02ACB604" w14:textId="69E992CE" w:rsidR="00753352" w:rsidRPr="00952CF0" w:rsidRDefault="003854FC" w:rsidP="00556FD9">
            <w:pPr>
              <w:keepNext/>
              <w:keepLines/>
              <w:rPr>
                <w:rFonts w:ascii="Times New Roman" w:eastAsia="Times New Roman" w:hAnsi="Times New Roman" w:cs="Times New Roman"/>
                <w:i/>
                <w:iCs/>
                <w:color w:val="C00000"/>
                <w:sz w:val="24"/>
                <w:szCs w:val="24"/>
              </w:rPr>
            </w:pPr>
            <w:r w:rsidRPr="00952CF0">
              <w:rPr>
                <w:rFonts w:ascii="Times New Roman" w:hAnsi="Times New Roman" w:cs="Times New Roman"/>
                <w:i/>
                <w:iCs/>
                <w:color w:val="C00000"/>
                <w:sz w:val="24"/>
                <w:szCs w:val="24"/>
              </w:rPr>
              <w:fldChar w:fldCharType="begin">
                <w:ffData>
                  <w:name w:val="Check13"/>
                  <w:enabled/>
                  <w:calcOnExit w:val="0"/>
                  <w:checkBox>
                    <w:sizeAuto/>
                    <w:default w:val="0"/>
                  </w:checkBox>
                </w:ffData>
              </w:fldChar>
            </w:r>
            <w:r w:rsidRPr="00952CF0">
              <w:rPr>
                <w:rFonts w:ascii="Times New Roman" w:hAnsi="Times New Roman" w:cs="Times New Roman"/>
                <w:i/>
                <w:iCs/>
                <w:color w:val="C00000"/>
                <w:sz w:val="24"/>
                <w:szCs w:val="24"/>
              </w:rPr>
              <w:instrText xml:space="preserve"> FORMCHECKBOX </w:instrText>
            </w:r>
            <w:r w:rsidRPr="00952CF0">
              <w:rPr>
                <w:rFonts w:ascii="Times New Roman" w:hAnsi="Times New Roman" w:cs="Times New Roman"/>
                <w:i/>
                <w:iCs/>
                <w:color w:val="C00000"/>
                <w:sz w:val="24"/>
                <w:szCs w:val="24"/>
              </w:rPr>
            </w:r>
            <w:r w:rsidRPr="00952CF0">
              <w:rPr>
                <w:rFonts w:ascii="Times New Roman" w:hAnsi="Times New Roman" w:cs="Times New Roman"/>
                <w:i/>
                <w:iCs/>
                <w:color w:val="C00000"/>
                <w:sz w:val="24"/>
                <w:szCs w:val="24"/>
              </w:rPr>
              <w:fldChar w:fldCharType="separate"/>
            </w:r>
            <w:r w:rsidRPr="00952CF0">
              <w:rPr>
                <w:rFonts w:ascii="Times New Roman" w:hAnsi="Times New Roman" w:cs="Times New Roman"/>
                <w:i/>
                <w:iCs/>
                <w:color w:val="C00000"/>
                <w:sz w:val="24"/>
                <w:szCs w:val="24"/>
              </w:rPr>
              <w:fldChar w:fldCharType="end"/>
            </w:r>
            <w:r w:rsidRPr="00952CF0">
              <w:rPr>
                <w:rFonts w:ascii="Times New Roman" w:hAnsi="Times New Roman" w:cs="Times New Roman"/>
                <w:i/>
                <w:iCs/>
                <w:color w:val="C00000"/>
                <w:sz w:val="24"/>
                <w:szCs w:val="24"/>
              </w:rPr>
              <w:t xml:space="preserve"> </w:t>
            </w:r>
            <w:r w:rsidRPr="00952CF0">
              <w:rPr>
                <w:rFonts w:ascii="Times New Roman" w:eastAsia="Times New Roman" w:hAnsi="Times New Roman" w:cs="Times New Roman"/>
                <w:i/>
                <w:iCs/>
                <w:color w:val="C00000"/>
                <w:sz w:val="24"/>
                <w:szCs w:val="24"/>
              </w:rPr>
              <w:t>D</w:t>
            </w:r>
            <w:r w:rsidR="00753352" w:rsidRPr="00952CF0">
              <w:rPr>
                <w:rFonts w:ascii="Times New Roman" w:eastAsia="Times New Roman" w:hAnsi="Times New Roman" w:cs="Times New Roman"/>
                <w:i/>
                <w:iCs/>
                <w:color w:val="C00000"/>
                <w:sz w:val="24"/>
                <w:szCs w:val="24"/>
              </w:rPr>
              <w:t>id the prescriber reassess antibiotic selection</w:t>
            </w:r>
            <w:r w:rsidR="008A7222" w:rsidRPr="00952CF0">
              <w:rPr>
                <w:rFonts w:ascii="Times New Roman" w:eastAsia="Times New Roman" w:hAnsi="Times New Roman" w:cs="Times New Roman"/>
                <w:i/>
                <w:iCs/>
                <w:color w:val="C00000"/>
                <w:sz w:val="24"/>
                <w:szCs w:val="24"/>
              </w:rPr>
              <w:t xml:space="preserve"> and continuation</w:t>
            </w:r>
            <w:r w:rsidR="00753352" w:rsidRPr="00952CF0">
              <w:rPr>
                <w:rFonts w:ascii="Times New Roman" w:eastAsia="Times New Roman" w:hAnsi="Times New Roman" w:cs="Times New Roman"/>
                <w:i/>
                <w:iCs/>
                <w:color w:val="C00000"/>
                <w:sz w:val="24"/>
                <w:szCs w:val="24"/>
              </w:rPr>
              <w:t xml:space="preserve"> as appropriate?</w:t>
            </w:r>
          </w:p>
          <w:bookmarkEnd w:id="2"/>
          <w:p w14:paraId="572463C2" w14:textId="535F1B72" w:rsidR="00753352" w:rsidRPr="00952CF0" w:rsidRDefault="00753352" w:rsidP="00556FD9">
            <w:pPr>
              <w:keepNext/>
              <w:keepLines/>
              <w:rPr>
                <w:rFonts w:ascii="Times New Roman" w:eastAsia="Times New Roman" w:hAnsi="Times New Roman" w:cs="Times New Roman"/>
                <w:i/>
                <w:iCs/>
                <w:color w:val="FF0000"/>
                <w:sz w:val="24"/>
                <w:szCs w:val="24"/>
              </w:rPr>
            </w:pPr>
            <w:r w:rsidRPr="00952CF0">
              <w:rPr>
                <w:rFonts w:ascii="Times New Roman" w:eastAsia="Times New Roman" w:hAnsi="Times New Roman" w:cs="Times New Roman"/>
                <w:i/>
                <w:iCs/>
                <w:color w:val="FF0000"/>
                <w:sz w:val="24"/>
                <w:szCs w:val="24"/>
              </w:rPr>
              <w:t xml:space="preserve">  </w:t>
            </w:r>
          </w:p>
          <w:p w14:paraId="1FCA4EEC" w14:textId="77777777" w:rsidR="008F1D3E" w:rsidRPr="00EA673F" w:rsidRDefault="008F1D3E" w:rsidP="008F1D3E">
            <w:pPr>
              <w:keepNext/>
              <w:keepLines/>
              <w:rPr>
                <w:rFonts w:ascii="Times New Roman" w:eastAsia="Times New Roman" w:hAnsi="Times New Roman" w:cs="Times New Roman"/>
                <w:b/>
                <w:bCs/>
                <w:i/>
                <w:iCs/>
                <w:color w:val="C00000"/>
                <w:sz w:val="24"/>
                <w:szCs w:val="24"/>
              </w:rPr>
            </w:pPr>
            <w:r w:rsidRPr="00EA673F">
              <w:rPr>
                <w:rFonts w:ascii="Times New Roman" w:eastAsia="Times New Roman" w:hAnsi="Times New Roman" w:cs="Times New Roman"/>
                <w:b/>
                <w:bCs/>
                <w:i/>
                <w:iCs/>
                <w:color w:val="C00000"/>
                <w:sz w:val="24"/>
                <w:szCs w:val="24"/>
              </w:rPr>
              <w:t>F756</w:t>
            </w:r>
          </w:p>
          <w:p w14:paraId="2F42717A"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 xml:space="preserve">Did the pharmacist conduct an MRR for the resident at least once a month that included a review of the resident’s medical record? </w:t>
            </w:r>
          </w:p>
          <w:p w14:paraId="23082293" w14:textId="77777777" w:rsidR="008F1D3E" w:rsidRPr="00EA673F" w:rsidRDefault="008F1D3E" w:rsidP="008F1D3E">
            <w:pPr>
              <w:spacing w:before="60" w:after="60" w:line="233" w:lineRule="auto"/>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Did the pharmacist identify and report all medication irregularities?</w:t>
            </w:r>
          </w:p>
          <w:p w14:paraId="0A231F4C" w14:textId="77777777" w:rsidR="008F1D3E" w:rsidRPr="00EA673F" w:rsidRDefault="008F1D3E" w:rsidP="008F1D3E">
            <w:pPr>
              <w:spacing w:before="60" w:after="60" w:line="233" w:lineRule="auto"/>
              <w:ind w:left="427" w:hanging="427"/>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If the resident had a change in condition such as, dehydration or acute illness, was the medication regimen reviewed?  Did the pharmacist complete </w:t>
            </w:r>
            <w:proofErr w:type="gramStart"/>
            <w:r w:rsidRPr="00EA673F">
              <w:rPr>
                <w:rFonts w:ascii="Times New Roman" w:eastAsia="Times New Roman" w:hAnsi="Times New Roman" w:cs="Times New Roman"/>
                <w:i/>
                <w:iCs/>
                <w:color w:val="C00000"/>
                <w:sz w:val="24"/>
                <w:szCs w:val="24"/>
              </w:rPr>
              <w:t>a</w:t>
            </w:r>
            <w:proofErr w:type="gramEnd"/>
            <w:r w:rsidRPr="00EA673F">
              <w:rPr>
                <w:rFonts w:ascii="Times New Roman" w:eastAsia="Times New Roman" w:hAnsi="Times New Roman" w:cs="Times New Roman"/>
                <w:i/>
                <w:iCs/>
                <w:color w:val="C00000"/>
                <w:sz w:val="24"/>
                <w:szCs w:val="24"/>
              </w:rPr>
              <w:t xml:space="preserve"> MRR?</w:t>
            </w:r>
          </w:p>
          <w:p w14:paraId="00745B70"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Review the facility’s policies regarding the MRR. Does the policy include timeframes for the steps in the process? Does the policy include the steps the licensed pharmacist must take for a medication irregularity that requires urgent action?</w:t>
            </w:r>
          </w:p>
          <w:p w14:paraId="0AE48D57"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lastRenderedPageBreak/>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Did the pharmacist identify and report all medication irregularities to the attending physician, medical director, and DON? Were the irregularities documented on a separate, written report? Were the reports acted upon?</w:t>
            </w:r>
            <w:r w:rsidRPr="00EA673F">
              <w:rPr>
                <w:rFonts w:ascii="Times New Roman" w:hAnsi="Times New Roman" w:cs="Times New Roman"/>
                <w:i/>
                <w:iCs/>
                <w:color w:val="C00000"/>
                <w:sz w:val="24"/>
                <w:szCs w:val="24"/>
              </w:rPr>
              <w:t xml:space="preserve"> </w:t>
            </w:r>
          </w:p>
          <w:p w14:paraId="2ACC12D6" w14:textId="77777777" w:rsidR="00B05932"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Did the attending physician document in the medical record that the irregularity was reviewed? What, if any, action was taken? What rationale was documented if no change was made to the medication regimen?</w:t>
            </w:r>
          </w:p>
          <w:p w14:paraId="445C1C0B" w14:textId="099E41D4" w:rsidR="002A1714" w:rsidRPr="00EA673F" w:rsidRDefault="002A1714" w:rsidP="008F1D3E">
            <w:pPr>
              <w:spacing w:before="60" w:after="60" w:line="233" w:lineRule="auto"/>
              <w:ind w:left="360" w:hanging="360"/>
              <w:rPr>
                <w:rFonts w:ascii="Times New Roman" w:eastAsia="Times New Roman" w:hAnsi="Times New Roman" w:cs="Times New Roman"/>
                <w:i/>
                <w:iCs/>
                <w:color w:val="C00000"/>
                <w:sz w:val="24"/>
                <w:szCs w:val="24"/>
              </w:rPr>
            </w:pPr>
          </w:p>
        </w:tc>
        <w:tc>
          <w:tcPr>
            <w:tcW w:w="7245" w:type="dxa"/>
          </w:tcPr>
          <w:p w14:paraId="69EE9493" w14:textId="0209AE73" w:rsidR="008F1D3E" w:rsidRPr="00EA673F" w:rsidRDefault="00556FD9" w:rsidP="008F1D3E">
            <w:pPr>
              <w:spacing w:before="60" w:after="60" w:line="233" w:lineRule="auto"/>
              <w:ind w:left="360" w:hanging="360"/>
              <w:rPr>
                <w:rFonts w:ascii="Times New Roman" w:eastAsia="Times New Roman" w:hAnsi="Times New Roman" w:cs="Times New Roman"/>
                <w:b/>
                <w:bCs/>
                <w:i/>
                <w:iCs/>
                <w:color w:val="C00000"/>
                <w:sz w:val="24"/>
                <w:szCs w:val="24"/>
              </w:rPr>
            </w:pPr>
            <w:r w:rsidRPr="00EA673F">
              <w:rPr>
                <w:rFonts w:ascii="Times New Roman" w:eastAsia="Times New Roman" w:hAnsi="Times New Roman" w:cs="Times New Roman"/>
                <w:i/>
                <w:iCs/>
                <w:color w:val="C00000"/>
                <w:sz w:val="24"/>
                <w:szCs w:val="24"/>
              </w:rPr>
              <w:lastRenderedPageBreak/>
              <w:t xml:space="preserve"> </w:t>
            </w:r>
            <w:r w:rsidR="008F1D3E" w:rsidRPr="00EA673F">
              <w:rPr>
                <w:rFonts w:ascii="Times New Roman" w:eastAsia="Times New Roman" w:hAnsi="Times New Roman" w:cs="Times New Roman"/>
                <w:b/>
                <w:bCs/>
                <w:i/>
                <w:iCs/>
                <w:color w:val="C00000"/>
                <w:sz w:val="24"/>
                <w:szCs w:val="24"/>
              </w:rPr>
              <w:t>F605</w:t>
            </w:r>
          </w:p>
          <w:p w14:paraId="00C6AB77"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Does documentation of the resident’s conditions or symptoms  support the necessity of the medication?</w:t>
            </w:r>
          </w:p>
          <w:p w14:paraId="60ACA276"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 xml:space="preserve"> Is there evidence that a GDR has been attempted and/or is clinically contraindicated as documented in a rationale in the medical record? </w:t>
            </w:r>
          </w:p>
          <w:p w14:paraId="59E1657A"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Does the medical record documentation reflect the date of the GDR attempt, the outcome of the dose reduction attempt, and the plan regarding future GDR attempts?</w:t>
            </w:r>
          </w:p>
          <w:p w14:paraId="36FEF21B"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Does the medical record show a change in the resident’s behavior such as increased sedation, withdrawal from activities, or cognitive decline related to psychotropic medication?</w:t>
            </w:r>
          </w:p>
          <w:p w14:paraId="6D9AC827"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Were individualized, non-pharmacological approaches attempted? If not, or if discontinued, is there documentation that describes why?</w:t>
            </w:r>
          </w:p>
          <w:p w14:paraId="65FD71E8"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ab/>
              <w:t>Is there evidence of actual or potential adverse events, such as allergic reactions? (Refer to the CMS Adverse Drug Event Trigger Tool).</w:t>
            </w:r>
          </w:p>
          <w:p w14:paraId="4707C74B" w14:textId="77777777" w:rsidR="008F1D3E" w:rsidRPr="00EA673F" w:rsidRDefault="008F1D3E" w:rsidP="008F1D3E">
            <w:pPr>
              <w:spacing w:before="60" w:after="60" w:line="233" w:lineRule="auto"/>
              <w:ind w:left="36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Is there documentation to confirm that residents are being adequately monitored and re-evaluated for adverse consequences and the need for tapering?</w:t>
            </w:r>
          </w:p>
          <w:p w14:paraId="1075654F" w14:textId="77777777" w:rsidR="008F1D3E" w:rsidRPr="00EA673F" w:rsidRDefault="008F1D3E" w:rsidP="008F1D3E">
            <w:pPr>
              <w:spacing w:before="60" w:after="60" w:line="233" w:lineRule="auto"/>
              <w:ind w:left="330" w:hanging="36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Is there evidence that the limitations for use of PRN psychotropic and antipsychotic medications have been met?</w:t>
            </w:r>
          </w:p>
          <w:p w14:paraId="441F4581" w14:textId="6EEEEBE3" w:rsidR="00E93B38" w:rsidRPr="00EA673F" w:rsidRDefault="00E93B38" w:rsidP="009A063B">
            <w:pPr>
              <w:spacing w:before="60" w:after="60" w:line="233" w:lineRule="auto"/>
              <w:ind w:left="360" w:hanging="360"/>
              <w:rPr>
                <w:rFonts w:ascii="Times New Roman" w:eastAsia="Times New Roman" w:hAnsi="Times New Roman" w:cs="Times New Roman"/>
                <w:i/>
                <w:iCs/>
                <w:color w:val="C00000"/>
                <w:sz w:val="24"/>
                <w:szCs w:val="24"/>
              </w:rPr>
            </w:pPr>
          </w:p>
          <w:p w14:paraId="7F8F4CDF" w14:textId="77777777" w:rsidR="00AE2357" w:rsidRPr="00EA673F" w:rsidRDefault="00AE2357" w:rsidP="00563A31">
            <w:pPr>
              <w:spacing w:before="60" w:after="60" w:line="233" w:lineRule="auto"/>
              <w:ind w:left="360" w:hanging="360"/>
              <w:rPr>
                <w:rFonts w:ascii="Times New Roman" w:eastAsia="Times New Roman" w:hAnsi="Times New Roman" w:cs="Times New Roman"/>
                <w:i/>
                <w:iCs/>
                <w:color w:val="C00000"/>
                <w:sz w:val="24"/>
                <w:szCs w:val="24"/>
              </w:rPr>
            </w:pPr>
          </w:p>
        </w:tc>
      </w:tr>
    </w:tbl>
    <w:p w14:paraId="6237A2C5" w14:textId="77777777" w:rsidR="008D52A0" w:rsidRPr="00EA673F" w:rsidRDefault="008D52A0" w:rsidP="00BE3600">
      <w:pPr>
        <w:keepNext/>
        <w:keepLines/>
        <w:spacing w:after="120"/>
        <w:rPr>
          <w:rFonts w:ascii="Times New Roman" w:eastAsia="Times New Roman" w:hAnsi="Times New Roman" w:cs="Times New Roman"/>
          <w:b/>
          <w:bCs/>
          <w:i/>
          <w:iCs/>
          <w:color w:val="C00000"/>
          <w:sz w:val="24"/>
          <w:szCs w:val="24"/>
        </w:rPr>
      </w:pPr>
    </w:p>
    <w:p w14:paraId="23D12359" w14:textId="4CC5FAE9" w:rsidR="00BE3600" w:rsidRPr="00EA673F" w:rsidRDefault="00BE3600" w:rsidP="00BE3600">
      <w:pPr>
        <w:keepNext/>
        <w:keepLines/>
        <w:spacing w:after="120"/>
        <w:rPr>
          <w:rFonts w:ascii="Times New Roman" w:eastAsia="Times New Roman" w:hAnsi="Times New Roman" w:cs="Times New Roman"/>
          <w:b/>
          <w:bCs/>
          <w:i/>
          <w:iCs/>
          <w:color w:val="C00000"/>
          <w:sz w:val="24"/>
          <w:szCs w:val="24"/>
        </w:rPr>
      </w:pPr>
      <w:r w:rsidRPr="00EA673F">
        <w:rPr>
          <w:rFonts w:ascii="Times New Roman" w:eastAsia="Times New Roman" w:hAnsi="Times New Roman" w:cs="Times New Roman"/>
          <w:b/>
          <w:bCs/>
          <w:i/>
          <w:iCs/>
          <w:color w:val="C00000"/>
          <w:sz w:val="24"/>
          <w:szCs w:val="24"/>
        </w:rPr>
        <w:t>Record Review for residents with a diagnosis of schizophrenia:</w:t>
      </w:r>
    </w:p>
    <w:p w14:paraId="2945E2AD" w14:textId="77777777" w:rsidR="00BE3600" w:rsidRPr="00EA673F" w:rsidRDefault="00BE3600" w:rsidP="00BE3600">
      <w:pPr>
        <w:spacing w:after="0" w:line="233" w:lineRule="auto"/>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t>When reviewing records for unnecessary medications, surveyors may find residents who are diagnosed with schizophrenia without sufficient supporting documentation.  In these situations, does the medical record include documentation that meets the criteria in the current version of the Diagnostic and Statistical Manual of Mental Disorders (DSM) for diagnosing schizophrenia:</w:t>
      </w:r>
    </w:p>
    <w:p w14:paraId="7915DC6A" w14:textId="77777777" w:rsidR="00BE3600" w:rsidRPr="00EA673F" w:rsidRDefault="00BE3600" w:rsidP="00BE3600">
      <w:pPr>
        <w:spacing w:before="60" w:after="0"/>
        <w:ind w:left="785" w:hanging="45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Symptoms, disturbances, or behaviors consistent with and for the required </w:t>
      </w:r>
      <w:proofErr w:type="gramStart"/>
      <w:r w:rsidRPr="00EA673F">
        <w:rPr>
          <w:rFonts w:ascii="Times New Roman" w:eastAsia="Times New Roman" w:hAnsi="Times New Roman" w:cs="Times New Roman"/>
          <w:i/>
          <w:iCs/>
          <w:color w:val="C00000"/>
          <w:sz w:val="24"/>
          <w:szCs w:val="24"/>
        </w:rPr>
        <w:t>period of time</w:t>
      </w:r>
      <w:proofErr w:type="gramEnd"/>
      <w:r w:rsidRPr="00EA673F">
        <w:rPr>
          <w:rFonts w:ascii="Times New Roman" w:eastAsia="Times New Roman" w:hAnsi="Times New Roman" w:cs="Times New Roman"/>
          <w:i/>
          <w:iCs/>
          <w:color w:val="C00000"/>
          <w:sz w:val="24"/>
          <w:szCs w:val="24"/>
        </w:rPr>
        <w:t xml:space="preserve"> in accordance with the DSM criteria.</w:t>
      </w:r>
    </w:p>
    <w:p w14:paraId="56B5B8FB" w14:textId="77777777" w:rsidR="00BE3600" w:rsidRPr="00EA673F" w:rsidRDefault="00BE3600" w:rsidP="00BE3600">
      <w:pPr>
        <w:spacing w:before="60" w:after="0" w:line="233" w:lineRule="auto"/>
        <w:ind w:left="785" w:hanging="450"/>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EA673F">
        <w:rPr>
          <w:rFonts w:ascii="Times New Roman" w:eastAsia="Times New Roman" w:hAnsi="Times New Roman" w:cs="Times New Roman"/>
          <w:i/>
          <w:iCs/>
          <w:color w:val="C00000"/>
          <w:sz w:val="24"/>
          <w:szCs w:val="24"/>
        </w:rPr>
        <w:instrText xml:space="preserve"> FORMCHECKBOX </w:instrText>
      </w:r>
      <w:r w:rsidRPr="00EA673F">
        <w:rPr>
          <w:rFonts w:ascii="Times New Roman" w:eastAsia="Times New Roman" w:hAnsi="Times New Roman" w:cs="Times New Roman"/>
          <w:i/>
          <w:iCs/>
          <w:color w:val="C00000"/>
          <w:sz w:val="24"/>
          <w:szCs w:val="24"/>
        </w:rPr>
      </w:r>
      <w:r w:rsidRPr="00EA673F">
        <w:rPr>
          <w:rFonts w:ascii="Times New Roman" w:eastAsia="Times New Roman" w:hAnsi="Times New Roman" w:cs="Times New Roman"/>
          <w:i/>
          <w:iCs/>
          <w:color w:val="C00000"/>
          <w:sz w:val="24"/>
          <w:szCs w:val="24"/>
        </w:rPr>
        <w:fldChar w:fldCharType="separate"/>
      </w:r>
      <w:r w:rsidRPr="00EA673F">
        <w:rPr>
          <w:rFonts w:ascii="Times New Roman" w:eastAsia="Times New Roman" w:hAnsi="Times New Roman" w:cs="Times New Roman"/>
          <w:i/>
          <w:iCs/>
          <w:color w:val="C00000"/>
          <w:sz w:val="24"/>
          <w:szCs w:val="24"/>
        </w:rPr>
        <w:fldChar w:fldCharType="end"/>
      </w:r>
      <w:r w:rsidRPr="00EA673F">
        <w:rPr>
          <w:rFonts w:ascii="Times New Roman" w:eastAsia="Times New Roman" w:hAnsi="Times New Roman" w:cs="Times New Roman"/>
          <w:i/>
          <w:iCs/>
          <w:color w:val="C00000"/>
          <w:sz w:val="24"/>
          <w:szCs w:val="24"/>
        </w:rPr>
        <w:t xml:space="preserve">   Evaluation of the resident’s physical, behavioral, mental, psychosocial status, and comorbid conditions, ruling out physiological effects of a substance (e.g., medication or drugs) or other medical conditions, indications of distress, changes in functional status, resident complaints, behaviors, and symptoms.</w:t>
      </w:r>
    </w:p>
    <w:p w14:paraId="1486535F" w14:textId="77777777" w:rsidR="00BE3600" w:rsidRPr="00EA673F" w:rsidRDefault="00BE3600" w:rsidP="00BE3600">
      <w:pPr>
        <w:spacing w:after="0" w:line="233" w:lineRule="auto"/>
        <w:rPr>
          <w:rFonts w:ascii="Times New Roman" w:eastAsia="Times New Roman" w:hAnsi="Times New Roman" w:cs="Times New Roman"/>
          <w:i/>
          <w:iCs/>
          <w:color w:val="C00000"/>
          <w:sz w:val="24"/>
          <w:szCs w:val="24"/>
        </w:rPr>
      </w:pPr>
    </w:p>
    <w:p w14:paraId="0039235B" w14:textId="77777777" w:rsidR="00BE3600" w:rsidRPr="00EA673F" w:rsidRDefault="00BE3600" w:rsidP="00BE3600">
      <w:pPr>
        <w:spacing w:after="0" w:line="233" w:lineRule="auto"/>
        <w:rPr>
          <w:rFonts w:ascii="Times New Roman" w:eastAsia="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t>Surveyors should look for documentation that supports the diagnosis of schizophrenia, however, it is the facility's responsibility to provide evidence of compliance.  Surveyors should ask the facility to direct them to the section of the resident’s medical record that supports the diagnosis.  If the facility cannot provide supporting documentation or directs surveyors to a section of the medical record that does not have sufficient documentation, the facility is noncompliant for failing to provide sufficient evidence that professional standards of practice were followed.  Note: The documentation must have occurred prior to start of the survey.</w:t>
      </w:r>
    </w:p>
    <w:p w14:paraId="2B0E043F" w14:textId="77777777" w:rsidR="00BE3600" w:rsidRPr="00EA673F" w:rsidRDefault="00BE3600" w:rsidP="00BE3600">
      <w:pPr>
        <w:keepNext/>
        <w:keepLines/>
        <w:spacing w:after="0"/>
        <w:rPr>
          <w:rFonts w:ascii="Times New Roman" w:eastAsia="Times New Roman" w:hAnsi="Times New Roman" w:cs="Times New Roman"/>
          <w:i/>
          <w:iCs/>
          <w:color w:val="C00000"/>
          <w:sz w:val="24"/>
          <w:szCs w:val="24"/>
        </w:rPr>
      </w:pPr>
    </w:p>
    <w:p w14:paraId="53C5A27A" w14:textId="77777777" w:rsidR="00BE3600" w:rsidRPr="00EA673F" w:rsidRDefault="00BE3600" w:rsidP="00BE3600">
      <w:pPr>
        <w:keepNext/>
        <w:keepLines/>
        <w:spacing w:after="0"/>
        <w:rPr>
          <w:rFonts w:ascii="Times New Roman" w:eastAsia="Times New Roman" w:hAnsi="Times New Roman" w:cs="Times New Roman"/>
          <w:b/>
          <w:bCs/>
          <w:i/>
          <w:iCs/>
          <w:color w:val="C00000"/>
          <w:sz w:val="24"/>
          <w:szCs w:val="24"/>
        </w:rPr>
      </w:pPr>
      <w:r w:rsidRPr="00EA673F">
        <w:rPr>
          <w:rFonts w:ascii="Times New Roman" w:eastAsia="Times New Roman" w:hAnsi="Times New Roman" w:cs="Times New Roman"/>
          <w:i/>
          <w:iCs/>
          <w:color w:val="C00000"/>
          <w:sz w:val="24"/>
          <w:szCs w:val="24"/>
        </w:rPr>
        <w:t>NOTE:</w:t>
      </w:r>
      <w:r w:rsidRPr="00EA673F">
        <w:rPr>
          <w:i/>
          <w:iCs/>
          <w:color w:val="C00000"/>
        </w:rPr>
        <w:t xml:space="preserve"> </w:t>
      </w:r>
      <w:r w:rsidRPr="00EA673F">
        <w:rPr>
          <w:rFonts w:ascii="Times New Roman" w:eastAsia="Times New Roman" w:hAnsi="Times New Roman" w:cs="Times New Roman"/>
          <w:i/>
          <w:iCs/>
          <w:color w:val="C00000"/>
          <w:sz w:val="24"/>
          <w:szCs w:val="24"/>
        </w:rPr>
        <w:t>A medical record note stating "schizophrenia," or "Seroquel/Quetiapine for schizophrenia" alone without other documentation as described above does not meet professional standards of quality to diagnose someone with schizophrenia.</w:t>
      </w:r>
    </w:p>
    <w:p w14:paraId="37A9A2E0" w14:textId="77777777" w:rsidR="008F1D3E" w:rsidRPr="00EA673F" w:rsidRDefault="008F1D3E" w:rsidP="00BE3600">
      <w:pPr>
        <w:spacing w:after="0"/>
        <w:ind w:left="407" w:hanging="450"/>
        <w:rPr>
          <w:rFonts w:ascii="Times New Roman" w:eastAsia="Times New Roman" w:hAnsi="Times New Roman" w:cs="Times New Roman"/>
          <w:b/>
          <w:i/>
          <w:iCs/>
          <w:color w:val="C00000"/>
          <w:sz w:val="24"/>
          <w:szCs w:val="24"/>
        </w:rPr>
      </w:pPr>
    </w:p>
    <w:p w14:paraId="2D47E489" w14:textId="77777777" w:rsidR="008F1D3E" w:rsidRPr="00EA673F" w:rsidRDefault="008F1D3E" w:rsidP="00BE3600">
      <w:pPr>
        <w:spacing w:after="0"/>
        <w:ind w:left="407" w:hanging="450"/>
        <w:rPr>
          <w:rFonts w:ascii="Times New Roman" w:eastAsia="Times New Roman" w:hAnsi="Times New Roman" w:cs="Times New Roman"/>
          <w:b/>
          <w:i/>
          <w:iCs/>
          <w:color w:val="C00000"/>
          <w:sz w:val="24"/>
          <w:szCs w:val="24"/>
        </w:rPr>
      </w:pPr>
    </w:p>
    <w:p w14:paraId="69B5D787" w14:textId="1CA230BF" w:rsidR="00827E06" w:rsidRPr="00EA673F" w:rsidRDefault="00827E06" w:rsidP="00045ECB">
      <w:pPr>
        <w:spacing w:after="120"/>
        <w:ind w:left="407" w:hanging="450"/>
        <w:rPr>
          <w:rFonts w:ascii="Times New Roman" w:eastAsia="Times New Roman" w:hAnsi="Times New Roman" w:cs="Times New Roman"/>
          <w:b/>
          <w:i/>
          <w:iCs/>
          <w:color w:val="C00000"/>
          <w:sz w:val="24"/>
          <w:szCs w:val="24"/>
        </w:rPr>
      </w:pPr>
      <w:r w:rsidRPr="00EA673F">
        <w:rPr>
          <w:rFonts w:ascii="Times New Roman" w:eastAsia="Times New Roman" w:hAnsi="Times New Roman" w:cs="Times New Roman"/>
          <w:b/>
          <w:i/>
          <w:iCs/>
          <w:color w:val="C00000"/>
          <w:sz w:val="24"/>
          <w:szCs w:val="24"/>
        </w:rPr>
        <w:t>Critical Elements Decisions:</w:t>
      </w:r>
    </w:p>
    <w:p w14:paraId="330D8CEB" w14:textId="0696C5B0" w:rsidR="00827E06" w:rsidRPr="00EA673F" w:rsidRDefault="00827E06" w:rsidP="00827E06">
      <w:pPr>
        <w:keepNext/>
        <w:keepLines/>
        <w:numPr>
          <w:ilvl w:val="0"/>
          <w:numId w:val="5"/>
        </w:numPr>
        <w:tabs>
          <w:tab w:val="left" w:pos="677"/>
        </w:tabs>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lastRenderedPageBreak/>
        <w:t xml:space="preserve">For </w:t>
      </w:r>
      <w:r w:rsidRPr="00EA673F">
        <w:rPr>
          <w:rFonts w:ascii="Times New Roman" w:hAnsi="Times New Roman" w:cs="Times New Roman"/>
          <w:b/>
          <w:i/>
          <w:iCs/>
          <w:color w:val="C00000"/>
          <w:sz w:val="24"/>
          <w:szCs w:val="24"/>
        </w:rPr>
        <w:t>Unnecessary Medications</w:t>
      </w:r>
      <w:r w:rsidRPr="00EA673F">
        <w:rPr>
          <w:rFonts w:ascii="Times New Roman" w:hAnsi="Times New Roman" w:cs="Times New Roman"/>
          <w:i/>
          <w:iCs/>
          <w:color w:val="C00000"/>
          <w:sz w:val="24"/>
          <w:szCs w:val="24"/>
        </w:rPr>
        <w:t xml:space="preserve">: Did the facility ensure that each resident’s medication regimen was free from unnecessary medications? </w:t>
      </w:r>
    </w:p>
    <w:p w14:paraId="7547C642" w14:textId="77777777" w:rsidR="00402784" w:rsidRPr="00EA673F" w:rsidRDefault="00827E06" w:rsidP="00827E06">
      <w:pPr>
        <w:spacing w:after="0"/>
        <w:ind w:left="677"/>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If No, cite F757</w:t>
      </w:r>
      <w:r w:rsidR="003A67C9" w:rsidRPr="00EA673F">
        <w:rPr>
          <w:rFonts w:ascii="Times New Roman" w:hAnsi="Times New Roman" w:cs="Times New Roman"/>
          <w:i/>
          <w:iCs/>
          <w:color w:val="C00000"/>
          <w:sz w:val="24"/>
          <w:szCs w:val="24"/>
        </w:rPr>
        <w:t xml:space="preserve">. </w:t>
      </w:r>
    </w:p>
    <w:p w14:paraId="73E4652A" w14:textId="77777777" w:rsidR="00F10D95" w:rsidRPr="00EA673F" w:rsidRDefault="003A67C9" w:rsidP="00827E06">
      <w:pPr>
        <w:spacing w:after="0"/>
        <w:ind w:left="677"/>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If </w:t>
      </w:r>
      <w:proofErr w:type="gramStart"/>
      <w:r w:rsidRPr="00EA673F">
        <w:rPr>
          <w:rFonts w:ascii="Times New Roman" w:hAnsi="Times New Roman" w:cs="Times New Roman"/>
          <w:i/>
          <w:iCs/>
          <w:color w:val="C00000"/>
          <w:sz w:val="24"/>
          <w:szCs w:val="24"/>
        </w:rPr>
        <w:t>No</w:t>
      </w:r>
      <w:proofErr w:type="gramEnd"/>
      <w:r w:rsidRPr="00EA673F">
        <w:rPr>
          <w:rFonts w:ascii="Times New Roman" w:hAnsi="Times New Roman" w:cs="Times New Roman"/>
          <w:i/>
          <w:iCs/>
          <w:color w:val="C00000"/>
          <w:sz w:val="24"/>
          <w:szCs w:val="24"/>
        </w:rPr>
        <w:t xml:space="preserve"> and the unnecessary medication is a psychotropic medication, cite F605.</w:t>
      </w:r>
      <w:r w:rsidR="00556AB9" w:rsidRPr="00EA673F">
        <w:rPr>
          <w:rFonts w:ascii="Times New Roman" w:hAnsi="Times New Roman" w:cs="Times New Roman"/>
          <w:i/>
          <w:iCs/>
          <w:color w:val="C00000"/>
          <w:sz w:val="24"/>
          <w:szCs w:val="24"/>
        </w:rPr>
        <w:t xml:space="preserve"> </w:t>
      </w:r>
    </w:p>
    <w:p w14:paraId="1BC40071" w14:textId="77777777" w:rsidR="003A62BA" w:rsidRPr="00EA673F" w:rsidRDefault="003A62BA" w:rsidP="00827E06">
      <w:pPr>
        <w:spacing w:after="0"/>
        <w:ind w:left="677"/>
        <w:rPr>
          <w:rFonts w:ascii="Times New Roman" w:hAnsi="Times New Roman" w:cs="Times New Roman"/>
          <w:i/>
          <w:iCs/>
          <w:color w:val="C00000"/>
          <w:sz w:val="24"/>
          <w:szCs w:val="24"/>
        </w:rPr>
      </w:pPr>
    </w:p>
    <w:p w14:paraId="71F6A5F4" w14:textId="77777777" w:rsidR="003A62BA" w:rsidRPr="00EA673F" w:rsidRDefault="003A62BA" w:rsidP="003A62BA">
      <w:pPr>
        <w:pStyle w:val="ListParagraph"/>
        <w:numPr>
          <w:ilvl w:val="0"/>
          <w:numId w:val="5"/>
        </w:numPr>
        <w:spacing w:after="0"/>
        <w:rPr>
          <w:rFonts w:ascii="Times New Roman" w:hAnsi="Times New Roman" w:cs="Times New Roman"/>
          <w:i/>
          <w:iCs/>
          <w:color w:val="C00000"/>
          <w:sz w:val="24"/>
          <w:szCs w:val="24"/>
        </w:rPr>
      </w:pPr>
      <w:r w:rsidRPr="00EA673F">
        <w:rPr>
          <w:rFonts w:ascii="Times New Roman" w:hAnsi="Times New Roman" w:cs="Times New Roman"/>
          <w:b/>
          <w:bCs/>
          <w:i/>
          <w:iCs/>
          <w:color w:val="C00000"/>
          <w:sz w:val="24"/>
          <w:szCs w:val="24"/>
        </w:rPr>
        <w:t>Psychotropic Medications,</w:t>
      </w:r>
      <w:r w:rsidRPr="00EA673F">
        <w:rPr>
          <w:rFonts w:ascii="Times New Roman" w:hAnsi="Times New Roman" w:cs="Times New Roman"/>
          <w:i/>
          <w:iCs/>
          <w:color w:val="C00000"/>
          <w:sz w:val="24"/>
          <w:szCs w:val="24"/>
        </w:rPr>
        <w:t xml:space="preserve"> did the facility ensure that: </w:t>
      </w:r>
    </w:p>
    <w:p w14:paraId="54D370CA" w14:textId="77777777" w:rsidR="003A62BA" w:rsidRPr="00EA673F" w:rsidRDefault="00F10D95" w:rsidP="003A62BA">
      <w:pPr>
        <w:pStyle w:val="ListParagraph"/>
        <w:numPr>
          <w:ilvl w:val="0"/>
          <w:numId w:val="21"/>
        </w:numPr>
        <w:spacing w:after="0"/>
        <w:ind w:left="72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the medication is necessary to treat a specific, diagnosed, and documented condition which includes symptoms which may be causing distress to the resident or others</w:t>
      </w:r>
    </w:p>
    <w:p w14:paraId="5FEF443B" w14:textId="73490F0E" w:rsidR="00F10D95" w:rsidRPr="00EA673F" w:rsidRDefault="00F10D95" w:rsidP="003A62BA">
      <w:pPr>
        <w:pStyle w:val="ListParagraph"/>
        <w:numPr>
          <w:ilvl w:val="0"/>
          <w:numId w:val="21"/>
        </w:numPr>
        <w:spacing w:after="0"/>
        <w:ind w:left="72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the medication is not sedating the resident, but rather is treating the resident’s medical symptoms;</w:t>
      </w:r>
    </w:p>
    <w:p w14:paraId="791961F9" w14:textId="77777777" w:rsidR="00F10D95" w:rsidRPr="00EA673F" w:rsidRDefault="00F10D95" w:rsidP="00F10D95">
      <w:pPr>
        <w:pStyle w:val="ListParagraph"/>
        <w:keepNext/>
        <w:keepLines/>
        <w:numPr>
          <w:ilvl w:val="0"/>
          <w:numId w:val="11"/>
        </w:numPr>
        <w:spacing w:after="0"/>
        <w:rPr>
          <w:rFonts w:ascii="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t>alternative treatments, such as behavioral (nonpharmacological) interventions, were attempted and that these interventions have been deemed clinically contraindicated;</w:t>
      </w:r>
    </w:p>
    <w:p w14:paraId="301177F7" w14:textId="2F0E35DD" w:rsidR="00827E06" w:rsidRPr="00EA673F" w:rsidRDefault="00827E06" w:rsidP="00442915">
      <w:pPr>
        <w:pStyle w:val="ListParagraph"/>
        <w:keepNext/>
        <w:keepLines/>
        <w:numPr>
          <w:ilvl w:val="0"/>
          <w:numId w:val="11"/>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a </w:t>
      </w:r>
      <w:r w:rsidR="00F64B43" w:rsidRPr="00EA673F">
        <w:rPr>
          <w:rFonts w:ascii="Times New Roman" w:hAnsi="Times New Roman" w:cs="Times New Roman"/>
          <w:i/>
          <w:iCs/>
          <w:color w:val="C00000"/>
          <w:sz w:val="24"/>
          <w:szCs w:val="24"/>
        </w:rPr>
        <w:t xml:space="preserve">GDR </w:t>
      </w:r>
      <w:r w:rsidRPr="00EA673F">
        <w:rPr>
          <w:rFonts w:ascii="Times New Roman" w:hAnsi="Times New Roman" w:cs="Times New Roman"/>
          <w:i/>
          <w:iCs/>
          <w:color w:val="C00000"/>
          <w:sz w:val="24"/>
          <w:szCs w:val="24"/>
        </w:rPr>
        <w:t>was attempted</w:t>
      </w:r>
      <w:r w:rsidR="00442915" w:rsidRPr="00EA673F">
        <w:rPr>
          <w:i/>
          <w:iCs/>
          <w:color w:val="C00000"/>
        </w:rPr>
        <w:t xml:space="preserve"> </w:t>
      </w:r>
      <w:r w:rsidR="00442915" w:rsidRPr="00EA673F">
        <w:rPr>
          <w:rFonts w:ascii="Times New Roman" w:hAnsi="Times New Roman" w:cs="Times New Roman"/>
          <w:i/>
          <w:iCs/>
          <w:color w:val="C00000"/>
          <w:sz w:val="24"/>
          <w:szCs w:val="24"/>
        </w:rPr>
        <w:t>and non-pharmacological approaches to care were implemented</w:t>
      </w:r>
      <w:r w:rsidRPr="00EA673F">
        <w:rPr>
          <w:rFonts w:ascii="Times New Roman" w:hAnsi="Times New Roman" w:cs="Times New Roman"/>
          <w:i/>
          <w:iCs/>
          <w:color w:val="C00000"/>
          <w:sz w:val="24"/>
          <w:szCs w:val="24"/>
        </w:rPr>
        <w:t xml:space="preserve">, unless clinically contraindicated; </w:t>
      </w:r>
    </w:p>
    <w:p w14:paraId="29340444" w14:textId="3A288487" w:rsidR="00827E06" w:rsidRPr="00EA673F" w:rsidRDefault="00344125" w:rsidP="00827E06">
      <w:pPr>
        <w:pStyle w:val="ListParagraph"/>
        <w:keepNext/>
        <w:keepLines/>
        <w:numPr>
          <w:ilvl w:val="0"/>
          <w:numId w:val="11"/>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PRN use is o</w:t>
      </w:r>
      <w:r w:rsidR="00F64B43" w:rsidRPr="00EA673F">
        <w:rPr>
          <w:rFonts w:ascii="Times New Roman" w:hAnsi="Times New Roman" w:cs="Times New Roman"/>
          <w:i/>
          <w:iCs/>
          <w:color w:val="C00000"/>
          <w:sz w:val="24"/>
          <w:szCs w:val="24"/>
        </w:rPr>
        <w:t>nly if</w:t>
      </w:r>
      <w:r w:rsidR="00827E06" w:rsidRPr="00EA673F">
        <w:rPr>
          <w:rFonts w:ascii="Times New Roman" w:hAnsi="Times New Roman" w:cs="Times New Roman"/>
          <w:i/>
          <w:iCs/>
          <w:color w:val="C00000"/>
          <w:sz w:val="24"/>
          <w:szCs w:val="24"/>
        </w:rPr>
        <w:t xml:space="preserve"> necessary to treat a </w:t>
      </w:r>
      <w:r w:rsidR="00F64B43" w:rsidRPr="00EA673F">
        <w:rPr>
          <w:rFonts w:ascii="Times New Roman" w:hAnsi="Times New Roman" w:cs="Times New Roman"/>
          <w:i/>
          <w:iCs/>
          <w:color w:val="C00000"/>
          <w:sz w:val="24"/>
          <w:szCs w:val="24"/>
        </w:rPr>
        <w:t xml:space="preserve">specific, </w:t>
      </w:r>
      <w:r w:rsidR="00827E06" w:rsidRPr="00EA673F">
        <w:rPr>
          <w:rFonts w:ascii="Times New Roman" w:hAnsi="Times New Roman" w:cs="Times New Roman"/>
          <w:i/>
          <w:iCs/>
          <w:color w:val="C00000"/>
          <w:sz w:val="24"/>
          <w:szCs w:val="24"/>
        </w:rPr>
        <w:t>diagnosed</w:t>
      </w:r>
      <w:r w:rsidR="00F64B43" w:rsidRPr="00EA673F">
        <w:rPr>
          <w:rFonts w:ascii="Times New Roman" w:hAnsi="Times New Roman" w:cs="Times New Roman"/>
          <w:i/>
          <w:iCs/>
          <w:color w:val="C00000"/>
          <w:sz w:val="24"/>
          <w:szCs w:val="24"/>
        </w:rPr>
        <w:t>, and documented</w:t>
      </w:r>
      <w:r w:rsidR="00827E06" w:rsidRPr="00EA673F">
        <w:rPr>
          <w:rFonts w:ascii="Times New Roman" w:hAnsi="Times New Roman" w:cs="Times New Roman"/>
          <w:i/>
          <w:iCs/>
          <w:color w:val="C00000"/>
          <w:sz w:val="24"/>
          <w:szCs w:val="24"/>
        </w:rPr>
        <w:t xml:space="preserve"> condition;</w:t>
      </w:r>
    </w:p>
    <w:p w14:paraId="2D7E7DB6" w14:textId="2703B703" w:rsidR="00344125" w:rsidRPr="00EA673F" w:rsidRDefault="00344125" w:rsidP="00827E06">
      <w:pPr>
        <w:pStyle w:val="ListParagraph"/>
        <w:keepNext/>
        <w:keepLines/>
        <w:numPr>
          <w:ilvl w:val="0"/>
          <w:numId w:val="11"/>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PRN o</w:t>
      </w:r>
      <w:r w:rsidR="00827E06" w:rsidRPr="00EA673F">
        <w:rPr>
          <w:rFonts w:ascii="Times New Roman" w:hAnsi="Times New Roman" w:cs="Times New Roman"/>
          <w:i/>
          <w:iCs/>
          <w:color w:val="C00000"/>
          <w:sz w:val="24"/>
          <w:szCs w:val="24"/>
        </w:rPr>
        <w:t xml:space="preserve">rders </w:t>
      </w:r>
      <w:r w:rsidR="00543A82" w:rsidRPr="00EA673F">
        <w:rPr>
          <w:rFonts w:ascii="Times New Roman" w:hAnsi="Times New Roman" w:cs="Times New Roman"/>
          <w:i/>
          <w:iCs/>
          <w:color w:val="C00000"/>
          <w:sz w:val="24"/>
          <w:szCs w:val="24"/>
        </w:rPr>
        <w:t xml:space="preserve">for psychotropic medications </w:t>
      </w:r>
      <w:r w:rsidR="00827E06" w:rsidRPr="00EA673F">
        <w:rPr>
          <w:rFonts w:ascii="Times New Roman" w:hAnsi="Times New Roman" w:cs="Times New Roman"/>
          <w:i/>
          <w:iCs/>
          <w:color w:val="C00000"/>
          <w:sz w:val="24"/>
          <w:szCs w:val="24"/>
        </w:rPr>
        <w:t xml:space="preserve">which </w:t>
      </w:r>
      <w:r w:rsidR="00827E06" w:rsidRPr="00EA673F">
        <w:rPr>
          <w:rFonts w:ascii="Times New Roman" w:hAnsi="Times New Roman" w:cs="Times New Roman"/>
          <w:b/>
          <w:i/>
          <w:iCs/>
          <w:color w:val="C00000"/>
          <w:sz w:val="24"/>
          <w:szCs w:val="24"/>
        </w:rPr>
        <w:t>are not</w:t>
      </w:r>
      <w:r w:rsidR="00827E06" w:rsidRPr="00EA673F">
        <w:rPr>
          <w:rFonts w:ascii="Times New Roman" w:hAnsi="Times New Roman" w:cs="Times New Roman"/>
          <w:i/>
          <w:iCs/>
          <w:color w:val="C00000"/>
          <w:sz w:val="24"/>
          <w:szCs w:val="24"/>
        </w:rPr>
        <w:t xml:space="preserve"> </w:t>
      </w:r>
      <w:r w:rsidR="00A620F5" w:rsidRPr="00EA673F">
        <w:rPr>
          <w:rFonts w:ascii="Times New Roman" w:hAnsi="Times New Roman" w:cs="Times New Roman"/>
          <w:i/>
          <w:iCs/>
          <w:color w:val="C00000"/>
          <w:sz w:val="24"/>
          <w:szCs w:val="24"/>
        </w:rPr>
        <w:t xml:space="preserve">for </w:t>
      </w:r>
      <w:r w:rsidR="00827E06" w:rsidRPr="00EA673F">
        <w:rPr>
          <w:rFonts w:ascii="Times New Roman" w:hAnsi="Times New Roman" w:cs="Times New Roman"/>
          <w:i/>
          <w:iCs/>
          <w:color w:val="C00000"/>
          <w:sz w:val="24"/>
          <w:szCs w:val="24"/>
        </w:rPr>
        <w:t>antipsychotic medications are limited to 14 days</w:t>
      </w:r>
      <w:r w:rsidR="00A620F5" w:rsidRPr="00EA673F">
        <w:rPr>
          <w:rFonts w:ascii="Times New Roman" w:hAnsi="Times New Roman" w:cs="Times New Roman"/>
          <w:i/>
          <w:iCs/>
          <w:color w:val="C00000"/>
          <w:sz w:val="24"/>
          <w:szCs w:val="24"/>
        </w:rPr>
        <w:t>,</w:t>
      </w:r>
      <w:r w:rsidR="00D629D1" w:rsidRPr="00EA673F">
        <w:rPr>
          <w:rFonts w:ascii="Times New Roman" w:hAnsi="Times New Roman" w:cs="Times New Roman"/>
          <w:i/>
          <w:iCs/>
          <w:color w:val="C00000"/>
          <w:sz w:val="24"/>
          <w:szCs w:val="24"/>
        </w:rPr>
        <w:t xml:space="preserve"> </w:t>
      </w:r>
      <w:r w:rsidR="00A620F5" w:rsidRPr="00EA673F">
        <w:rPr>
          <w:rFonts w:ascii="Times New Roman" w:hAnsi="Times New Roman" w:cs="Times New Roman"/>
          <w:i/>
          <w:iCs/>
          <w:color w:val="C00000"/>
          <w:sz w:val="24"/>
          <w:szCs w:val="24"/>
        </w:rPr>
        <w:t>unless the attending physician/prescribing practitioner</w:t>
      </w:r>
      <w:r w:rsidRPr="00EA673F">
        <w:rPr>
          <w:rFonts w:ascii="Times New Roman" w:hAnsi="Times New Roman" w:cs="Times New Roman"/>
          <w:i/>
          <w:iCs/>
          <w:color w:val="C00000"/>
          <w:sz w:val="24"/>
          <w:szCs w:val="24"/>
        </w:rPr>
        <w:t xml:space="preserve"> documents a rationale to exte</w:t>
      </w:r>
      <w:r w:rsidR="00543A82" w:rsidRPr="00EA673F">
        <w:rPr>
          <w:rFonts w:ascii="Times New Roman" w:hAnsi="Times New Roman" w:cs="Times New Roman"/>
          <w:i/>
          <w:iCs/>
          <w:color w:val="C00000"/>
          <w:sz w:val="24"/>
          <w:szCs w:val="24"/>
        </w:rPr>
        <w:t>nd the medication</w:t>
      </w:r>
      <w:r w:rsidRPr="00EA673F">
        <w:rPr>
          <w:rFonts w:ascii="Times New Roman" w:hAnsi="Times New Roman" w:cs="Times New Roman"/>
          <w:i/>
          <w:iCs/>
          <w:color w:val="C00000"/>
          <w:sz w:val="24"/>
          <w:szCs w:val="24"/>
        </w:rPr>
        <w:t>;</w:t>
      </w:r>
      <w:r w:rsidR="00A620F5" w:rsidRPr="00EA673F">
        <w:rPr>
          <w:rFonts w:ascii="Times New Roman" w:hAnsi="Times New Roman" w:cs="Times New Roman"/>
          <w:i/>
          <w:iCs/>
          <w:color w:val="C00000"/>
          <w:sz w:val="24"/>
          <w:szCs w:val="24"/>
        </w:rPr>
        <w:t xml:space="preserve"> </w:t>
      </w:r>
    </w:p>
    <w:p w14:paraId="659D1885" w14:textId="0755EF20" w:rsidR="00827E06" w:rsidRPr="00EA673F" w:rsidRDefault="00543A82" w:rsidP="00A9173D">
      <w:pPr>
        <w:pStyle w:val="ListParagraph"/>
        <w:keepNext/>
        <w:keepLines/>
        <w:numPr>
          <w:ilvl w:val="0"/>
          <w:numId w:val="11"/>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PRN o</w:t>
      </w:r>
      <w:r w:rsidR="00827E06" w:rsidRPr="00EA673F">
        <w:rPr>
          <w:rFonts w:ascii="Times New Roman" w:hAnsi="Times New Roman" w:cs="Times New Roman"/>
          <w:i/>
          <w:iCs/>
          <w:color w:val="C00000"/>
          <w:sz w:val="24"/>
          <w:szCs w:val="24"/>
        </w:rPr>
        <w:t xml:space="preserve">rders which </w:t>
      </w:r>
      <w:r w:rsidR="00827E06" w:rsidRPr="00EA673F">
        <w:rPr>
          <w:rFonts w:ascii="Times New Roman" w:hAnsi="Times New Roman" w:cs="Times New Roman"/>
          <w:b/>
          <w:i/>
          <w:iCs/>
          <w:color w:val="C00000"/>
          <w:sz w:val="24"/>
          <w:szCs w:val="24"/>
        </w:rPr>
        <w:t>are</w:t>
      </w:r>
      <w:r w:rsidR="00A620F5" w:rsidRPr="00EA673F">
        <w:rPr>
          <w:rFonts w:ascii="Times New Roman" w:hAnsi="Times New Roman" w:cs="Times New Roman"/>
          <w:b/>
          <w:i/>
          <w:iCs/>
          <w:color w:val="C00000"/>
          <w:sz w:val="24"/>
          <w:szCs w:val="24"/>
        </w:rPr>
        <w:t xml:space="preserve"> </w:t>
      </w:r>
      <w:r w:rsidR="00A620F5" w:rsidRPr="00EA673F">
        <w:rPr>
          <w:rFonts w:ascii="Times New Roman" w:hAnsi="Times New Roman" w:cs="Times New Roman"/>
          <w:i/>
          <w:iCs/>
          <w:color w:val="C00000"/>
          <w:sz w:val="24"/>
          <w:szCs w:val="24"/>
        </w:rPr>
        <w:t>for</w:t>
      </w:r>
      <w:r w:rsidR="00827E06" w:rsidRPr="00EA673F">
        <w:rPr>
          <w:rFonts w:ascii="Times New Roman" w:hAnsi="Times New Roman" w:cs="Times New Roman"/>
          <w:i/>
          <w:iCs/>
          <w:color w:val="C00000"/>
          <w:sz w:val="24"/>
          <w:szCs w:val="24"/>
        </w:rPr>
        <w:t xml:space="preserve"> antipsychotic medications are limited to 14 days</w:t>
      </w:r>
      <w:r w:rsidR="00344125" w:rsidRPr="00EA673F">
        <w:rPr>
          <w:rFonts w:ascii="Times New Roman" w:hAnsi="Times New Roman" w:cs="Times New Roman"/>
          <w:i/>
          <w:iCs/>
          <w:color w:val="C00000"/>
          <w:sz w:val="24"/>
          <w:szCs w:val="24"/>
        </w:rPr>
        <w:t>, without exception</w:t>
      </w:r>
      <w:r w:rsidRPr="00EA673F">
        <w:rPr>
          <w:rFonts w:ascii="Times New Roman" w:hAnsi="Times New Roman" w:cs="Times New Roman"/>
          <w:i/>
          <w:iCs/>
          <w:color w:val="C00000"/>
          <w:sz w:val="24"/>
          <w:szCs w:val="24"/>
        </w:rPr>
        <w:t xml:space="preserve"> and </w:t>
      </w:r>
      <w:r w:rsidR="00827E06" w:rsidRPr="00EA673F">
        <w:rPr>
          <w:rFonts w:ascii="Times New Roman" w:hAnsi="Times New Roman" w:cs="Times New Roman"/>
          <w:i/>
          <w:iCs/>
          <w:color w:val="C00000"/>
          <w:sz w:val="24"/>
          <w:szCs w:val="24"/>
        </w:rPr>
        <w:t xml:space="preserve">the attending physician/prescribing practitioner </w:t>
      </w:r>
      <w:r w:rsidRPr="00EA673F">
        <w:rPr>
          <w:rFonts w:ascii="Times New Roman" w:hAnsi="Times New Roman" w:cs="Times New Roman"/>
          <w:i/>
          <w:iCs/>
          <w:color w:val="C00000"/>
          <w:sz w:val="24"/>
          <w:szCs w:val="24"/>
        </w:rPr>
        <w:t>did not renew the order without first evaluating the resident?</w:t>
      </w:r>
    </w:p>
    <w:p w14:paraId="56C2A4A5" w14:textId="153C84CD" w:rsidR="00827E06" w:rsidRPr="00EA673F" w:rsidRDefault="00827E06" w:rsidP="00827E06">
      <w:pPr>
        <w:pStyle w:val="NoSpacing"/>
        <w:keepNext/>
        <w:keepLines/>
        <w:tabs>
          <w:tab w:val="left" w:pos="677"/>
        </w:tabs>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If </w:t>
      </w:r>
      <w:proofErr w:type="gramStart"/>
      <w:r w:rsidRPr="00EA673F">
        <w:rPr>
          <w:rFonts w:ascii="Times New Roman" w:hAnsi="Times New Roman" w:cs="Times New Roman"/>
          <w:i/>
          <w:iCs/>
          <w:color w:val="C00000"/>
          <w:sz w:val="24"/>
          <w:szCs w:val="24"/>
        </w:rPr>
        <w:t>No</w:t>
      </w:r>
      <w:proofErr w:type="gramEnd"/>
      <w:r w:rsidRPr="00EA673F">
        <w:rPr>
          <w:rFonts w:ascii="Times New Roman" w:hAnsi="Times New Roman" w:cs="Times New Roman"/>
          <w:i/>
          <w:iCs/>
          <w:color w:val="C00000"/>
          <w:sz w:val="24"/>
          <w:szCs w:val="24"/>
        </w:rPr>
        <w:t xml:space="preserve"> to any of the above, cite </w:t>
      </w:r>
      <w:r w:rsidR="00C17388" w:rsidRPr="00EA673F">
        <w:rPr>
          <w:rFonts w:ascii="Times New Roman" w:hAnsi="Times New Roman" w:cs="Times New Roman"/>
          <w:i/>
          <w:iCs/>
          <w:color w:val="C00000"/>
          <w:sz w:val="24"/>
          <w:szCs w:val="24"/>
        </w:rPr>
        <w:t>F605</w:t>
      </w:r>
      <w:r w:rsidR="00645070" w:rsidRPr="00EA673F">
        <w:rPr>
          <w:rFonts w:ascii="Times New Roman" w:hAnsi="Times New Roman" w:cs="Times New Roman"/>
          <w:i/>
          <w:iCs/>
          <w:color w:val="C00000"/>
          <w:sz w:val="24"/>
          <w:szCs w:val="24"/>
        </w:rPr>
        <w:t>.</w:t>
      </w:r>
    </w:p>
    <w:p w14:paraId="5D5C9B49" w14:textId="4BB29035" w:rsidR="00CF0B5F" w:rsidRPr="00EA673F" w:rsidRDefault="00CF0B5F" w:rsidP="00827E06">
      <w:pPr>
        <w:pStyle w:val="NoSpacing"/>
        <w:keepNext/>
        <w:keepLines/>
        <w:tabs>
          <w:tab w:val="left" w:pos="677"/>
        </w:tabs>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N</w:t>
      </w:r>
      <w:r w:rsidR="00645070" w:rsidRPr="00EA673F">
        <w:rPr>
          <w:rFonts w:ascii="Times New Roman" w:hAnsi="Times New Roman" w:cs="Times New Roman"/>
          <w:i/>
          <w:iCs/>
          <w:color w:val="C00000"/>
          <w:sz w:val="24"/>
          <w:szCs w:val="24"/>
        </w:rPr>
        <w:t>/</w:t>
      </w:r>
      <w:r w:rsidRPr="00EA673F">
        <w:rPr>
          <w:rFonts w:ascii="Times New Roman" w:hAnsi="Times New Roman" w:cs="Times New Roman"/>
          <w:i/>
          <w:iCs/>
          <w:color w:val="C00000"/>
          <w:sz w:val="24"/>
          <w:szCs w:val="24"/>
        </w:rPr>
        <w:t xml:space="preserve">A, the resident was not prescribed psychotropic medications. </w:t>
      </w:r>
    </w:p>
    <w:p w14:paraId="0433313A" w14:textId="77777777" w:rsidR="00827E06" w:rsidRPr="00EA673F" w:rsidRDefault="00827E06" w:rsidP="00827E06">
      <w:pPr>
        <w:pStyle w:val="NoSpacing"/>
        <w:keepNext/>
        <w:keepLines/>
        <w:tabs>
          <w:tab w:val="left" w:pos="677"/>
        </w:tabs>
        <w:ind w:left="360"/>
        <w:rPr>
          <w:rFonts w:ascii="Times New Roman" w:hAnsi="Times New Roman" w:cs="Times New Roman"/>
          <w:i/>
          <w:iCs/>
          <w:color w:val="C00000"/>
          <w:sz w:val="24"/>
          <w:szCs w:val="24"/>
        </w:rPr>
      </w:pPr>
    </w:p>
    <w:p w14:paraId="6D6D1A85" w14:textId="77777777" w:rsidR="00B61CB1" w:rsidRPr="00EA673F" w:rsidRDefault="00B61CB1" w:rsidP="00B61CB1">
      <w:pPr>
        <w:keepNext/>
        <w:keepLines/>
        <w:numPr>
          <w:ilvl w:val="0"/>
          <w:numId w:val="5"/>
        </w:numPr>
        <w:tabs>
          <w:tab w:val="left" w:pos="677"/>
        </w:tabs>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For the </w:t>
      </w:r>
      <w:r w:rsidRPr="00EA673F">
        <w:rPr>
          <w:rFonts w:ascii="Times New Roman" w:hAnsi="Times New Roman" w:cs="Times New Roman"/>
          <w:b/>
          <w:i/>
          <w:iCs/>
          <w:color w:val="C00000"/>
          <w:sz w:val="24"/>
          <w:szCs w:val="24"/>
        </w:rPr>
        <w:t>Medication Regimen Review (MRR)</w:t>
      </w:r>
      <w:r w:rsidRPr="00EA673F">
        <w:rPr>
          <w:rFonts w:ascii="Times New Roman" w:hAnsi="Times New Roman" w:cs="Times New Roman"/>
          <w:i/>
          <w:iCs/>
          <w:color w:val="C00000"/>
          <w:sz w:val="24"/>
          <w:szCs w:val="24"/>
        </w:rPr>
        <w:t xml:space="preserve">: </w:t>
      </w:r>
    </w:p>
    <w:p w14:paraId="0D9F4B51" w14:textId="77777777" w:rsidR="00B61CB1" w:rsidRPr="00EA673F" w:rsidRDefault="00B61CB1" w:rsidP="00B61CB1">
      <w:pPr>
        <w:pStyle w:val="ListParagraph"/>
        <w:keepNext/>
        <w:keepLines/>
        <w:numPr>
          <w:ilvl w:val="0"/>
          <w:numId w:val="6"/>
        </w:numPr>
        <w:tabs>
          <w:tab w:val="left" w:pos="677"/>
        </w:tabs>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Did the licensed pharmacist: </w:t>
      </w:r>
    </w:p>
    <w:p w14:paraId="33192497" w14:textId="77777777" w:rsidR="00B61CB1" w:rsidRPr="00EA673F" w:rsidRDefault="00B61CB1" w:rsidP="00B61CB1">
      <w:pPr>
        <w:pStyle w:val="ListParagraph"/>
        <w:numPr>
          <w:ilvl w:val="0"/>
          <w:numId w:val="7"/>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Conduct an MRR, at least monthly, that included a review of the resident’s medical record; </w:t>
      </w:r>
    </w:p>
    <w:p w14:paraId="669D773D" w14:textId="77777777" w:rsidR="00B61CB1" w:rsidRPr="00EA673F" w:rsidRDefault="00B61CB1" w:rsidP="00B61CB1">
      <w:pPr>
        <w:pStyle w:val="ListParagraph"/>
        <w:numPr>
          <w:ilvl w:val="0"/>
          <w:numId w:val="7"/>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Conduct an MRR more frequently, as needed; and</w:t>
      </w:r>
    </w:p>
    <w:p w14:paraId="569988DA" w14:textId="72C322D3" w:rsidR="00B61CB1" w:rsidRPr="00EA673F" w:rsidRDefault="00B61CB1" w:rsidP="00F10D95">
      <w:pPr>
        <w:pStyle w:val="ListParagraph"/>
        <w:numPr>
          <w:ilvl w:val="0"/>
          <w:numId w:val="7"/>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Report irregularities to the attending physician, medical director, and the DON?</w:t>
      </w:r>
    </w:p>
    <w:p w14:paraId="680C78E2" w14:textId="77777777" w:rsidR="00F10D95" w:rsidRPr="00EA673F" w:rsidRDefault="00F10D95" w:rsidP="00F10D95">
      <w:pPr>
        <w:pStyle w:val="ListParagraph"/>
        <w:spacing w:after="0"/>
        <w:ind w:left="1080"/>
        <w:rPr>
          <w:rFonts w:ascii="Times New Roman" w:hAnsi="Times New Roman" w:cs="Times New Roman"/>
          <w:i/>
          <w:iCs/>
          <w:color w:val="C00000"/>
          <w:sz w:val="24"/>
          <w:szCs w:val="24"/>
        </w:rPr>
      </w:pPr>
    </w:p>
    <w:p w14:paraId="5B24059C" w14:textId="77777777" w:rsidR="00B61CB1" w:rsidRPr="00EA673F" w:rsidRDefault="00B61CB1" w:rsidP="00F10D95">
      <w:pPr>
        <w:pStyle w:val="ListParagraph"/>
        <w:keepNext/>
        <w:keepLines/>
        <w:numPr>
          <w:ilvl w:val="0"/>
          <w:numId w:val="6"/>
        </w:numPr>
        <w:tabs>
          <w:tab w:val="left" w:pos="677"/>
        </w:tabs>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Did the attending physician document:</w:t>
      </w:r>
    </w:p>
    <w:p w14:paraId="0FF81987" w14:textId="77777777" w:rsidR="00B61CB1" w:rsidRPr="00EA673F" w:rsidRDefault="00B61CB1" w:rsidP="00B61CB1">
      <w:pPr>
        <w:pStyle w:val="ListParagraph"/>
        <w:numPr>
          <w:ilvl w:val="0"/>
          <w:numId w:val="8"/>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Review of identified irregularity(</w:t>
      </w:r>
      <w:proofErr w:type="spellStart"/>
      <w:r w:rsidRPr="00EA673F">
        <w:rPr>
          <w:rFonts w:ascii="Times New Roman" w:hAnsi="Times New Roman" w:cs="Times New Roman"/>
          <w:i/>
          <w:iCs/>
          <w:color w:val="C00000"/>
          <w:sz w:val="24"/>
          <w:szCs w:val="24"/>
        </w:rPr>
        <w:t>ies</w:t>
      </w:r>
      <w:proofErr w:type="spellEnd"/>
      <w:r w:rsidRPr="00EA673F">
        <w:rPr>
          <w:rFonts w:ascii="Times New Roman" w:hAnsi="Times New Roman" w:cs="Times New Roman"/>
          <w:i/>
          <w:iCs/>
          <w:color w:val="C00000"/>
          <w:sz w:val="24"/>
          <w:szCs w:val="24"/>
        </w:rPr>
        <w:t xml:space="preserve">); </w:t>
      </w:r>
    </w:p>
    <w:p w14:paraId="3BF7FA14" w14:textId="77777777" w:rsidR="00B61CB1" w:rsidRPr="00EA673F" w:rsidRDefault="00B61CB1" w:rsidP="00B61CB1">
      <w:pPr>
        <w:pStyle w:val="ListParagraph"/>
        <w:numPr>
          <w:ilvl w:val="0"/>
          <w:numId w:val="8"/>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The action, if any, taken;</w:t>
      </w:r>
    </w:p>
    <w:p w14:paraId="78BB6313" w14:textId="1FC19085" w:rsidR="00B61CB1" w:rsidRPr="00EA673F" w:rsidRDefault="00B61CB1" w:rsidP="00F10D95">
      <w:pPr>
        <w:pStyle w:val="ListParagraph"/>
        <w:numPr>
          <w:ilvl w:val="0"/>
          <w:numId w:val="8"/>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A rationale if no action is taken?</w:t>
      </w:r>
    </w:p>
    <w:p w14:paraId="5A05F317" w14:textId="77777777" w:rsidR="00F10D95" w:rsidRPr="00EA673F" w:rsidRDefault="00F10D95" w:rsidP="00F10D95">
      <w:pPr>
        <w:pStyle w:val="ListParagraph"/>
        <w:spacing w:after="0"/>
        <w:ind w:left="1080"/>
        <w:rPr>
          <w:rFonts w:ascii="Times New Roman" w:hAnsi="Times New Roman" w:cs="Times New Roman"/>
          <w:i/>
          <w:iCs/>
          <w:color w:val="C00000"/>
          <w:sz w:val="24"/>
          <w:szCs w:val="24"/>
        </w:rPr>
      </w:pPr>
    </w:p>
    <w:p w14:paraId="5DECD8EB" w14:textId="77777777" w:rsidR="00A03742" w:rsidRPr="00EA673F" w:rsidRDefault="00A03742" w:rsidP="00F10D95">
      <w:pPr>
        <w:pStyle w:val="ListParagraph"/>
        <w:spacing w:after="0"/>
        <w:ind w:left="1080"/>
        <w:rPr>
          <w:rFonts w:ascii="Times New Roman" w:hAnsi="Times New Roman" w:cs="Times New Roman"/>
          <w:i/>
          <w:iCs/>
          <w:color w:val="C00000"/>
          <w:sz w:val="24"/>
          <w:szCs w:val="24"/>
        </w:rPr>
      </w:pPr>
    </w:p>
    <w:p w14:paraId="63BA890B" w14:textId="77777777" w:rsidR="00A03742" w:rsidRPr="00EA673F" w:rsidRDefault="00A03742" w:rsidP="00F10D95">
      <w:pPr>
        <w:pStyle w:val="ListParagraph"/>
        <w:spacing w:after="0"/>
        <w:ind w:left="1080"/>
        <w:rPr>
          <w:rFonts w:ascii="Times New Roman" w:hAnsi="Times New Roman" w:cs="Times New Roman"/>
          <w:i/>
          <w:iCs/>
          <w:color w:val="C00000"/>
          <w:sz w:val="24"/>
          <w:szCs w:val="24"/>
        </w:rPr>
      </w:pPr>
    </w:p>
    <w:p w14:paraId="47D4BBA6" w14:textId="77777777" w:rsidR="00B61CB1" w:rsidRPr="00EA673F" w:rsidRDefault="00B61CB1" w:rsidP="00B61CB1">
      <w:pPr>
        <w:pStyle w:val="ListParagraph"/>
        <w:keepNext/>
        <w:keepLines/>
        <w:numPr>
          <w:ilvl w:val="0"/>
          <w:numId w:val="6"/>
        </w:numPr>
        <w:tabs>
          <w:tab w:val="left" w:pos="677"/>
        </w:tabs>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Has the facility developed and implemented MRR policies and procedures?</w:t>
      </w:r>
    </w:p>
    <w:p w14:paraId="472FB0F0" w14:textId="77777777" w:rsidR="00B61CB1" w:rsidRPr="00EA673F" w:rsidRDefault="00B61CB1" w:rsidP="00B61CB1">
      <w:pPr>
        <w:pStyle w:val="ListParagraph"/>
        <w:numPr>
          <w:ilvl w:val="0"/>
          <w:numId w:val="9"/>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Do they address, at a minimum:</w:t>
      </w:r>
    </w:p>
    <w:p w14:paraId="0BA3B4AB" w14:textId="77777777" w:rsidR="00B61CB1" w:rsidRPr="00EA673F" w:rsidRDefault="00B61CB1" w:rsidP="00B61CB1">
      <w:pPr>
        <w:pStyle w:val="ListParagraph"/>
        <w:numPr>
          <w:ilvl w:val="0"/>
          <w:numId w:val="10"/>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Time frames for steps in the MRR process; </w:t>
      </w:r>
    </w:p>
    <w:p w14:paraId="2256B08E" w14:textId="77777777" w:rsidR="00B61CB1" w:rsidRPr="00EA673F" w:rsidRDefault="00B61CB1" w:rsidP="00B61CB1">
      <w:pPr>
        <w:pStyle w:val="ListParagraph"/>
        <w:numPr>
          <w:ilvl w:val="0"/>
          <w:numId w:val="10"/>
        </w:numPr>
        <w:spacing w:after="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Steps the pharmacist must take when an irregularity requires urgent action.</w:t>
      </w:r>
    </w:p>
    <w:p w14:paraId="28AD049A" w14:textId="77777777" w:rsidR="00A03742" w:rsidRPr="00EA673F" w:rsidRDefault="00F10D95" w:rsidP="00A03742">
      <w:pPr>
        <w:spacing w:after="0"/>
        <w:ind w:left="72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If </w:t>
      </w:r>
      <w:proofErr w:type="gramStart"/>
      <w:r w:rsidRPr="00EA673F">
        <w:rPr>
          <w:rFonts w:ascii="Times New Roman" w:hAnsi="Times New Roman" w:cs="Times New Roman"/>
          <w:i/>
          <w:iCs/>
          <w:color w:val="C00000"/>
          <w:sz w:val="24"/>
          <w:szCs w:val="24"/>
        </w:rPr>
        <w:t>No</w:t>
      </w:r>
      <w:proofErr w:type="gramEnd"/>
      <w:r w:rsidRPr="00EA673F">
        <w:rPr>
          <w:rFonts w:ascii="Times New Roman" w:hAnsi="Times New Roman" w:cs="Times New Roman"/>
          <w:i/>
          <w:iCs/>
          <w:color w:val="C00000"/>
          <w:sz w:val="24"/>
          <w:szCs w:val="24"/>
        </w:rPr>
        <w:t xml:space="preserve"> to any of the above, cite F756</w:t>
      </w:r>
      <w:r w:rsidR="008D52A0" w:rsidRPr="00EA673F">
        <w:rPr>
          <w:rFonts w:ascii="Times New Roman" w:hAnsi="Times New Roman" w:cs="Times New Roman"/>
          <w:i/>
          <w:iCs/>
          <w:color w:val="C00000"/>
          <w:sz w:val="24"/>
          <w:szCs w:val="24"/>
        </w:rPr>
        <w:t>.</w:t>
      </w:r>
    </w:p>
    <w:p w14:paraId="5420CFA8" w14:textId="77777777" w:rsidR="00A03742" w:rsidRPr="00EA673F" w:rsidRDefault="00A03742" w:rsidP="00A03742">
      <w:pPr>
        <w:spacing w:after="0"/>
        <w:rPr>
          <w:rFonts w:ascii="Times New Roman" w:hAnsi="Times New Roman" w:cs="Times New Roman"/>
          <w:i/>
          <w:iCs/>
          <w:color w:val="C00000"/>
          <w:sz w:val="24"/>
          <w:szCs w:val="24"/>
        </w:rPr>
      </w:pPr>
    </w:p>
    <w:p w14:paraId="1EE6CDBC" w14:textId="77777777" w:rsidR="00A03742" w:rsidRPr="00EA673F" w:rsidRDefault="00A03742" w:rsidP="00A03742">
      <w:pPr>
        <w:pStyle w:val="ListParagraph"/>
        <w:keepNext/>
        <w:keepLines/>
        <w:numPr>
          <w:ilvl w:val="0"/>
          <w:numId w:val="5"/>
        </w:numPr>
        <w:tabs>
          <w:tab w:val="left" w:pos="677"/>
        </w:tabs>
        <w:spacing w:after="0" w:line="240" w:lineRule="auto"/>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lastRenderedPageBreak/>
        <w:t>Did the facility conduct ongoing review for antibiotic stewardship? If No, cite F881.</w:t>
      </w:r>
    </w:p>
    <w:p w14:paraId="23D6D935" w14:textId="77777777" w:rsidR="00A03742" w:rsidRPr="00EA673F" w:rsidRDefault="00A03742" w:rsidP="00A03742">
      <w:pPr>
        <w:pStyle w:val="ListParagraph"/>
        <w:keepNext/>
        <w:keepLines/>
        <w:tabs>
          <w:tab w:val="left" w:pos="677"/>
        </w:tabs>
        <w:spacing w:after="0" w:line="240" w:lineRule="auto"/>
        <w:ind w:left="360"/>
        <w:rPr>
          <w:rFonts w:ascii="Times New Roman" w:hAnsi="Times New Roman" w:cs="Times New Roman"/>
          <w:i/>
          <w:iCs/>
          <w:color w:val="C00000"/>
          <w:sz w:val="24"/>
          <w:szCs w:val="24"/>
        </w:rPr>
      </w:pPr>
    </w:p>
    <w:p w14:paraId="54C7F561" w14:textId="77777777" w:rsidR="00A03742" w:rsidRPr="00EA673F" w:rsidRDefault="00A03742" w:rsidP="00A03742">
      <w:pPr>
        <w:pStyle w:val="ListParagraph"/>
        <w:keepNext/>
        <w:keepLines/>
        <w:numPr>
          <w:ilvl w:val="0"/>
          <w:numId w:val="5"/>
        </w:numPr>
        <w:tabs>
          <w:tab w:val="left" w:pos="677"/>
        </w:tabs>
        <w:spacing w:after="0" w:line="240" w:lineRule="auto"/>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Does the medical record show that the resident or resident representative was informed in advance of the risks and benefits of a medication, the treatment alternatives or other options and was able to choose the option he or she prefers?</w:t>
      </w:r>
    </w:p>
    <w:p w14:paraId="4E314F9C" w14:textId="04578160" w:rsidR="00A03742" w:rsidRPr="00EA673F" w:rsidRDefault="00A03742" w:rsidP="00A03742">
      <w:pPr>
        <w:pStyle w:val="ListParagraph"/>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If No, cite F552.</w:t>
      </w:r>
    </w:p>
    <w:p w14:paraId="031BF668" w14:textId="77777777" w:rsidR="00A03742" w:rsidRPr="00EA673F" w:rsidRDefault="00A03742" w:rsidP="00A03742">
      <w:pPr>
        <w:keepNext/>
        <w:keepLines/>
        <w:tabs>
          <w:tab w:val="left" w:pos="677"/>
        </w:tabs>
        <w:spacing w:after="0" w:line="240" w:lineRule="auto"/>
        <w:rPr>
          <w:rFonts w:ascii="Times New Roman" w:hAnsi="Times New Roman" w:cs="Times New Roman"/>
          <w:i/>
          <w:iCs/>
          <w:color w:val="C00000"/>
          <w:sz w:val="24"/>
          <w:szCs w:val="24"/>
        </w:rPr>
      </w:pPr>
    </w:p>
    <w:p w14:paraId="3F357210" w14:textId="77777777" w:rsidR="00A03742" w:rsidRPr="00EA673F" w:rsidRDefault="00A03742" w:rsidP="00A03742">
      <w:pPr>
        <w:pStyle w:val="ListParagraph"/>
        <w:keepNext/>
        <w:keepLines/>
        <w:numPr>
          <w:ilvl w:val="0"/>
          <w:numId w:val="5"/>
        </w:numPr>
        <w:spacing w:after="0" w:line="240" w:lineRule="auto"/>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Did the medical director participate in implementing resident care policies by ensuring physicians and other practitioners adhere to facility policies on diagnosing and prescribing medications and intervene</w:t>
      </w:r>
      <w:r w:rsidRPr="00EA673F">
        <w:rPr>
          <w:i/>
          <w:iCs/>
          <w:color w:val="C00000"/>
        </w:rPr>
        <w:t xml:space="preserve"> </w:t>
      </w:r>
      <w:r w:rsidRPr="00EA673F">
        <w:rPr>
          <w:rFonts w:ascii="Times New Roman" w:hAnsi="Times New Roman" w:cs="Times New Roman"/>
          <w:i/>
          <w:iCs/>
          <w:color w:val="C00000"/>
          <w:sz w:val="24"/>
          <w:szCs w:val="24"/>
        </w:rPr>
        <w:t>with a health care practitioner regarding medical care that is inconsistent with current professional standards of care?</w:t>
      </w:r>
    </w:p>
    <w:p w14:paraId="0065B2F2" w14:textId="77777777" w:rsidR="00A03742" w:rsidRPr="00EA673F" w:rsidRDefault="00A03742" w:rsidP="00A03742">
      <w:pPr>
        <w:pStyle w:val="ListParagraph"/>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If No, cite F841.</w:t>
      </w:r>
    </w:p>
    <w:p w14:paraId="6C882D0E" w14:textId="77777777" w:rsidR="00A03742" w:rsidRPr="00EA673F" w:rsidRDefault="00A03742" w:rsidP="00A03742">
      <w:pPr>
        <w:keepNext/>
        <w:keepLines/>
        <w:tabs>
          <w:tab w:val="left" w:pos="677"/>
        </w:tabs>
        <w:spacing w:after="0" w:line="240" w:lineRule="auto"/>
        <w:rPr>
          <w:rFonts w:ascii="Times New Roman" w:hAnsi="Times New Roman" w:cs="Times New Roman"/>
          <w:i/>
          <w:iCs/>
          <w:color w:val="C00000"/>
          <w:sz w:val="24"/>
          <w:szCs w:val="24"/>
        </w:rPr>
      </w:pPr>
    </w:p>
    <w:p w14:paraId="40BE2C35" w14:textId="77777777" w:rsidR="00A03742" w:rsidRPr="00EA673F" w:rsidRDefault="00A03742" w:rsidP="00A03742">
      <w:pPr>
        <w:keepNext/>
        <w:keepLines/>
        <w:numPr>
          <w:ilvl w:val="0"/>
          <w:numId w:val="5"/>
        </w:numPr>
        <w:tabs>
          <w:tab w:val="left" w:pos="677"/>
        </w:tabs>
        <w:spacing w:after="0" w:line="240" w:lineRule="auto"/>
        <w:rPr>
          <w:rFonts w:ascii="Times New Roman" w:hAnsi="Times New Roman" w:cs="Times New Roman"/>
          <w:i/>
          <w:iCs/>
          <w:color w:val="C00000"/>
          <w:sz w:val="24"/>
          <w:szCs w:val="24"/>
        </w:rPr>
      </w:pPr>
      <w:r w:rsidRPr="00EA673F">
        <w:rPr>
          <w:rFonts w:ascii="Times New Roman" w:eastAsia="Times New Roman" w:hAnsi="Times New Roman" w:cs="Times New Roman"/>
          <w:i/>
          <w:iCs/>
          <w:color w:val="C00000"/>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5AB2C12C" w14:textId="77777777" w:rsidR="00A03742" w:rsidRPr="00EA673F" w:rsidRDefault="00A03742" w:rsidP="00A03742">
      <w:pPr>
        <w:keepNext/>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If No, cite F655.</w:t>
      </w:r>
    </w:p>
    <w:p w14:paraId="16A99F9C" w14:textId="77777777" w:rsidR="00A03742" w:rsidRPr="00EA673F" w:rsidRDefault="00A03742" w:rsidP="00A03742">
      <w:pPr>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NA, the resident did not have an admission since the previous survey OR the care or service was not necessary to be included in a baseline care plan.</w:t>
      </w:r>
    </w:p>
    <w:p w14:paraId="3CF5608C" w14:textId="77777777" w:rsidR="00A03742" w:rsidRPr="00EA673F" w:rsidRDefault="00A03742" w:rsidP="00A03742">
      <w:pPr>
        <w:keepNext/>
        <w:keepLines/>
        <w:tabs>
          <w:tab w:val="left" w:pos="677"/>
        </w:tabs>
        <w:spacing w:after="0" w:line="240" w:lineRule="auto"/>
        <w:rPr>
          <w:rFonts w:ascii="Times New Roman" w:hAnsi="Times New Roman" w:cs="Times New Roman"/>
          <w:i/>
          <w:iCs/>
          <w:color w:val="C00000"/>
          <w:sz w:val="24"/>
          <w:szCs w:val="24"/>
        </w:rPr>
      </w:pPr>
    </w:p>
    <w:p w14:paraId="25AFAC7E" w14:textId="77777777" w:rsidR="00A03742" w:rsidRPr="00EA673F" w:rsidRDefault="00A03742" w:rsidP="00A03742">
      <w:pPr>
        <w:keepNext/>
        <w:keepLines/>
        <w:numPr>
          <w:ilvl w:val="0"/>
          <w:numId w:val="5"/>
        </w:numPr>
        <w:tabs>
          <w:tab w:val="left" w:pos="677"/>
        </w:tabs>
        <w:spacing w:after="0" w:line="240" w:lineRule="auto"/>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If the condition or risks related to medications were present at the time of the required comprehensive assessment, did the facility comprehensively assess the resident’s physical, mental, and psychosocial needs to identify the risks and/or to determine underlying causes, to the extent possible, and the impact upon the resident’s function, mood, and cognition?</w:t>
      </w:r>
    </w:p>
    <w:p w14:paraId="5F791AFD" w14:textId="77777777" w:rsidR="00A03742" w:rsidRPr="00EA673F" w:rsidRDefault="00A03742" w:rsidP="00A03742">
      <w:pPr>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If No, cite F636. </w:t>
      </w:r>
    </w:p>
    <w:p w14:paraId="440D451C" w14:textId="1BCE77C9" w:rsidR="00A03742" w:rsidRPr="00EA673F" w:rsidRDefault="00A03742" w:rsidP="00A03742">
      <w:pPr>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NA, condition/risks were identified after completion of the required comprehensive assessment and did not meet the criteria for a significant change MDS OR the resident was recently </w:t>
      </w:r>
      <w:r w:rsidR="00572BAF" w:rsidRPr="00EA673F">
        <w:rPr>
          <w:rFonts w:ascii="Times New Roman" w:hAnsi="Times New Roman" w:cs="Times New Roman"/>
          <w:i/>
          <w:iCs/>
          <w:color w:val="C00000"/>
          <w:sz w:val="24"/>
          <w:szCs w:val="24"/>
        </w:rPr>
        <w:t xml:space="preserve">admitted </w:t>
      </w:r>
      <w:r w:rsidRPr="00EA673F">
        <w:rPr>
          <w:rFonts w:ascii="Times New Roman" w:hAnsi="Times New Roman" w:cs="Times New Roman"/>
          <w:i/>
          <w:iCs/>
          <w:color w:val="C00000"/>
          <w:sz w:val="24"/>
          <w:szCs w:val="24"/>
        </w:rPr>
        <w:t>and the comprehensive assessment was not yet required.</w:t>
      </w:r>
    </w:p>
    <w:p w14:paraId="4B1CE6B8" w14:textId="77777777" w:rsidR="00A03742" w:rsidRPr="00EA673F" w:rsidRDefault="00A03742" w:rsidP="00A03742">
      <w:pPr>
        <w:keepNext/>
        <w:keepLines/>
        <w:tabs>
          <w:tab w:val="left" w:pos="677"/>
        </w:tabs>
        <w:spacing w:after="0" w:line="240" w:lineRule="auto"/>
        <w:rPr>
          <w:rFonts w:ascii="Times New Roman" w:hAnsi="Times New Roman" w:cs="Times New Roman"/>
          <w:i/>
          <w:iCs/>
          <w:color w:val="C00000"/>
          <w:sz w:val="24"/>
          <w:szCs w:val="24"/>
        </w:rPr>
      </w:pPr>
    </w:p>
    <w:p w14:paraId="1C1DE3D1" w14:textId="77777777" w:rsidR="00A03742" w:rsidRPr="00EA673F" w:rsidRDefault="00A03742" w:rsidP="00A03742">
      <w:pPr>
        <w:keepNext/>
        <w:keepLines/>
        <w:tabs>
          <w:tab w:val="left" w:pos="677"/>
        </w:tabs>
        <w:spacing w:after="0" w:line="240" w:lineRule="auto"/>
        <w:rPr>
          <w:rFonts w:ascii="Times New Roman" w:hAnsi="Times New Roman" w:cs="Times New Roman"/>
          <w:i/>
          <w:iCs/>
          <w:color w:val="C00000"/>
          <w:sz w:val="24"/>
          <w:szCs w:val="24"/>
        </w:rPr>
      </w:pPr>
    </w:p>
    <w:p w14:paraId="5612FF30" w14:textId="77777777" w:rsidR="00A03742" w:rsidRPr="00EA673F" w:rsidRDefault="00A03742" w:rsidP="00A03742">
      <w:pPr>
        <w:spacing w:after="0"/>
        <w:rPr>
          <w:rFonts w:ascii="Times New Roman" w:hAnsi="Times New Roman" w:cs="Times New Roman"/>
          <w:i/>
          <w:iCs/>
          <w:color w:val="C00000"/>
          <w:sz w:val="24"/>
          <w:szCs w:val="24"/>
        </w:rPr>
      </w:pPr>
    </w:p>
    <w:p w14:paraId="2E2EBD83" w14:textId="41B98D09" w:rsidR="002A1714" w:rsidRPr="00EA673F" w:rsidRDefault="002A1714" w:rsidP="007972E8">
      <w:pPr>
        <w:pStyle w:val="ListParagraph"/>
        <w:keepNext/>
        <w:keepLines/>
        <w:tabs>
          <w:tab w:val="left" w:pos="677"/>
        </w:tabs>
        <w:spacing w:after="0" w:line="240" w:lineRule="auto"/>
        <w:ind w:left="360"/>
        <w:rPr>
          <w:rFonts w:ascii="Times New Roman" w:hAnsi="Times New Roman" w:cs="Times New Roman"/>
          <w:i/>
          <w:iCs/>
          <w:color w:val="C00000"/>
          <w:sz w:val="24"/>
          <w:szCs w:val="24"/>
        </w:rPr>
      </w:pPr>
    </w:p>
    <w:p w14:paraId="5D329A95" w14:textId="551FCD8E" w:rsidR="00610F29" w:rsidRPr="00EA673F" w:rsidRDefault="00610F29" w:rsidP="00827E06">
      <w:pPr>
        <w:keepNext/>
        <w:keepLines/>
        <w:numPr>
          <w:ilvl w:val="0"/>
          <w:numId w:val="5"/>
        </w:numPr>
        <w:tabs>
          <w:tab w:val="left" w:pos="677"/>
        </w:tabs>
        <w:spacing w:after="0" w:line="240" w:lineRule="auto"/>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If there was a significant change in the resident’s status, did the facility complete a significant change assessment within 14 days of determining the status change was significant?  </w:t>
      </w:r>
    </w:p>
    <w:p w14:paraId="79612429" w14:textId="0189DEBC" w:rsidR="00610F29" w:rsidRPr="00EA673F" w:rsidRDefault="00680244" w:rsidP="00610F29">
      <w:pPr>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If No, cite </w:t>
      </w:r>
      <w:r w:rsidR="00610F29" w:rsidRPr="00EA673F">
        <w:rPr>
          <w:rFonts w:ascii="Times New Roman" w:hAnsi="Times New Roman" w:cs="Times New Roman"/>
          <w:i/>
          <w:iCs/>
          <w:color w:val="C00000"/>
          <w:sz w:val="24"/>
          <w:szCs w:val="24"/>
        </w:rPr>
        <w:t>F637</w:t>
      </w:r>
      <w:r w:rsidR="00645070" w:rsidRPr="00EA673F">
        <w:rPr>
          <w:rFonts w:ascii="Times New Roman" w:hAnsi="Times New Roman" w:cs="Times New Roman"/>
          <w:i/>
          <w:iCs/>
          <w:color w:val="C00000"/>
          <w:sz w:val="24"/>
          <w:szCs w:val="24"/>
        </w:rPr>
        <w:t>.</w:t>
      </w:r>
      <w:r w:rsidR="00610F29" w:rsidRPr="00EA673F">
        <w:rPr>
          <w:rFonts w:ascii="Times New Roman" w:hAnsi="Times New Roman" w:cs="Times New Roman"/>
          <w:i/>
          <w:iCs/>
          <w:color w:val="C00000"/>
          <w:sz w:val="24"/>
          <w:szCs w:val="24"/>
        </w:rPr>
        <w:t xml:space="preserve"> </w:t>
      </w:r>
    </w:p>
    <w:p w14:paraId="1EB53787" w14:textId="4DB0443D" w:rsidR="00610F29" w:rsidRPr="00EA673F" w:rsidRDefault="00610F29" w:rsidP="00610F29">
      <w:pPr>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NA, the initial comprehensive assessment had not yet been completed therefore a significant change in status assessment is not required</w:t>
      </w:r>
      <w:r w:rsidR="004C31EB" w:rsidRPr="00EA673F">
        <w:rPr>
          <w:rFonts w:ascii="Times New Roman" w:hAnsi="Times New Roman" w:cs="Times New Roman"/>
          <w:i/>
          <w:iCs/>
          <w:color w:val="C00000"/>
          <w:sz w:val="24"/>
          <w:szCs w:val="24"/>
        </w:rPr>
        <w:t xml:space="preserve"> OR the resident did not have a significant change in status.</w:t>
      </w:r>
    </w:p>
    <w:p w14:paraId="291FE89F" w14:textId="77777777" w:rsidR="00610F29" w:rsidRPr="00EA673F" w:rsidRDefault="00610F29" w:rsidP="00610F29">
      <w:pPr>
        <w:keepNext/>
        <w:keepLines/>
        <w:tabs>
          <w:tab w:val="left" w:pos="677"/>
        </w:tabs>
        <w:spacing w:after="0" w:line="240" w:lineRule="auto"/>
        <w:ind w:left="360"/>
        <w:rPr>
          <w:rFonts w:ascii="Times New Roman" w:hAnsi="Times New Roman" w:cs="Times New Roman"/>
          <w:i/>
          <w:iCs/>
          <w:color w:val="C00000"/>
          <w:sz w:val="24"/>
          <w:szCs w:val="24"/>
        </w:rPr>
      </w:pPr>
    </w:p>
    <w:p w14:paraId="05C5DF95" w14:textId="1C8B9D72" w:rsidR="00CA7343" w:rsidRPr="00EA673F" w:rsidRDefault="00366022" w:rsidP="00391C9B">
      <w:pPr>
        <w:pStyle w:val="NoSpacing"/>
        <w:keepNext/>
        <w:keepLines/>
        <w:numPr>
          <w:ilvl w:val="0"/>
          <w:numId w:val="5"/>
        </w:numPr>
        <w:tabs>
          <w:tab w:val="left" w:pos="677"/>
        </w:tabs>
        <w:rPr>
          <w:rFonts w:ascii="Times New Roman" w:hAnsi="Times New Roman" w:cs="Times New Roman"/>
          <w:i/>
          <w:iCs/>
          <w:color w:val="C00000"/>
          <w:sz w:val="24"/>
          <w:szCs w:val="24"/>
        </w:rPr>
      </w:pPr>
      <w:r w:rsidRPr="00EA673F">
        <w:rPr>
          <w:rFonts w:ascii="Times New Roman" w:hAnsi="Times New Roman"/>
          <w:i/>
          <w:iCs/>
          <w:color w:val="C00000"/>
          <w:sz w:val="24"/>
          <w:szCs w:val="24"/>
        </w:rPr>
        <w:t>Does the most recent resident assessment accurately reflect the resident’s status</w:t>
      </w:r>
      <w:r w:rsidRPr="00EA673F">
        <w:rPr>
          <w:rFonts w:ascii="Times New Roman" w:hAnsi="Times New Roman" w:cs="Times New Roman"/>
          <w:i/>
          <w:iCs/>
          <w:color w:val="C00000"/>
          <w:sz w:val="24"/>
          <w:szCs w:val="24"/>
        </w:rPr>
        <w:t xml:space="preserve"> </w:t>
      </w:r>
      <w:r w:rsidR="00D74FC5" w:rsidRPr="00EA673F">
        <w:rPr>
          <w:rFonts w:ascii="Times New Roman" w:hAnsi="Times New Roman" w:cs="Times New Roman"/>
          <w:i/>
          <w:iCs/>
          <w:color w:val="C00000"/>
          <w:sz w:val="24"/>
          <w:szCs w:val="24"/>
        </w:rPr>
        <w:t>(i.e., comprehensive, quarterly, significant change in status)?</w:t>
      </w:r>
    </w:p>
    <w:p w14:paraId="1A48312A" w14:textId="21328C85" w:rsidR="0027042E" w:rsidRPr="00EA673F" w:rsidRDefault="00610F29" w:rsidP="00076371">
      <w:pPr>
        <w:pStyle w:val="NoSpacing"/>
        <w:keepNext/>
        <w:keepLines/>
        <w:tabs>
          <w:tab w:val="left" w:pos="677"/>
        </w:tabs>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If No, cite F641</w:t>
      </w:r>
      <w:r w:rsidR="00645070" w:rsidRPr="00EA673F">
        <w:rPr>
          <w:rFonts w:ascii="Times New Roman" w:hAnsi="Times New Roman" w:cs="Times New Roman"/>
          <w:i/>
          <w:iCs/>
          <w:color w:val="C00000"/>
          <w:sz w:val="24"/>
          <w:szCs w:val="24"/>
        </w:rPr>
        <w:t>.</w:t>
      </w:r>
      <w:r w:rsidRPr="00EA673F">
        <w:rPr>
          <w:rFonts w:ascii="Times New Roman" w:hAnsi="Times New Roman" w:cs="Times New Roman"/>
          <w:i/>
          <w:iCs/>
          <w:color w:val="C00000"/>
          <w:sz w:val="24"/>
          <w:szCs w:val="24"/>
        </w:rPr>
        <w:t xml:space="preserve"> </w:t>
      </w:r>
    </w:p>
    <w:p w14:paraId="1F47F0C4" w14:textId="77777777" w:rsidR="00610F29" w:rsidRPr="00EA673F" w:rsidRDefault="00610F29" w:rsidP="00610F29">
      <w:pPr>
        <w:keepNext/>
        <w:keepLines/>
        <w:tabs>
          <w:tab w:val="left" w:pos="677"/>
        </w:tabs>
        <w:spacing w:after="0" w:line="240" w:lineRule="auto"/>
        <w:ind w:left="360"/>
        <w:rPr>
          <w:rFonts w:ascii="Times New Roman" w:hAnsi="Times New Roman" w:cs="Times New Roman"/>
          <w:i/>
          <w:iCs/>
          <w:color w:val="C00000"/>
          <w:sz w:val="24"/>
          <w:szCs w:val="24"/>
        </w:rPr>
      </w:pPr>
    </w:p>
    <w:p w14:paraId="25EC5EDB" w14:textId="0F642814" w:rsidR="00610F29" w:rsidRPr="00EA673F" w:rsidRDefault="00610F29" w:rsidP="00A46564">
      <w:pPr>
        <w:pStyle w:val="ListParagraph"/>
        <w:keepNext/>
        <w:keepLines/>
        <w:widowControl w:val="0"/>
        <w:numPr>
          <w:ilvl w:val="0"/>
          <w:numId w:val="5"/>
        </w:numPr>
        <w:tabs>
          <w:tab w:val="left" w:pos="520"/>
          <w:tab w:val="left" w:pos="677"/>
        </w:tabs>
        <w:autoSpaceDE w:val="0"/>
        <w:autoSpaceDN w:val="0"/>
        <w:spacing w:before="90" w:after="0" w:line="240" w:lineRule="auto"/>
        <w:ind w:right="897"/>
        <w:contextualSpacing w:val="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Did the facility develop and implement a comprehensive person-centered care plan that includes measurable objectives and timeframes to meet a resident’s medical, nursing, mental, and psychosocial needs and includes the resident’s goals, desired outcomes, and preferences? </w:t>
      </w:r>
    </w:p>
    <w:p w14:paraId="77FFAE41" w14:textId="2B4582F7" w:rsidR="00610F29" w:rsidRPr="00EA673F" w:rsidRDefault="00610F29" w:rsidP="00610F29">
      <w:pPr>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If No, cite F656</w:t>
      </w:r>
      <w:r w:rsidR="00645070" w:rsidRPr="00EA673F">
        <w:rPr>
          <w:rFonts w:ascii="Times New Roman" w:hAnsi="Times New Roman" w:cs="Times New Roman"/>
          <w:i/>
          <w:iCs/>
          <w:color w:val="C00000"/>
          <w:sz w:val="24"/>
          <w:szCs w:val="24"/>
        </w:rPr>
        <w:t>.</w:t>
      </w:r>
    </w:p>
    <w:p w14:paraId="26CCE462" w14:textId="77777777" w:rsidR="00610F29" w:rsidRPr="00EA673F" w:rsidRDefault="00610F29" w:rsidP="00610F29">
      <w:pPr>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NA, the comprehensive assessment was not completed.</w:t>
      </w:r>
    </w:p>
    <w:p w14:paraId="1D624551" w14:textId="77777777" w:rsidR="00610F29" w:rsidRPr="00EA673F" w:rsidRDefault="00610F29" w:rsidP="00610F29">
      <w:pPr>
        <w:keepNext/>
        <w:keepLines/>
        <w:tabs>
          <w:tab w:val="left" w:pos="677"/>
        </w:tabs>
        <w:spacing w:after="0" w:line="240" w:lineRule="auto"/>
        <w:ind w:left="360"/>
        <w:rPr>
          <w:rFonts w:ascii="Times New Roman" w:hAnsi="Times New Roman" w:cs="Times New Roman"/>
          <w:i/>
          <w:iCs/>
          <w:color w:val="C00000"/>
          <w:sz w:val="24"/>
          <w:szCs w:val="24"/>
        </w:rPr>
      </w:pPr>
    </w:p>
    <w:p w14:paraId="5E09F35D" w14:textId="1784C178" w:rsidR="00610F29" w:rsidRPr="00EA673F" w:rsidRDefault="00610F29" w:rsidP="00827E06">
      <w:pPr>
        <w:keepNext/>
        <w:keepLines/>
        <w:numPr>
          <w:ilvl w:val="0"/>
          <w:numId w:val="5"/>
        </w:numPr>
        <w:tabs>
          <w:tab w:val="left" w:pos="677"/>
        </w:tabs>
        <w:spacing w:after="0" w:line="240" w:lineRule="auto"/>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Did the facility reassess the effectiveness of the </w:t>
      </w:r>
      <w:r w:rsidR="00765E0C" w:rsidRPr="00EA673F">
        <w:rPr>
          <w:rFonts w:ascii="Times New Roman" w:hAnsi="Times New Roman" w:cs="Times New Roman"/>
          <w:i/>
          <w:iCs/>
          <w:color w:val="C00000"/>
          <w:sz w:val="24"/>
          <w:szCs w:val="24"/>
        </w:rPr>
        <w:t xml:space="preserve">approaches </w:t>
      </w:r>
      <w:r w:rsidRPr="00EA673F">
        <w:rPr>
          <w:rFonts w:ascii="Times New Roman" w:hAnsi="Times New Roman" w:cs="Times New Roman"/>
          <w:i/>
          <w:iCs/>
          <w:color w:val="C00000"/>
          <w:sz w:val="24"/>
          <w:szCs w:val="24"/>
        </w:rPr>
        <w:t xml:space="preserve">and review and revise the </w:t>
      </w:r>
      <w:r w:rsidR="005C620E" w:rsidRPr="00EA673F">
        <w:rPr>
          <w:rFonts w:ascii="Times New Roman" w:hAnsi="Times New Roman" w:cs="Times New Roman"/>
          <w:i/>
          <w:iCs/>
          <w:color w:val="C00000"/>
          <w:sz w:val="24"/>
          <w:szCs w:val="24"/>
        </w:rPr>
        <w:t>resident’s care plan</w:t>
      </w:r>
      <w:r w:rsidRPr="00EA673F">
        <w:rPr>
          <w:rFonts w:ascii="Times New Roman" w:hAnsi="Times New Roman" w:cs="Times New Roman"/>
          <w:i/>
          <w:iCs/>
          <w:color w:val="C00000"/>
          <w:sz w:val="24"/>
          <w:szCs w:val="24"/>
        </w:rPr>
        <w:t xml:space="preserve"> (with input from the resident </w:t>
      </w:r>
      <w:r w:rsidR="00586C90" w:rsidRPr="00EA673F">
        <w:rPr>
          <w:rFonts w:ascii="Times New Roman" w:hAnsi="Times New Roman" w:cs="Times New Roman"/>
          <w:i/>
          <w:iCs/>
          <w:color w:val="C00000"/>
          <w:sz w:val="24"/>
          <w:szCs w:val="24"/>
        </w:rPr>
        <w:t xml:space="preserve">and, if appropriate, </w:t>
      </w:r>
      <w:r w:rsidR="00F05DFD" w:rsidRPr="00EA673F">
        <w:rPr>
          <w:rFonts w:ascii="Times New Roman" w:hAnsi="Times New Roman" w:cs="Times New Roman"/>
          <w:i/>
          <w:iCs/>
          <w:color w:val="C00000"/>
          <w:sz w:val="24"/>
          <w:szCs w:val="24"/>
        </w:rPr>
        <w:t>the resident</w:t>
      </w:r>
      <w:r w:rsidRPr="00EA673F">
        <w:rPr>
          <w:rFonts w:ascii="Times New Roman" w:hAnsi="Times New Roman" w:cs="Times New Roman"/>
          <w:i/>
          <w:iCs/>
          <w:color w:val="C00000"/>
          <w:sz w:val="24"/>
          <w:szCs w:val="24"/>
        </w:rPr>
        <w:t xml:space="preserve"> </w:t>
      </w:r>
      <w:r w:rsidR="00F05DFD" w:rsidRPr="00EA673F">
        <w:rPr>
          <w:rFonts w:ascii="Times New Roman" w:hAnsi="Times New Roman" w:cs="Times New Roman"/>
          <w:i/>
          <w:iCs/>
          <w:color w:val="C00000"/>
          <w:sz w:val="24"/>
          <w:szCs w:val="24"/>
        </w:rPr>
        <w:t>representative</w:t>
      </w:r>
      <w:r w:rsidR="008712F8" w:rsidRPr="00EA673F">
        <w:rPr>
          <w:rFonts w:ascii="Times New Roman" w:hAnsi="Times New Roman" w:cs="Times New Roman"/>
          <w:i/>
          <w:iCs/>
          <w:color w:val="C00000"/>
          <w:sz w:val="24"/>
          <w:szCs w:val="24"/>
        </w:rPr>
        <w:t>)</w:t>
      </w:r>
      <w:r w:rsidR="00F05DFD" w:rsidRPr="00EA673F">
        <w:rPr>
          <w:rFonts w:ascii="Times New Roman" w:hAnsi="Times New Roman" w:cs="Times New Roman"/>
          <w:i/>
          <w:iCs/>
          <w:color w:val="C00000"/>
          <w:sz w:val="24"/>
          <w:szCs w:val="24"/>
        </w:rPr>
        <w:t xml:space="preserve"> to</w:t>
      </w:r>
      <w:r w:rsidRPr="00EA673F">
        <w:rPr>
          <w:rFonts w:ascii="Times New Roman" w:hAnsi="Times New Roman" w:cs="Times New Roman"/>
          <w:i/>
          <w:iCs/>
          <w:color w:val="C00000"/>
          <w:sz w:val="24"/>
          <w:szCs w:val="24"/>
        </w:rPr>
        <w:t xml:space="preserve"> meet the resident’s needs?</w:t>
      </w:r>
    </w:p>
    <w:p w14:paraId="3ECA26CE" w14:textId="24BE08FF" w:rsidR="00610F29" w:rsidRPr="00EA673F" w:rsidRDefault="00610F29" w:rsidP="00610F29">
      <w:pPr>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If No, cite F657</w:t>
      </w:r>
      <w:r w:rsidR="00645070" w:rsidRPr="00EA673F">
        <w:rPr>
          <w:rFonts w:ascii="Times New Roman" w:hAnsi="Times New Roman" w:cs="Times New Roman"/>
          <w:i/>
          <w:iCs/>
          <w:color w:val="C00000"/>
          <w:sz w:val="24"/>
          <w:szCs w:val="24"/>
        </w:rPr>
        <w:t>.</w:t>
      </w:r>
    </w:p>
    <w:p w14:paraId="47DFD01E" w14:textId="16B7532A" w:rsidR="005651BA" w:rsidRPr="00EA673F" w:rsidRDefault="00610F29" w:rsidP="005651BA">
      <w:pPr>
        <w:keepNext/>
        <w:keepLines/>
        <w:tabs>
          <w:tab w:val="left" w:pos="677"/>
        </w:tabs>
        <w:spacing w:after="0" w:line="240" w:lineRule="auto"/>
        <w:ind w:left="36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NA, the comprehensive assessment was not completed OR the care plan was not developed OR the care plan did not have to be revised.</w:t>
      </w:r>
      <w:r w:rsidR="0027042E" w:rsidRPr="00EA673F">
        <w:rPr>
          <w:rFonts w:ascii="Times New Roman" w:hAnsi="Times New Roman" w:cs="Times New Roman"/>
          <w:i/>
          <w:iCs/>
          <w:color w:val="C00000"/>
          <w:sz w:val="24"/>
          <w:szCs w:val="24"/>
        </w:rPr>
        <w:t xml:space="preserve"> </w:t>
      </w:r>
      <w:r w:rsidR="005651BA" w:rsidRPr="00EA673F">
        <w:rPr>
          <w:i/>
          <w:iCs/>
          <w:color w:val="C00000"/>
          <w:sz w:val="24"/>
          <w:szCs w:val="24"/>
        </w:rPr>
        <w:t xml:space="preserve"> </w:t>
      </w:r>
      <w:bookmarkStart w:id="3" w:name="_Hlk101429023"/>
    </w:p>
    <w:p w14:paraId="703FD973" w14:textId="71C2688F" w:rsidR="005651BA" w:rsidRPr="00EA673F" w:rsidRDefault="005651BA" w:rsidP="005651BA">
      <w:pPr>
        <w:pStyle w:val="ListParagraph"/>
        <w:ind w:left="520"/>
        <w:rPr>
          <w:i/>
          <w:iCs/>
          <w:color w:val="C00000"/>
          <w:sz w:val="24"/>
          <w:szCs w:val="24"/>
        </w:rPr>
      </w:pPr>
    </w:p>
    <w:bookmarkEnd w:id="3"/>
    <w:p w14:paraId="658ED583" w14:textId="34334BD3" w:rsidR="00AC5D38" w:rsidRPr="00EA673F" w:rsidRDefault="005651BA" w:rsidP="00076371">
      <w:pPr>
        <w:pStyle w:val="ListParagraph"/>
        <w:widowControl w:val="0"/>
        <w:numPr>
          <w:ilvl w:val="0"/>
          <w:numId w:val="5"/>
        </w:numPr>
        <w:autoSpaceDE w:val="0"/>
        <w:autoSpaceDN w:val="0"/>
        <w:spacing w:after="0" w:line="240" w:lineRule="auto"/>
        <w:contextualSpacing w:val="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Do</w:t>
      </w:r>
      <w:r w:rsidR="003965BD" w:rsidRPr="00EA673F">
        <w:rPr>
          <w:rFonts w:ascii="Times New Roman" w:hAnsi="Times New Roman" w:cs="Times New Roman"/>
          <w:i/>
          <w:iCs/>
          <w:color w:val="C00000"/>
          <w:sz w:val="24"/>
          <w:szCs w:val="24"/>
        </w:rPr>
        <w:t>es the resident’s medical record contain documentation that</w:t>
      </w:r>
      <w:r w:rsidRPr="00EA673F">
        <w:rPr>
          <w:rFonts w:ascii="Times New Roman" w:hAnsi="Times New Roman" w:cs="Times New Roman"/>
          <w:i/>
          <w:iCs/>
          <w:color w:val="C00000"/>
          <w:sz w:val="24"/>
          <w:szCs w:val="24"/>
        </w:rPr>
        <w:t xml:space="preserve"> the practitioner’s diagnostic practices meet professional standards</w:t>
      </w:r>
      <w:r w:rsidR="00990094" w:rsidRPr="00EA673F">
        <w:rPr>
          <w:rFonts w:ascii="Times New Roman" w:hAnsi="Times New Roman" w:cs="Times New Roman"/>
          <w:i/>
          <w:iCs/>
          <w:color w:val="C00000"/>
          <w:sz w:val="24"/>
          <w:szCs w:val="24"/>
        </w:rPr>
        <w:t xml:space="preserve"> of quality</w:t>
      </w:r>
      <w:r w:rsidRPr="00EA673F">
        <w:rPr>
          <w:rFonts w:ascii="Times New Roman" w:hAnsi="Times New Roman" w:cs="Times New Roman"/>
          <w:i/>
          <w:iCs/>
          <w:color w:val="C00000"/>
          <w:sz w:val="24"/>
          <w:szCs w:val="24"/>
        </w:rPr>
        <w:t xml:space="preserve">? </w:t>
      </w:r>
      <w:r w:rsidR="00AC5D38" w:rsidRPr="00EA673F">
        <w:rPr>
          <w:rFonts w:ascii="Times New Roman" w:hAnsi="Times New Roman" w:cs="Times New Roman"/>
          <w:b/>
          <w:bCs/>
          <w:i/>
          <w:iCs/>
          <w:color w:val="C00000"/>
          <w:sz w:val="24"/>
          <w:szCs w:val="24"/>
        </w:rPr>
        <w:t>NOTE</w:t>
      </w:r>
      <w:r w:rsidR="00AC5D38" w:rsidRPr="00EA673F">
        <w:rPr>
          <w:rFonts w:ascii="Times New Roman" w:hAnsi="Times New Roman" w:cs="Times New Roman"/>
          <w:i/>
          <w:iCs/>
          <w:color w:val="C00000"/>
          <w:sz w:val="24"/>
          <w:szCs w:val="24"/>
        </w:rPr>
        <w:t xml:space="preserve">: CMS is aware of situations where residents </w:t>
      </w:r>
      <w:r w:rsidR="00990094" w:rsidRPr="00EA673F">
        <w:rPr>
          <w:rFonts w:ascii="Times New Roman" w:hAnsi="Times New Roman" w:cs="Times New Roman"/>
          <w:i/>
          <w:iCs/>
          <w:color w:val="C00000"/>
          <w:sz w:val="24"/>
          <w:szCs w:val="24"/>
        </w:rPr>
        <w:t xml:space="preserve">are </w:t>
      </w:r>
      <w:r w:rsidR="00F10713" w:rsidRPr="00EA673F">
        <w:rPr>
          <w:rFonts w:ascii="Times New Roman" w:hAnsi="Times New Roman" w:cs="Times New Roman"/>
          <w:i/>
          <w:iCs/>
          <w:color w:val="C00000"/>
          <w:sz w:val="24"/>
          <w:szCs w:val="24"/>
        </w:rPr>
        <w:t xml:space="preserve">given a </w:t>
      </w:r>
      <w:r w:rsidR="00990094" w:rsidRPr="00EA673F">
        <w:rPr>
          <w:rFonts w:ascii="Times New Roman" w:hAnsi="Times New Roman" w:cs="Times New Roman"/>
          <w:i/>
          <w:iCs/>
          <w:color w:val="C00000"/>
          <w:sz w:val="24"/>
          <w:szCs w:val="24"/>
        </w:rPr>
        <w:t>diagnos</w:t>
      </w:r>
      <w:r w:rsidR="00F10713" w:rsidRPr="00EA673F">
        <w:rPr>
          <w:rFonts w:ascii="Times New Roman" w:hAnsi="Times New Roman" w:cs="Times New Roman"/>
          <w:i/>
          <w:iCs/>
          <w:color w:val="C00000"/>
          <w:sz w:val="24"/>
          <w:szCs w:val="24"/>
        </w:rPr>
        <w:t>is</w:t>
      </w:r>
      <w:r w:rsidR="00990094" w:rsidRPr="00EA673F">
        <w:rPr>
          <w:rFonts w:ascii="Times New Roman" w:hAnsi="Times New Roman" w:cs="Times New Roman"/>
          <w:i/>
          <w:iCs/>
          <w:color w:val="C00000"/>
          <w:sz w:val="24"/>
          <w:szCs w:val="24"/>
        </w:rPr>
        <w:t xml:space="preserve"> </w:t>
      </w:r>
      <w:r w:rsidR="00F10713" w:rsidRPr="00EA673F">
        <w:rPr>
          <w:rFonts w:ascii="Times New Roman" w:hAnsi="Times New Roman" w:cs="Times New Roman"/>
          <w:i/>
          <w:iCs/>
          <w:color w:val="C00000"/>
          <w:sz w:val="24"/>
          <w:szCs w:val="24"/>
        </w:rPr>
        <w:t>of schizophrenia</w:t>
      </w:r>
      <w:r w:rsidR="00AC5D38" w:rsidRPr="00EA673F">
        <w:rPr>
          <w:rFonts w:ascii="Times New Roman" w:hAnsi="Times New Roman" w:cs="Times New Roman"/>
          <w:i/>
          <w:iCs/>
          <w:color w:val="C00000"/>
          <w:sz w:val="24"/>
          <w:szCs w:val="24"/>
        </w:rPr>
        <w:t xml:space="preserve"> </w:t>
      </w:r>
      <w:r w:rsidR="00990094" w:rsidRPr="00EA673F">
        <w:rPr>
          <w:rFonts w:ascii="Times New Roman" w:hAnsi="Times New Roman" w:cs="Times New Roman"/>
          <w:i/>
          <w:iCs/>
          <w:color w:val="C00000"/>
          <w:sz w:val="24"/>
          <w:szCs w:val="24"/>
        </w:rPr>
        <w:t>without sufficient supporting documentation</w:t>
      </w:r>
      <w:r w:rsidR="00AC5D38" w:rsidRPr="00EA673F">
        <w:rPr>
          <w:rFonts w:ascii="Times New Roman" w:hAnsi="Times New Roman" w:cs="Times New Roman"/>
          <w:i/>
          <w:iCs/>
          <w:color w:val="C00000"/>
          <w:sz w:val="24"/>
          <w:szCs w:val="24"/>
        </w:rPr>
        <w:t>.</w:t>
      </w:r>
      <w:r w:rsidR="00F10713" w:rsidRPr="00EA673F">
        <w:rPr>
          <w:rFonts w:ascii="Times New Roman" w:hAnsi="Times New Roman" w:cs="Times New Roman"/>
          <w:i/>
          <w:iCs/>
          <w:color w:val="C00000"/>
          <w:sz w:val="24"/>
          <w:szCs w:val="24"/>
        </w:rPr>
        <w:t xml:space="preserve"> The medical record should have supporting documentation </w:t>
      </w:r>
      <w:r w:rsidR="00F10713" w:rsidRPr="00EA673F">
        <w:rPr>
          <w:rFonts w:ascii="Times New Roman" w:eastAsia="Times New Roman" w:hAnsi="Times New Roman" w:cs="Times New Roman"/>
          <w:i/>
          <w:iCs/>
          <w:color w:val="C00000"/>
          <w:sz w:val="24"/>
          <w:szCs w:val="24"/>
        </w:rPr>
        <w:t>that meets the criteria in the current version of the DSM for diagnosing schizophrenia.</w:t>
      </w:r>
    </w:p>
    <w:p w14:paraId="4DC0A1E4" w14:textId="54A51F60" w:rsidR="00CA7343" w:rsidRPr="00EA673F" w:rsidRDefault="003061AD" w:rsidP="00076371">
      <w:pPr>
        <w:pStyle w:val="ListParagraph"/>
        <w:widowControl w:val="0"/>
        <w:autoSpaceDE w:val="0"/>
        <w:autoSpaceDN w:val="0"/>
        <w:spacing w:after="0" w:line="240" w:lineRule="auto"/>
        <w:ind w:left="360"/>
        <w:contextualSpacing w:val="0"/>
        <w:rPr>
          <w:rFonts w:ascii="Times New Roman" w:hAnsi="Times New Roman" w:cs="Times New Roman"/>
          <w:i/>
          <w:iCs/>
          <w:color w:val="C00000"/>
          <w:sz w:val="24"/>
          <w:szCs w:val="24"/>
        </w:rPr>
      </w:pPr>
      <w:r w:rsidRPr="00EA673F">
        <w:rPr>
          <w:rFonts w:ascii="Times New Roman" w:hAnsi="Times New Roman" w:cs="Times New Roman"/>
          <w:i/>
          <w:iCs/>
          <w:color w:val="C00000"/>
          <w:sz w:val="24"/>
          <w:szCs w:val="24"/>
        </w:rPr>
        <w:t xml:space="preserve">If </w:t>
      </w:r>
      <w:r w:rsidR="00AC5D38" w:rsidRPr="00EA673F">
        <w:rPr>
          <w:rFonts w:ascii="Times New Roman" w:hAnsi="Times New Roman" w:cs="Times New Roman"/>
          <w:i/>
          <w:iCs/>
          <w:color w:val="C00000"/>
          <w:sz w:val="24"/>
          <w:szCs w:val="24"/>
        </w:rPr>
        <w:t>N</w:t>
      </w:r>
      <w:r w:rsidRPr="00EA673F">
        <w:rPr>
          <w:rFonts w:ascii="Times New Roman" w:hAnsi="Times New Roman" w:cs="Times New Roman"/>
          <w:i/>
          <w:iCs/>
          <w:color w:val="C00000"/>
          <w:sz w:val="24"/>
          <w:szCs w:val="24"/>
        </w:rPr>
        <w:t>o, cite F658</w:t>
      </w:r>
      <w:r w:rsidR="00645070" w:rsidRPr="00EA673F">
        <w:rPr>
          <w:rFonts w:ascii="Times New Roman" w:hAnsi="Times New Roman" w:cs="Times New Roman"/>
          <w:i/>
          <w:iCs/>
          <w:color w:val="C00000"/>
          <w:sz w:val="24"/>
          <w:szCs w:val="24"/>
        </w:rPr>
        <w:t>.</w:t>
      </w:r>
    </w:p>
    <w:p w14:paraId="02C2F57E" w14:textId="77777777" w:rsidR="003061AD" w:rsidRPr="00EA673F" w:rsidRDefault="003061AD" w:rsidP="00AC5D38">
      <w:pPr>
        <w:pStyle w:val="ListParagraph"/>
        <w:widowControl w:val="0"/>
        <w:autoSpaceDE w:val="0"/>
        <w:autoSpaceDN w:val="0"/>
        <w:spacing w:after="0" w:line="240" w:lineRule="auto"/>
        <w:ind w:left="360"/>
        <w:contextualSpacing w:val="0"/>
        <w:rPr>
          <w:i/>
          <w:iCs/>
          <w:color w:val="C00000"/>
        </w:rPr>
      </w:pPr>
    </w:p>
    <w:p w14:paraId="067057C9" w14:textId="77777777" w:rsidR="00572BAF" w:rsidRPr="00EA673F" w:rsidRDefault="00572BAF" w:rsidP="00572BAF">
      <w:pPr>
        <w:spacing w:after="0"/>
        <w:rPr>
          <w:rFonts w:ascii="Times New Roman" w:hAnsi="Times New Roman" w:cs="Times New Roman"/>
          <w:b/>
          <w:i/>
          <w:iCs/>
          <w:color w:val="C00000"/>
          <w:sz w:val="24"/>
          <w:szCs w:val="24"/>
        </w:rPr>
      </w:pPr>
    </w:p>
    <w:p w14:paraId="73E69F53" w14:textId="62FFB284" w:rsidR="00236334" w:rsidRPr="00EA673F" w:rsidRDefault="005651BA" w:rsidP="00572BAF">
      <w:pPr>
        <w:spacing w:after="0"/>
        <w:rPr>
          <w:rFonts w:ascii="Times New Roman" w:hAnsi="Times New Roman" w:cs="Times New Roman"/>
          <w:i/>
          <w:iCs/>
          <w:color w:val="C00000"/>
          <w:sz w:val="24"/>
          <w:szCs w:val="24"/>
        </w:rPr>
      </w:pPr>
      <w:r w:rsidRPr="00EA673F">
        <w:rPr>
          <w:rFonts w:ascii="Times New Roman" w:hAnsi="Times New Roman" w:cs="Times New Roman"/>
          <w:b/>
          <w:i/>
          <w:iCs/>
          <w:color w:val="C00000"/>
          <w:sz w:val="24"/>
          <w:szCs w:val="24"/>
        </w:rPr>
        <w:t>Other Tags, Care Areas (CA), and Tasks (Task) to Consider:</w:t>
      </w:r>
      <w:r w:rsidRPr="00EA673F">
        <w:rPr>
          <w:rFonts w:ascii="Times New Roman" w:hAnsi="Times New Roman" w:cs="Times New Roman"/>
          <w:i/>
          <w:iCs/>
          <w:color w:val="C00000"/>
          <w:sz w:val="24"/>
          <w:szCs w:val="24"/>
        </w:rPr>
        <w:t xml:space="preserve"> Notification of Change F580, , Choices (CA), </w:t>
      </w:r>
      <w:r w:rsidR="00761241" w:rsidRPr="00EA673F">
        <w:rPr>
          <w:rFonts w:ascii="Times New Roman" w:hAnsi="Times New Roman" w:cs="Times New Roman"/>
          <w:i/>
          <w:iCs/>
          <w:color w:val="C00000"/>
          <w:sz w:val="24"/>
          <w:szCs w:val="24"/>
        </w:rPr>
        <w:t xml:space="preserve">Activities </w:t>
      </w:r>
      <w:r w:rsidR="00AC5D38" w:rsidRPr="00EA673F">
        <w:rPr>
          <w:rFonts w:ascii="Times New Roman" w:hAnsi="Times New Roman" w:cs="Times New Roman"/>
          <w:i/>
          <w:iCs/>
          <w:color w:val="C00000"/>
          <w:sz w:val="24"/>
          <w:szCs w:val="24"/>
        </w:rPr>
        <w:t>(CA)</w:t>
      </w:r>
      <w:r w:rsidR="00761241" w:rsidRPr="00EA673F">
        <w:rPr>
          <w:rFonts w:ascii="Times New Roman" w:hAnsi="Times New Roman" w:cs="Times New Roman"/>
          <w:i/>
          <w:iCs/>
          <w:color w:val="C00000"/>
          <w:sz w:val="24"/>
          <w:szCs w:val="24"/>
        </w:rPr>
        <w:t xml:space="preserve">,  </w:t>
      </w:r>
      <w:r w:rsidRPr="00EA673F">
        <w:rPr>
          <w:rFonts w:ascii="Times New Roman" w:hAnsi="Times New Roman" w:cs="Times New Roman"/>
          <w:i/>
          <w:iCs/>
          <w:color w:val="C00000"/>
          <w:sz w:val="24"/>
          <w:szCs w:val="24"/>
        </w:rPr>
        <w:t xml:space="preserve">Social Services F745, Admission Orders F635, Pain (CA), General Pathway (CA) for Diabetic Management, Dementia Care (CA), ADLs (CA), Urinary Incontinence (CA), Behavioral-Emotional Status (CA), Nutrition (CA), Hydration (CA), Sufficient and Competent Staffing (Task), Physician Services F710, F711, Pharmacy Services F755, </w:t>
      </w:r>
      <w:r w:rsidR="00761241" w:rsidRPr="00EA673F">
        <w:rPr>
          <w:rFonts w:ascii="Times New Roman" w:hAnsi="Times New Roman" w:cs="Times New Roman"/>
          <w:i/>
          <w:iCs/>
          <w:color w:val="C00000"/>
          <w:sz w:val="24"/>
          <w:szCs w:val="24"/>
        </w:rPr>
        <w:t xml:space="preserve">Medical Director F841, Antibiotic Stewardship Program </w:t>
      </w:r>
      <w:r w:rsidR="00AC5D38" w:rsidRPr="00EA673F">
        <w:rPr>
          <w:rFonts w:ascii="Times New Roman" w:hAnsi="Times New Roman" w:cs="Times New Roman"/>
          <w:i/>
          <w:iCs/>
          <w:color w:val="C00000"/>
          <w:sz w:val="24"/>
          <w:szCs w:val="24"/>
        </w:rPr>
        <w:t>(Infection Control Task)</w:t>
      </w:r>
      <w:r w:rsidR="00761241" w:rsidRPr="00EA673F">
        <w:rPr>
          <w:rFonts w:ascii="Times New Roman" w:hAnsi="Times New Roman" w:cs="Times New Roman"/>
          <w:i/>
          <w:iCs/>
          <w:color w:val="C00000"/>
          <w:sz w:val="24"/>
          <w:szCs w:val="24"/>
        </w:rPr>
        <w:t xml:space="preserve">, </w:t>
      </w:r>
      <w:r w:rsidRPr="00EA673F">
        <w:rPr>
          <w:rFonts w:ascii="Times New Roman" w:hAnsi="Times New Roman" w:cs="Times New Roman"/>
          <w:i/>
          <w:iCs/>
          <w:color w:val="C00000"/>
          <w:sz w:val="24"/>
          <w:szCs w:val="24"/>
        </w:rPr>
        <w:t>QAPI/QAA (Task).</w:t>
      </w:r>
    </w:p>
    <w:sectPr w:rsidR="00236334" w:rsidRPr="00EA673F" w:rsidSect="00DF27A2">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6C530" w14:textId="77777777" w:rsidR="008B0984" w:rsidRDefault="008B0984" w:rsidP="00AE1A68">
      <w:pPr>
        <w:spacing w:after="0" w:line="240" w:lineRule="auto"/>
      </w:pPr>
      <w:r>
        <w:separator/>
      </w:r>
    </w:p>
  </w:endnote>
  <w:endnote w:type="continuationSeparator" w:id="0">
    <w:p w14:paraId="66671F73" w14:textId="77777777" w:rsidR="008B0984" w:rsidRDefault="008B0984" w:rsidP="00AE1A68">
      <w:pPr>
        <w:spacing w:after="0" w:line="240" w:lineRule="auto"/>
      </w:pPr>
      <w:r>
        <w:continuationSeparator/>
      </w:r>
    </w:p>
  </w:endnote>
  <w:endnote w:type="continuationNotice" w:id="1">
    <w:p w14:paraId="1A462651" w14:textId="77777777" w:rsidR="008B0984" w:rsidRDefault="008B09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DE25A" w14:textId="6D2877E2" w:rsidR="000465D4" w:rsidRPr="00AF252D" w:rsidRDefault="000465D4" w:rsidP="00DF27A2">
    <w:pPr>
      <w:pStyle w:val="Footer"/>
      <w:tabs>
        <w:tab w:val="clear" w:pos="4680"/>
        <w:tab w:val="clear" w:pos="9360"/>
        <w:tab w:val="right" w:pos="14220"/>
      </w:tabs>
      <w:rPr>
        <w:rFonts w:ascii="Times New Roman" w:hAnsi="Times New Roman" w:cs="Times New Roman"/>
        <w:sz w:val="16"/>
        <w:szCs w:val="16"/>
      </w:rPr>
    </w:pPr>
    <w:r w:rsidRPr="00AF252D">
      <w:rPr>
        <w:rFonts w:ascii="Times New Roman" w:hAnsi="Times New Roman" w:cs="Times New Roman"/>
        <w:sz w:val="16"/>
        <w:szCs w:val="16"/>
      </w:rPr>
      <w:t>Form CMS 20</w:t>
    </w:r>
    <w:r w:rsidR="00DF39AD">
      <w:rPr>
        <w:rFonts w:ascii="Times New Roman" w:hAnsi="Times New Roman" w:cs="Times New Roman"/>
        <w:sz w:val="16"/>
        <w:szCs w:val="16"/>
      </w:rPr>
      <w:t>082</w:t>
    </w:r>
    <w:r w:rsidRPr="00AF252D">
      <w:rPr>
        <w:rFonts w:ascii="Times New Roman" w:hAnsi="Times New Roman" w:cs="Times New Roman"/>
        <w:sz w:val="16"/>
        <w:szCs w:val="16"/>
      </w:rPr>
      <w:t xml:space="preserve"> (</w:t>
    </w:r>
    <w:r w:rsidR="00952CF0">
      <w:rPr>
        <w:rFonts w:ascii="Times New Roman" w:hAnsi="Times New Roman" w:cs="Times New Roman"/>
        <w:sz w:val="16"/>
        <w:szCs w:val="16"/>
      </w:rPr>
      <w:t>0</w:t>
    </w:r>
    <w:r w:rsidR="001A619D">
      <w:rPr>
        <w:rFonts w:ascii="Times New Roman" w:hAnsi="Times New Roman" w:cs="Times New Roman"/>
        <w:sz w:val="16"/>
        <w:szCs w:val="16"/>
      </w:rPr>
      <w:t>4</w:t>
    </w:r>
    <w:r w:rsidR="00952CF0">
      <w:rPr>
        <w:rFonts w:ascii="Times New Roman" w:hAnsi="Times New Roman" w:cs="Times New Roman"/>
        <w:sz w:val="16"/>
        <w:szCs w:val="16"/>
      </w:rPr>
      <w:t>/2025</w:t>
    </w:r>
    <w:r w:rsidRPr="00AF252D">
      <w:rPr>
        <w:rFonts w:ascii="Times New Roman" w:hAnsi="Times New Roman" w:cs="Times New Roman"/>
        <w:sz w:val="16"/>
        <w:szCs w:val="16"/>
      </w:rPr>
      <w:t>)</w:t>
    </w:r>
    <w:r w:rsidRPr="00AF252D">
      <w:rPr>
        <w:rFonts w:ascii="Times New Roman" w:hAnsi="Times New Roman" w:cs="Times New Roman"/>
        <w:sz w:val="16"/>
        <w:szCs w:val="16"/>
      </w:rPr>
      <w:tab/>
    </w:r>
    <w:r w:rsidR="00AF252D" w:rsidRPr="00AF252D">
      <w:rPr>
        <w:rFonts w:ascii="Times New Roman" w:hAnsi="Times New Roman" w:cs="Times New Roman"/>
        <w:sz w:val="16"/>
        <w:szCs w:val="16"/>
      </w:rPr>
      <w:t xml:space="preserve">Page </w:t>
    </w:r>
    <w:r w:rsidRPr="00AF252D">
      <w:rPr>
        <w:rFonts w:ascii="Times New Roman" w:hAnsi="Times New Roman" w:cs="Times New Roman"/>
        <w:sz w:val="16"/>
        <w:szCs w:val="16"/>
      </w:rPr>
      <w:fldChar w:fldCharType="begin"/>
    </w:r>
    <w:r w:rsidRPr="00AF252D">
      <w:rPr>
        <w:rFonts w:ascii="Times New Roman" w:hAnsi="Times New Roman" w:cs="Times New Roman"/>
        <w:sz w:val="16"/>
        <w:szCs w:val="16"/>
      </w:rPr>
      <w:instrText xml:space="preserve"> PAGE   \* MERGEFORMAT </w:instrText>
    </w:r>
    <w:r w:rsidRPr="00AF252D">
      <w:rPr>
        <w:rFonts w:ascii="Times New Roman" w:hAnsi="Times New Roman" w:cs="Times New Roman"/>
        <w:sz w:val="16"/>
        <w:szCs w:val="16"/>
      </w:rPr>
      <w:fldChar w:fldCharType="separate"/>
    </w:r>
    <w:r w:rsidR="00FE4271">
      <w:rPr>
        <w:rFonts w:ascii="Times New Roman" w:hAnsi="Times New Roman" w:cs="Times New Roman"/>
        <w:noProof/>
        <w:sz w:val="16"/>
        <w:szCs w:val="16"/>
      </w:rPr>
      <w:t>1</w:t>
    </w:r>
    <w:r w:rsidRPr="00AF252D">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BA608" w14:textId="77777777" w:rsidR="008B0984" w:rsidRDefault="008B0984" w:rsidP="00AE1A68">
      <w:pPr>
        <w:spacing w:after="0" w:line="240" w:lineRule="auto"/>
      </w:pPr>
      <w:r>
        <w:separator/>
      </w:r>
    </w:p>
  </w:footnote>
  <w:footnote w:type="continuationSeparator" w:id="0">
    <w:p w14:paraId="1E3021F8" w14:textId="77777777" w:rsidR="008B0984" w:rsidRDefault="008B0984" w:rsidP="00AE1A68">
      <w:pPr>
        <w:spacing w:after="0" w:line="240" w:lineRule="auto"/>
      </w:pPr>
      <w:r>
        <w:continuationSeparator/>
      </w:r>
    </w:p>
  </w:footnote>
  <w:footnote w:type="continuationNotice" w:id="1">
    <w:p w14:paraId="420358DF" w14:textId="77777777" w:rsidR="008B0984" w:rsidRDefault="008B09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2C134" w14:textId="77777777" w:rsidR="00AF252D" w:rsidRDefault="00AF252D" w:rsidP="00AF252D">
    <w:pPr>
      <w:pStyle w:val="Header"/>
      <w:rPr>
        <w:rFonts w:ascii="Arial" w:hAnsi="Arial" w:cs="Arial"/>
        <w:b/>
        <w:sz w:val="14"/>
      </w:rPr>
    </w:pPr>
    <w:r>
      <w:rPr>
        <w:rFonts w:ascii="Arial" w:hAnsi="Arial" w:cs="Arial"/>
        <w:b/>
        <w:sz w:val="14"/>
      </w:rPr>
      <w:t>DEPARTMENT OF HEALTH AND HUMAN SERVICES</w:t>
    </w:r>
  </w:p>
  <w:p w14:paraId="565AC4A7" w14:textId="77777777" w:rsidR="00AF252D" w:rsidRDefault="00AF252D" w:rsidP="00AF252D">
    <w:pPr>
      <w:pStyle w:val="Header"/>
      <w:rPr>
        <w:rFonts w:ascii="Arial" w:hAnsi="Arial" w:cs="Arial"/>
        <w:b/>
        <w:sz w:val="14"/>
      </w:rPr>
    </w:pPr>
    <w:r>
      <w:rPr>
        <w:rFonts w:ascii="Arial" w:hAnsi="Arial" w:cs="Arial"/>
        <w:b/>
        <w:sz w:val="14"/>
      </w:rPr>
      <w:t>CENTERS FOR MEDICARE &amp; MEDICAID SERVICES</w:t>
    </w:r>
  </w:p>
  <w:p w14:paraId="1969B58C" w14:textId="77777777" w:rsidR="00315206" w:rsidRDefault="000465D4" w:rsidP="00315206">
    <w:pPr>
      <w:pStyle w:val="Header"/>
      <w:pBdr>
        <w:bottom w:val="thickThinSmallGap" w:sz="24" w:space="1" w:color="622423" w:themeColor="accent2" w:themeShade="7F"/>
      </w:pBdr>
      <w:jc w:val="center"/>
      <w:rPr>
        <w:rFonts w:ascii="Times New Roman" w:eastAsiaTheme="majorEastAsia" w:hAnsi="Times New Roman" w:cs="Times New Roman"/>
        <w:sz w:val="32"/>
        <w:szCs w:val="32"/>
      </w:rPr>
    </w:pPr>
    <w:r w:rsidRPr="00257157">
      <w:rPr>
        <w:rFonts w:ascii="Times New Roman" w:eastAsiaTheme="majorEastAsia" w:hAnsi="Times New Roman" w:cs="Times New Roman"/>
        <w:sz w:val="32"/>
        <w:szCs w:val="32"/>
      </w:rPr>
      <w:t xml:space="preserve">Unnecessary Medications, </w:t>
    </w:r>
    <w:r w:rsidR="00315206" w:rsidRPr="00EA673F">
      <w:rPr>
        <w:rFonts w:ascii="Times New Roman" w:eastAsiaTheme="majorEastAsia" w:hAnsi="Times New Roman" w:cs="Times New Roman"/>
        <w:i/>
        <w:iCs/>
        <w:color w:val="C00000"/>
        <w:sz w:val="32"/>
        <w:szCs w:val="32"/>
      </w:rPr>
      <w:t>Chemical Restraints/</w:t>
    </w:r>
    <w:r w:rsidRPr="00257157">
      <w:rPr>
        <w:rFonts w:ascii="Times New Roman" w:eastAsiaTheme="majorEastAsia" w:hAnsi="Times New Roman" w:cs="Times New Roman"/>
        <w:sz w:val="32"/>
        <w:szCs w:val="32"/>
      </w:rPr>
      <w:t xml:space="preserve">Psychotropic Medications, and </w:t>
    </w:r>
  </w:p>
  <w:p w14:paraId="0255023B" w14:textId="62769BB5" w:rsidR="000465D4" w:rsidRPr="00257157" w:rsidRDefault="000465D4" w:rsidP="00315206">
    <w:pPr>
      <w:pStyle w:val="Header"/>
      <w:pBdr>
        <w:bottom w:val="thickThinSmallGap" w:sz="24" w:space="1" w:color="622423" w:themeColor="accent2" w:themeShade="7F"/>
      </w:pBdr>
      <w:jc w:val="center"/>
      <w:rPr>
        <w:rFonts w:ascii="Times New Roman" w:hAnsi="Times New Roman" w:cs="Times New Roman"/>
        <w:sz w:val="32"/>
        <w:szCs w:val="32"/>
      </w:rPr>
    </w:pPr>
    <w:r w:rsidRPr="00257157">
      <w:rPr>
        <w:rFonts w:ascii="Times New Roman" w:eastAsiaTheme="majorEastAsia" w:hAnsi="Times New Roman" w:cs="Times New Roman"/>
        <w:sz w:val="32"/>
        <w:szCs w:val="32"/>
      </w:rPr>
      <w:t>Medication Regimen Review</w:t>
    </w:r>
    <w:r w:rsidR="00315206">
      <w:rPr>
        <w:rFonts w:ascii="Times New Roman" w:eastAsiaTheme="majorEastAsia" w:hAnsi="Times New Roman" w:cs="Times New Roman"/>
        <w:sz w:val="32"/>
        <w:szCs w:val="32"/>
      </w:rPr>
      <w:t xml:space="preserve"> </w:t>
    </w:r>
    <w:r w:rsidRPr="00257157">
      <w:rPr>
        <w:rFonts w:ascii="Times New Roman" w:eastAsiaTheme="majorEastAsia" w:hAnsi="Times New Roman" w:cs="Times New Roman"/>
        <w:sz w:val="32"/>
        <w:szCs w:val="32"/>
      </w:rPr>
      <w:t>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706E"/>
    <w:multiLevelType w:val="hybridMultilevel"/>
    <w:tmpl w:val="F0A0A8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BA2AB9"/>
    <w:multiLevelType w:val="hybridMultilevel"/>
    <w:tmpl w:val="72F6B352"/>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1">
      <w:start w:val="1"/>
      <w:numFmt w:val="bullet"/>
      <w:lvlText w:val=""/>
      <w:lvlJc w:val="left"/>
      <w:pPr>
        <w:ind w:left="1440" w:hanging="360"/>
      </w:pPr>
      <w:rPr>
        <w:rFonts w:ascii="Symbol" w:hAnsi="Symbol" w:hint="default"/>
      </w:rPr>
    </w:lvl>
    <w:lvl w:ilvl="2" w:tplc="54DE2E8C">
      <w:numFmt w:val="bullet"/>
      <w:lvlText w:val="-"/>
      <w:lvlJc w:val="left"/>
      <w:pPr>
        <w:ind w:left="2160" w:hanging="180"/>
      </w:pPr>
      <w:rPr>
        <w:rFonts w:ascii="Times New Roman" w:eastAsia="Times New Roman" w:hAnsi="Times New Roman" w:cs="Times New Roman" w:hint="default"/>
      </w:rPr>
    </w:lvl>
    <w:lvl w:ilvl="3" w:tplc="54DE2E8C">
      <w:numFmt w:val="bullet"/>
      <w:lvlText w:val="-"/>
      <w:lvlJc w:val="left"/>
      <w:pPr>
        <w:ind w:left="2880" w:hanging="360"/>
      </w:pPr>
      <w:rPr>
        <w:rFonts w:ascii="Times New Roman" w:eastAsia="Times New Roman" w:hAnsi="Times New Roman" w:cs="Times New Roman" w:hint="default"/>
      </w:rPr>
    </w:lvl>
    <w:lvl w:ilvl="4" w:tplc="04090019">
      <w:start w:val="1"/>
      <w:numFmt w:val="lowerLetter"/>
      <w:lvlText w:val="%5."/>
      <w:lvlJc w:val="left"/>
      <w:pPr>
        <w:ind w:left="3600" w:hanging="360"/>
      </w:pPr>
    </w:lvl>
    <w:lvl w:ilvl="5" w:tplc="D7C2CDAA">
      <w:start w:val="2"/>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5A3AC0"/>
    <w:multiLevelType w:val="hybridMultilevel"/>
    <w:tmpl w:val="42D42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9F6BA6"/>
    <w:multiLevelType w:val="hybridMultilevel"/>
    <w:tmpl w:val="1F1E29B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37012C"/>
    <w:multiLevelType w:val="hybridMultilevel"/>
    <w:tmpl w:val="F21E0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8A7C28"/>
    <w:multiLevelType w:val="hybridMultilevel"/>
    <w:tmpl w:val="39C80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C35002"/>
    <w:multiLevelType w:val="hybridMultilevel"/>
    <w:tmpl w:val="73D6492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1620" w:hanging="180"/>
      </w:pPr>
      <w:rPr>
        <w:rFonts w:ascii="Courier New" w:hAnsi="Courier New" w:cs="Courier New" w:hint="default"/>
      </w:rPr>
    </w:lvl>
    <w:lvl w:ilvl="3" w:tplc="54DE2E8C">
      <w:numFmt w:val="bullet"/>
      <w:lvlText w:val="-"/>
      <w:lvlJc w:val="left"/>
      <w:pPr>
        <w:ind w:left="2880" w:hanging="360"/>
      </w:pPr>
      <w:rPr>
        <w:rFonts w:ascii="Times New Roman" w:eastAsia="Times New Roman" w:hAnsi="Times New Roman" w:cs="Times New Roman"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C1FEE"/>
    <w:multiLevelType w:val="hybridMultilevel"/>
    <w:tmpl w:val="60F4DA7C"/>
    <w:lvl w:ilvl="0" w:tplc="5308CF62">
      <w:start w:val="1"/>
      <w:numFmt w:val="bullet"/>
      <w:lvlText w:val="⃞"/>
      <w:lvlJc w:val="left"/>
      <w:pPr>
        <w:ind w:left="360" w:hanging="360"/>
      </w:pPr>
      <w:rPr>
        <w:rFonts w:ascii="Arial Unicode MS" w:eastAsia="Arial Unicode MS" w:hAnsi="Arial Unicode MS" w:hint="eastAsia"/>
        <w:sz w:val="22"/>
        <w:szCs w:val="22"/>
      </w:rPr>
    </w:lvl>
    <w:lvl w:ilvl="1" w:tplc="78F4851A">
      <w:start w:val="1"/>
      <w:numFmt w:val="bullet"/>
      <w:lvlText w:val="○"/>
      <w:lvlJc w:val="left"/>
      <w:pPr>
        <w:ind w:left="1260" w:hanging="360"/>
      </w:pPr>
      <w:rPr>
        <w:rFonts w:ascii="Times New Roman" w:hAnsi="Times New Roman" w:cs="Times New Roman" w:hint="default"/>
        <w:b/>
        <w:sz w:val="24"/>
        <w:szCs w:val="24"/>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15:restartNumberingAfterBreak="0">
    <w:nsid w:val="29BE1FA3"/>
    <w:multiLevelType w:val="hybridMultilevel"/>
    <w:tmpl w:val="EF121942"/>
    <w:lvl w:ilvl="0" w:tplc="596CDB94">
      <w:start w:val="1"/>
      <w:numFmt w:val="bullet"/>
      <w:lvlText w:val=""/>
      <w:lvlJc w:val="left"/>
      <w:pPr>
        <w:ind w:left="1020" w:hanging="360"/>
      </w:pPr>
      <w:rPr>
        <w:rFonts w:ascii="Symbol" w:hAnsi="Symbol"/>
      </w:rPr>
    </w:lvl>
    <w:lvl w:ilvl="1" w:tplc="63AAFA80">
      <w:start w:val="1"/>
      <w:numFmt w:val="bullet"/>
      <w:lvlText w:val=""/>
      <w:lvlJc w:val="left"/>
      <w:pPr>
        <w:ind w:left="1020" w:hanging="360"/>
      </w:pPr>
      <w:rPr>
        <w:rFonts w:ascii="Symbol" w:hAnsi="Symbol"/>
      </w:rPr>
    </w:lvl>
    <w:lvl w:ilvl="2" w:tplc="88023984">
      <w:start w:val="1"/>
      <w:numFmt w:val="bullet"/>
      <w:lvlText w:val=""/>
      <w:lvlJc w:val="left"/>
      <w:pPr>
        <w:ind w:left="1020" w:hanging="360"/>
      </w:pPr>
      <w:rPr>
        <w:rFonts w:ascii="Symbol" w:hAnsi="Symbol"/>
      </w:rPr>
    </w:lvl>
    <w:lvl w:ilvl="3" w:tplc="CDA258EC">
      <w:start w:val="1"/>
      <w:numFmt w:val="bullet"/>
      <w:lvlText w:val=""/>
      <w:lvlJc w:val="left"/>
      <w:pPr>
        <w:ind w:left="1020" w:hanging="360"/>
      </w:pPr>
      <w:rPr>
        <w:rFonts w:ascii="Symbol" w:hAnsi="Symbol"/>
      </w:rPr>
    </w:lvl>
    <w:lvl w:ilvl="4" w:tplc="BFA6B5E6">
      <w:start w:val="1"/>
      <w:numFmt w:val="bullet"/>
      <w:lvlText w:val=""/>
      <w:lvlJc w:val="left"/>
      <w:pPr>
        <w:ind w:left="1020" w:hanging="360"/>
      </w:pPr>
      <w:rPr>
        <w:rFonts w:ascii="Symbol" w:hAnsi="Symbol"/>
      </w:rPr>
    </w:lvl>
    <w:lvl w:ilvl="5" w:tplc="D4623206">
      <w:start w:val="1"/>
      <w:numFmt w:val="bullet"/>
      <w:lvlText w:val=""/>
      <w:lvlJc w:val="left"/>
      <w:pPr>
        <w:ind w:left="1020" w:hanging="360"/>
      </w:pPr>
      <w:rPr>
        <w:rFonts w:ascii="Symbol" w:hAnsi="Symbol"/>
      </w:rPr>
    </w:lvl>
    <w:lvl w:ilvl="6" w:tplc="66F4284C">
      <w:start w:val="1"/>
      <w:numFmt w:val="bullet"/>
      <w:lvlText w:val=""/>
      <w:lvlJc w:val="left"/>
      <w:pPr>
        <w:ind w:left="1020" w:hanging="360"/>
      </w:pPr>
      <w:rPr>
        <w:rFonts w:ascii="Symbol" w:hAnsi="Symbol"/>
      </w:rPr>
    </w:lvl>
    <w:lvl w:ilvl="7" w:tplc="6E1A54A2">
      <w:start w:val="1"/>
      <w:numFmt w:val="bullet"/>
      <w:lvlText w:val=""/>
      <w:lvlJc w:val="left"/>
      <w:pPr>
        <w:ind w:left="1020" w:hanging="360"/>
      </w:pPr>
      <w:rPr>
        <w:rFonts w:ascii="Symbol" w:hAnsi="Symbol"/>
      </w:rPr>
    </w:lvl>
    <w:lvl w:ilvl="8" w:tplc="23340274">
      <w:start w:val="1"/>
      <w:numFmt w:val="bullet"/>
      <w:lvlText w:val=""/>
      <w:lvlJc w:val="left"/>
      <w:pPr>
        <w:ind w:left="1020" w:hanging="360"/>
      </w:pPr>
      <w:rPr>
        <w:rFonts w:ascii="Symbol" w:hAnsi="Symbol"/>
      </w:rPr>
    </w:lvl>
  </w:abstractNum>
  <w:abstractNum w:abstractNumId="9" w15:restartNumberingAfterBreak="0">
    <w:nsid w:val="2A1E09E2"/>
    <w:multiLevelType w:val="hybridMultilevel"/>
    <w:tmpl w:val="9A86B5EA"/>
    <w:lvl w:ilvl="0" w:tplc="7A42AE40">
      <w:start w:val="1"/>
      <w:numFmt w:val="bullet"/>
      <w:lvlText w:val=""/>
      <w:lvlJc w:val="left"/>
      <w:pPr>
        <w:ind w:left="1020" w:hanging="360"/>
      </w:pPr>
      <w:rPr>
        <w:rFonts w:ascii="Symbol" w:hAnsi="Symbol"/>
      </w:rPr>
    </w:lvl>
    <w:lvl w:ilvl="1" w:tplc="5840F708">
      <w:start w:val="1"/>
      <w:numFmt w:val="bullet"/>
      <w:lvlText w:val=""/>
      <w:lvlJc w:val="left"/>
      <w:pPr>
        <w:ind w:left="1020" w:hanging="360"/>
      </w:pPr>
      <w:rPr>
        <w:rFonts w:ascii="Symbol" w:hAnsi="Symbol"/>
      </w:rPr>
    </w:lvl>
    <w:lvl w:ilvl="2" w:tplc="8BE409E0">
      <w:start w:val="1"/>
      <w:numFmt w:val="bullet"/>
      <w:lvlText w:val=""/>
      <w:lvlJc w:val="left"/>
      <w:pPr>
        <w:ind w:left="1020" w:hanging="360"/>
      </w:pPr>
      <w:rPr>
        <w:rFonts w:ascii="Symbol" w:hAnsi="Symbol"/>
      </w:rPr>
    </w:lvl>
    <w:lvl w:ilvl="3" w:tplc="14E6428E">
      <w:start w:val="1"/>
      <w:numFmt w:val="bullet"/>
      <w:lvlText w:val=""/>
      <w:lvlJc w:val="left"/>
      <w:pPr>
        <w:ind w:left="1020" w:hanging="360"/>
      </w:pPr>
      <w:rPr>
        <w:rFonts w:ascii="Symbol" w:hAnsi="Symbol"/>
      </w:rPr>
    </w:lvl>
    <w:lvl w:ilvl="4" w:tplc="8E524974">
      <w:start w:val="1"/>
      <w:numFmt w:val="bullet"/>
      <w:lvlText w:val=""/>
      <w:lvlJc w:val="left"/>
      <w:pPr>
        <w:ind w:left="1020" w:hanging="360"/>
      </w:pPr>
      <w:rPr>
        <w:rFonts w:ascii="Symbol" w:hAnsi="Symbol"/>
      </w:rPr>
    </w:lvl>
    <w:lvl w:ilvl="5" w:tplc="731ED14C">
      <w:start w:val="1"/>
      <w:numFmt w:val="bullet"/>
      <w:lvlText w:val=""/>
      <w:lvlJc w:val="left"/>
      <w:pPr>
        <w:ind w:left="1020" w:hanging="360"/>
      </w:pPr>
      <w:rPr>
        <w:rFonts w:ascii="Symbol" w:hAnsi="Symbol"/>
      </w:rPr>
    </w:lvl>
    <w:lvl w:ilvl="6" w:tplc="E11EB7FA">
      <w:start w:val="1"/>
      <w:numFmt w:val="bullet"/>
      <w:lvlText w:val=""/>
      <w:lvlJc w:val="left"/>
      <w:pPr>
        <w:ind w:left="1020" w:hanging="360"/>
      </w:pPr>
      <w:rPr>
        <w:rFonts w:ascii="Symbol" w:hAnsi="Symbol"/>
      </w:rPr>
    </w:lvl>
    <w:lvl w:ilvl="7" w:tplc="83A85E96">
      <w:start w:val="1"/>
      <w:numFmt w:val="bullet"/>
      <w:lvlText w:val=""/>
      <w:lvlJc w:val="left"/>
      <w:pPr>
        <w:ind w:left="1020" w:hanging="360"/>
      </w:pPr>
      <w:rPr>
        <w:rFonts w:ascii="Symbol" w:hAnsi="Symbol"/>
      </w:rPr>
    </w:lvl>
    <w:lvl w:ilvl="8" w:tplc="0D885C56">
      <w:start w:val="1"/>
      <w:numFmt w:val="bullet"/>
      <w:lvlText w:val=""/>
      <w:lvlJc w:val="left"/>
      <w:pPr>
        <w:ind w:left="1020" w:hanging="360"/>
      </w:pPr>
      <w:rPr>
        <w:rFonts w:ascii="Symbol" w:hAnsi="Symbol"/>
      </w:rPr>
    </w:lvl>
  </w:abstractNum>
  <w:abstractNum w:abstractNumId="10" w15:restartNumberingAfterBreak="0">
    <w:nsid w:val="339B7827"/>
    <w:multiLevelType w:val="hybridMultilevel"/>
    <w:tmpl w:val="7F266EAE"/>
    <w:lvl w:ilvl="0" w:tplc="8A64B360">
      <w:start w:val="1"/>
      <w:numFmt w:val="decimal"/>
      <w:lvlText w:val="%1."/>
      <w:lvlJc w:val="left"/>
      <w:pPr>
        <w:ind w:left="520" w:hanging="360"/>
      </w:pPr>
      <w:rPr>
        <w:rFonts w:ascii="Times New Roman" w:eastAsia="Times New Roman" w:hAnsi="Times New Roman" w:cs="Times New Roman" w:hint="default"/>
        <w:b w:val="0"/>
        <w:bCs w:val="0"/>
        <w:i w:val="0"/>
        <w:iCs w:val="0"/>
        <w:w w:val="100"/>
        <w:sz w:val="24"/>
        <w:szCs w:val="24"/>
        <w:lang w:val="en-US" w:eastAsia="en-US" w:bidi="ar-SA"/>
      </w:rPr>
    </w:lvl>
    <w:lvl w:ilvl="1" w:tplc="02B63F7A">
      <w:start w:val="1"/>
      <w:numFmt w:val="upperLetter"/>
      <w:lvlText w:val="%2."/>
      <w:lvlJc w:val="left"/>
      <w:pPr>
        <w:ind w:left="837" w:hanging="318"/>
      </w:pPr>
      <w:rPr>
        <w:rFonts w:ascii="Times New Roman" w:eastAsia="Times New Roman" w:hAnsi="Times New Roman" w:cs="Times New Roman" w:hint="default"/>
        <w:b w:val="0"/>
        <w:bCs w:val="0"/>
        <w:i w:val="0"/>
        <w:iCs w:val="0"/>
        <w:spacing w:val="-1"/>
        <w:w w:val="99"/>
        <w:sz w:val="24"/>
        <w:szCs w:val="24"/>
        <w:lang w:val="en-US" w:eastAsia="en-US" w:bidi="ar-SA"/>
      </w:rPr>
    </w:lvl>
    <w:lvl w:ilvl="2" w:tplc="935801A6">
      <w:numFmt w:val="bullet"/>
      <w:lvlText w:val="o"/>
      <w:lvlJc w:val="left"/>
      <w:pPr>
        <w:ind w:left="1240" w:hanging="360"/>
      </w:pPr>
      <w:rPr>
        <w:rFonts w:ascii="Courier New" w:eastAsia="Courier New" w:hAnsi="Courier New" w:cs="Courier New" w:hint="default"/>
        <w:b w:val="0"/>
        <w:bCs w:val="0"/>
        <w:i w:val="0"/>
        <w:iCs w:val="0"/>
        <w:w w:val="100"/>
        <w:sz w:val="24"/>
        <w:szCs w:val="24"/>
        <w:lang w:val="en-US" w:eastAsia="en-US" w:bidi="ar-SA"/>
      </w:rPr>
    </w:lvl>
    <w:lvl w:ilvl="3" w:tplc="98FC9BA2">
      <w:numFmt w:val="bullet"/>
      <w:lvlText w:val=""/>
      <w:lvlJc w:val="left"/>
      <w:pPr>
        <w:ind w:left="520" w:hanging="360"/>
      </w:pPr>
      <w:rPr>
        <w:rFonts w:ascii="Symbol" w:eastAsia="Symbol" w:hAnsi="Symbol" w:cs="Symbol" w:hint="default"/>
        <w:b w:val="0"/>
        <w:bCs w:val="0"/>
        <w:i w:val="0"/>
        <w:iCs w:val="0"/>
        <w:w w:val="100"/>
        <w:sz w:val="24"/>
        <w:szCs w:val="24"/>
        <w:lang w:val="en-US" w:eastAsia="en-US" w:bidi="ar-SA"/>
      </w:rPr>
    </w:lvl>
    <w:lvl w:ilvl="4" w:tplc="441AFDC0">
      <w:numFmt w:val="bullet"/>
      <w:lvlText w:val="•"/>
      <w:lvlJc w:val="left"/>
      <w:pPr>
        <w:ind w:left="4605" w:hanging="360"/>
      </w:pPr>
      <w:rPr>
        <w:rFonts w:hint="default"/>
        <w:lang w:val="en-US" w:eastAsia="en-US" w:bidi="ar-SA"/>
      </w:rPr>
    </w:lvl>
    <w:lvl w:ilvl="5" w:tplc="57445850">
      <w:numFmt w:val="bullet"/>
      <w:lvlText w:val="•"/>
      <w:lvlJc w:val="left"/>
      <w:pPr>
        <w:ind w:left="6287" w:hanging="360"/>
      </w:pPr>
      <w:rPr>
        <w:rFonts w:hint="default"/>
        <w:lang w:val="en-US" w:eastAsia="en-US" w:bidi="ar-SA"/>
      </w:rPr>
    </w:lvl>
    <w:lvl w:ilvl="6" w:tplc="886C0C26">
      <w:numFmt w:val="bullet"/>
      <w:lvlText w:val="•"/>
      <w:lvlJc w:val="left"/>
      <w:pPr>
        <w:ind w:left="7970" w:hanging="360"/>
      </w:pPr>
      <w:rPr>
        <w:rFonts w:hint="default"/>
        <w:lang w:val="en-US" w:eastAsia="en-US" w:bidi="ar-SA"/>
      </w:rPr>
    </w:lvl>
    <w:lvl w:ilvl="7" w:tplc="868C3438">
      <w:numFmt w:val="bullet"/>
      <w:lvlText w:val="•"/>
      <w:lvlJc w:val="left"/>
      <w:pPr>
        <w:ind w:left="9652" w:hanging="360"/>
      </w:pPr>
      <w:rPr>
        <w:rFonts w:hint="default"/>
        <w:lang w:val="en-US" w:eastAsia="en-US" w:bidi="ar-SA"/>
      </w:rPr>
    </w:lvl>
    <w:lvl w:ilvl="8" w:tplc="AAECCEB0">
      <w:numFmt w:val="bullet"/>
      <w:lvlText w:val="•"/>
      <w:lvlJc w:val="left"/>
      <w:pPr>
        <w:ind w:left="11335" w:hanging="360"/>
      </w:pPr>
      <w:rPr>
        <w:rFonts w:hint="default"/>
        <w:lang w:val="en-US" w:eastAsia="en-US" w:bidi="ar-SA"/>
      </w:rPr>
    </w:lvl>
  </w:abstractNum>
  <w:abstractNum w:abstractNumId="11" w15:restartNumberingAfterBreak="0">
    <w:nsid w:val="37F56658"/>
    <w:multiLevelType w:val="hybridMultilevel"/>
    <w:tmpl w:val="DF94C0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45B7B"/>
    <w:multiLevelType w:val="hybridMultilevel"/>
    <w:tmpl w:val="7FA426F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6C1671"/>
    <w:multiLevelType w:val="hybridMultilevel"/>
    <w:tmpl w:val="33269434"/>
    <w:lvl w:ilvl="0" w:tplc="30245234">
      <w:start w:val="1"/>
      <w:numFmt w:val="bullet"/>
      <w:lvlText w:val=""/>
      <w:lvlJc w:val="left"/>
      <w:pPr>
        <w:ind w:left="1020" w:hanging="360"/>
      </w:pPr>
      <w:rPr>
        <w:rFonts w:ascii="Symbol" w:hAnsi="Symbol"/>
      </w:rPr>
    </w:lvl>
    <w:lvl w:ilvl="1" w:tplc="03B6C808">
      <w:start w:val="1"/>
      <w:numFmt w:val="bullet"/>
      <w:lvlText w:val=""/>
      <w:lvlJc w:val="left"/>
      <w:pPr>
        <w:ind w:left="1020" w:hanging="360"/>
      </w:pPr>
      <w:rPr>
        <w:rFonts w:ascii="Symbol" w:hAnsi="Symbol"/>
      </w:rPr>
    </w:lvl>
    <w:lvl w:ilvl="2" w:tplc="6CF8E45C">
      <w:start w:val="1"/>
      <w:numFmt w:val="bullet"/>
      <w:lvlText w:val=""/>
      <w:lvlJc w:val="left"/>
      <w:pPr>
        <w:ind w:left="1020" w:hanging="360"/>
      </w:pPr>
      <w:rPr>
        <w:rFonts w:ascii="Symbol" w:hAnsi="Symbol"/>
      </w:rPr>
    </w:lvl>
    <w:lvl w:ilvl="3" w:tplc="51361BE4">
      <w:start w:val="1"/>
      <w:numFmt w:val="bullet"/>
      <w:lvlText w:val=""/>
      <w:lvlJc w:val="left"/>
      <w:pPr>
        <w:ind w:left="1020" w:hanging="360"/>
      </w:pPr>
      <w:rPr>
        <w:rFonts w:ascii="Symbol" w:hAnsi="Symbol"/>
      </w:rPr>
    </w:lvl>
    <w:lvl w:ilvl="4" w:tplc="68AE7D34">
      <w:start w:val="1"/>
      <w:numFmt w:val="bullet"/>
      <w:lvlText w:val=""/>
      <w:lvlJc w:val="left"/>
      <w:pPr>
        <w:ind w:left="1020" w:hanging="360"/>
      </w:pPr>
      <w:rPr>
        <w:rFonts w:ascii="Symbol" w:hAnsi="Symbol"/>
      </w:rPr>
    </w:lvl>
    <w:lvl w:ilvl="5" w:tplc="C492B128">
      <w:start w:val="1"/>
      <w:numFmt w:val="bullet"/>
      <w:lvlText w:val=""/>
      <w:lvlJc w:val="left"/>
      <w:pPr>
        <w:ind w:left="1020" w:hanging="360"/>
      </w:pPr>
      <w:rPr>
        <w:rFonts w:ascii="Symbol" w:hAnsi="Symbol"/>
      </w:rPr>
    </w:lvl>
    <w:lvl w:ilvl="6" w:tplc="F4F28EEE">
      <w:start w:val="1"/>
      <w:numFmt w:val="bullet"/>
      <w:lvlText w:val=""/>
      <w:lvlJc w:val="left"/>
      <w:pPr>
        <w:ind w:left="1020" w:hanging="360"/>
      </w:pPr>
      <w:rPr>
        <w:rFonts w:ascii="Symbol" w:hAnsi="Symbol"/>
      </w:rPr>
    </w:lvl>
    <w:lvl w:ilvl="7" w:tplc="EA28A60E">
      <w:start w:val="1"/>
      <w:numFmt w:val="bullet"/>
      <w:lvlText w:val=""/>
      <w:lvlJc w:val="left"/>
      <w:pPr>
        <w:ind w:left="1020" w:hanging="360"/>
      </w:pPr>
      <w:rPr>
        <w:rFonts w:ascii="Symbol" w:hAnsi="Symbol"/>
      </w:rPr>
    </w:lvl>
    <w:lvl w:ilvl="8" w:tplc="EC2CDBD8">
      <w:start w:val="1"/>
      <w:numFmt w:val="bullet"/>
      <w:lvlText w:val=""/>
      <w:lvlJc w:val="left"/>
      <w:pPr>
        <w:ind w:left="1020" w:hanging="360"/>
      </w:pPr>
      <w:rPr>
        <w:rFonts w:ascii="Symbol" w:hAnsi="Symbol"/>
      </w:rPr>
    </w:lvl>
  </w:abstractNum>
  <w:abstractNum w:abstractNumId="14" w15:restartNumberingAfterBreak="0">
    <w:nsid w:val="43960635"/>
    <w:multiLevelType w:val="hybridMultilevel"/>
    <w:tmpl w:val="02585B60"/>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4E23D6"/>
    <w:multiLevelType w:val="hybridMultilevel"/>
    <w:tmpl w:val="EEBADE80"/>
    <w:lvl w:ilvl="0" w:tplc="91D8B046">
      <w:start w:val="1"/>
      <w:numFmt w:val="bullet"/>
      <w:lvlText w:val=""/>
      <w:lvlJc w:val="left"/>
      <w:pPr>
        <w:ind w:left="1020" w:hanging="360"/>
      </w:pPr>
      <w:rPr>
        <w:rFonts w:ascii="Symbol" w:hAnsi="Symbol"/>
      </w:rPr>
    </w:lvl>
    <w:lvl w:ilvl="1" w:tplc="104ECE64">
      <w:start w:val="1"/>
      <w:numFmt w:val="bullet"/>
      <w:lvlText w:val=""/>
      <w:lvlJc w:val="left"/>
      <w:pPr>
        <w:ind w:left="1020" w:hanging="360"/>
      </w:pPr>
      <w:rPr>
        <w:rFonts w:ascii="Symbol" w:hAnsi="Symbol"/>
      </w:rPr>
    </w:lvl>
    <w:lvl w:ilvl="2" w:tplc="61E4E6B4">
      <w:start w:val="1"/>
      <w:numFmt w:val="bullet"/>
      <w:lvlText w:val=""/>
      <w:lvlJc w:val="left"/>
      <w:pPr>
        <w:ind w:left="1020" w:hanging="360"/>
      </w:pPr>
      <w:rPr>
        <w:rFonts w:ascii="Symbol" w:hAnsi="Symbol"/>
      </w:rPr>
    </w:lvl>
    <w:lvl w:ilvl="3" w:tplc="2EE8D03A">
      <w:start w:val="1"/>
      <w:numFmt w:val="bullet"/>
      <w:lvlText w:val=""/>
      <w:lvlJc w:val="left"/>
      <w:pPr>
        <w:ind w:left="1020" w:hanging="360"/>
      </w:pPr>
      <w:rPr>
        <w:rFonts w:ascii="Symbol" w:hAnsi="Symbol"/>
      </w:rPr>
    </w:lvl>
    <w:lvl w:ilvl="4" w:tplc="D6E842A6">
      <w:start w:val="1"/>
      <w:numFmt w:val="bullet"/>
      <w:lvlText w:val=""/>
      <w:lvlJc w:val="left"/>
      <w:pPr>
        <w:ind w:left="1020" w:hanging="360"/>
      </w:pPr>
      <w:rPr>
        <w:rFonts w:ascii="Symbol" w:hAnsi="Symbol"/>
      </w:rPr>
    </w:lvl>
    <w:lvl w:ilvl="5" w:tplc="25F46E76">
      <w:start w:val="1"/>
      <w:numFmt w:val="bullet"/>
      <w:lvlText w:val=""/>
      <w:lvlJc w:val="left"/>
      <w:pPr>
        <w:ind w:left="1020" w:hanging="360"/>
      </w:pPr>
      <w:rPr>
        <w:rFonts w:ascii="Symbol" w:hAnsi="Symbol"/>
      </w:rPr>
    </w:lvl>
    <w:lvl w:ilvl="6" w:tplc="1B2A83F2">
      <w:start w:val="1"/>
      <w:numFmt w:val="bullet"/>
      <w:lvlText w:val=""/>
      <w:lvlJc w:val="left"/>
      <w:pPr>
        <w:ind w:left="1020" w:hanging="360"/>
      </w:pPr>
      <w:rPr>
        <w:rFonts w:ascii="Symbol" w:hAnsi="Symbol"/>
      </w:rPr>
    </w:lvl>
    <w:lvl w:ilvl="7" w:tplc="802826FC">
      <w:start w:val="1"/>
      <w:numFmt w:val="bullet"/>
      <w:lvlText w:val=""/>
      <w:lvlJc w:val="left"/>
      <w:pPr>
        <w:ind w:left="1020" w:hanging="360"/>
      </w:pPr>
      <w:rPr>
        <w:rFonts w:ascii="Symbol" w:hAnsi="Symbol"/>
      </w:rPr>
    </w:lvl>
    <w:lvl w:ilvl="8" w:tplc="DD34C576">
      <w:start w:val="1"/>
      <w:numFmt w:val="bullet"/>
      <w:lvlText w:val=""/>
      <w:lvlJc w:val="left"/>
      <w:pPr>
        <w:ind w:left="1020" w:hanging="360"/>
      </w:pPr>
      <w:rPr>
        <w:rFonts w:ascii="Symbol" w:hAnsi="Symbol"/>
      </w:rPr>
    </w:lvl>
  </w:abstractNum>
  <w:abstractNum w:abstractNumId="16" w15:restartNumberingAfterBreak="0">
    <w:nsid w:val="4DEA4787"/>
    <w:multiLevelType w:val="hybridMultilevel"/>
    <w:tmpl w:val="6D9202F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815FC1"/>
    <w:multiLevelType w:val="hybridMultilevel"/>
    <w:tmpl w:val="3B604C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6E7A38"/>
    <w:multiLevelType w:val="hybridMultilevel"/>
    <w:tmpl w:val="EF5AFA6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E86F6B"/>
    <w:multiLevelType w:val="hybridMultilevel"/>
    <w:tmpl w:val="3EA0E97C"/>
    <w:lvl w:ilvl="0" w:tplc="F024163A">
      <w:start w:val="1"/>
      <w:numFmt w:val="bullet"/>
      <w:lvlText w:val=""/>
      <w:lvlJc w:val="left"/>
      <w:pPr>
        <w:ind w:left="1020" w:hanging="360"/>
      </w:pPr>
      <w:rPr>
        <w:rFonts w:ascii="Symbol" w:hAnsi="Symbol"/>
      </w:rPr>
    </w:lvl>
    <w:lvl w:ilvl="1" w:tplc="372C0ADE">
      <w:start w:val="1"/>
      <w:numFmt w:val="bullet"/>
      <w:lvlText w:val=""/>
      <w:lvlJc w:val="left"/>
      <w:pPr>
        <w:ind w:left="1020" w:hanging="360"/>
      </w:pPr>
      <w:rPr>
        <w:rFonts w:ascii="Symbol" w:hAnsi="Symbol"/>
      </w:rPr>
    </w:lvl>
    <w:lvl w:ilvl="2" w:tplc="49B88ED2">
      <w:start w:val="1"/>
      <w:numFmt w:val="bullet"/>
      <w:lvlText w:val=""/>
      <w:lvlJc w:val="left"/>
      <w:pPr>
        <w:ind w:left="1020" w:hanging="360"/>
      </w:pPr>
      <w:rPr>
        <w:rFonts w:ascii="Symbol" w:hAnsi="Symbol"/>
      </w:rPr>
    </w:lvl>
    <w:lvl w:ilvl="3" w:tplc="70748808">
      <w:start w:val="1"/>
      <w:numFmt w:val="bullet"/>
      <w:lvlText w:val=""/>
      <w:lvlJc w:val="left"/>
      <w:pPr>
        <w:ind w:left="1020" w:hanging="360"/>
      </w:pPr>
      <w:rPr>
        <w:rFonts w:ascii="Symbol" w:hAnsi="Symbol"/>
      </w:rPr>
    </w:lvl>
    <w:lvl w:ilvl="4" w:tplc="FC4A4D02">
      <w:start w:val="1"/>
      <w:numFmt w:val="bullet"/>
      <w:lvlText w:val=""/>
      <w:lvlJc w:val="left"/>
      <w:pPr>
        <w:ind w:left="1020" w:hanging="360"/>
      </w:pPr>
      <w:rPr>
        <w:rFonts w:ascii="Symbol" w:hAnsi="Symbol"/>
      </w:rPr>
    </w:lvl>
    <w:lvl w:ilvl="5" w:tplc="B48011FC">
      <w:start w:val="1"/>
      <w:numFmt w:val="bullet"/>
      <w:lvlText w:val=""/>
      <w:lvlJc w:val="left"/>
      <w:pPr>
        <w:ind w:left="1020" w:hanging="360"/>
      </w:pPr>
      <w:rPr>
        <w:rFonts w:ascii="Symbol" w:hAnsi="Symbol"/>
      </w:rPr>
    </w:lvl>
    <w:lvl w:ilvl="6" w:tplc="2DB6EC9C">
      <w:start w:val="1"/>
      <w:numFmt w:val="bullet"/>
      <w:lvlText w:val=""/>
      <w:lvlJc w:val="left"/>
      <w:pPr>
        <w:ind w:left="1020" w:hanging="360"/>
      </w:pPr>
      <w:rPr>
        <w:rFonts w:ascii="Symbol" w:hAnsi="Symbol"/>
      </w:rPr>
    </w:lvl>
    <w:lvl w:ilvl="7" w:tplc="A2505F24">
      <w:start w:val="1"/>
      <w:numFmt w:val="bullet"/>
      <w:lvlText w:val=""/>
      <w:lvlJc w:val="left"/>
      <w:pPr>
        <w:ind w:left="1020" w:hanging="360"/>
      </w:pPr>
      <w:rPr>
        <w:rFonts w:ascii="Symbol" w:hAnsi="Symbol"/>
      </w:rPr>
    </w:lvl>
    <w:lvl w:ilvl="8" w:tplc="3DB0E816">
      <w:start w:val="1"/>
      <w:numFmt w:val="bullet"/>
      <w:lvlText w:val=""/>
      <w:lvlJc w:val="left"/>
      <w:pPr>
        <w:ind w:left="1020" w:hanging="360"/>
      </w:pPr>
      <w:rPr>
        <w:rFonts w:ascii="Symbol" w:hAnsi="Symbol"/>
      </w:rPr>
    </w:lvl>
  </w:abstractNum>
  <w:abstractNum w:abstractNumId="20" w15:restartNumberingAfterBreak="0">
    <w:nsid w:val="6AE94234"/>
    <w:multiLevelType w:val="hybridMultilevel"/>
    <w:tmpl w:val="19066CC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3341264">
    <w:abstractNumId w:val="6"/>
  </w:num>
  <w:num w:numId="2" w16cid:durableId="1405371951">
    <w:abstractNumId w:val="1"/>
  </w:num>
  <w:num w:numId="3" w16cid:durableId="1100419648">
    <w:abstractNumId w:val="7"/>
  </w:num>
  <w:num w:numId="4" w16cid:durableId="798183535">
    <w:abstractNumId w:val="11"/>
  </w:num>
  <w:num w:numId="5" w16cid:durableId="797147005">
    <w:abstractNumId w:val="14"/>
  </w:num>
  <w:num w:numId="6" w16cid:durableId="621615465">
    <w:abstractNumId w:val="17"/>
  </w:num>
  <w:num w:numId="7" w16cid:durableId="1408839975">
    <w:abstractNumId w:val="3"/>
  </w:num>
  <w:num w:numId="8" w16cid:durableId="880284745">
    <w:abstractNumId w:val="12"/>
  </w:num>
  <w:num w:numId="9" w16cid:durableId="898596821">
    <w:abstractNumId w:val="18"/>
  </w:num>
  <w:num w:numId="10" w16cid:durableId="777868091">
    <w:abstractNumId w:val="0"/>
  </w:num>
  <w:num w:numId="11" w16cid:durableId="1569731725">
    <w:abstractNumId w:val="20"/>
  </w:num>
  <w:num w:numId="12" w16cid:durableId="2095978648">
    <w:abstractNumId w:val="5"/>
  </w:num>
  <w:num w:numId="13" w16cid:durableId="2060548315">
    <w:abstractNumId w:val="10"/>
  </w:num>
  <w:num w:numId="14" w16cid:durableId="496772365">
    <w:abstractNumId w:val="2"/>
  </w:num>
  <w:num w:numId="15" w16cid:durableId="34544996">
    <w:abstractNumId w:val="4"/>
  </w:num>
  <w:num w:numId="16" w16cid:durableId="1513568560">
    <w:abstractNumId w:val="15"/>
  </w:num>
  <w:num w:numId="17" w16cid:durableId="754597302">
    <w:abstractNumId w:val="19"/>
  </w:num>
  <w:num w:numId="18" w16cid:durableId="721638923">
    <w:abstractNumId w:val="8"/>
  </w:num>
  <w:num w:numId="19" w16cid:durableId="1238587555">
    <w:abstractNumId w:val="13"/>
  </w:num>
  <w:num w:numId="20" w16cid:durableId="1696228010">
    <w:abstractNumId w:val="9"/>
  </w:num>
  <w:num w:numId="21" w16cid:durableId="201668535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e0NDexMDc1NDY2NDdQ0lEKTi0uzszPAykwNKgFAAFfiyUtAAAA"/>
  </w:docVars>
  <w:rsids>
    <w:rsidRoot w:val="00E523E5"/>
    <w:rsid w:val="000008E2"/>
    <w:rsid w:val="00000943"/>
    <w:rsid w:val="0000584F"/>
    <w:rsid w:val="00007D71"/>
    <w:rsid w:val="00007EC9"/>
    <w:rsid w:val="00011DE5"/>
    <w:rsid w:val="00016E0A"/>
    <w:rsid w:val="000171BF"/>
    <w:rsid w:val="00021C3F"/>
    <w:rsid w:val="00022053"/>
    <w:rsid w:val="00024451"/>
    <w:rsid w:val="0002472B"/>
    <w:rsid w:val="00027582"/>
    <w:rsid w:val="00033FC4"/>
    <w:rsid w:val="00036D38"/>
    <w:rsid w:val="000425AB"/>
    <w:rsid w:val="00042936"/>
    <w:rsid w:val="00042A05"/>
    <w:rsid w:val="00044748"/>
    <w:rsid w:val="00045ECB"/>
    <w:rsid w:val="000465D4"/>
    <w:rsid w:val="000479A3"/>
    <w:rsid w:val="00050508"/>
    <w:rsid w:val="000516B4"/>
    <w:rsid w:val="00053C58"/>
    <w:rsid w:val="0005711F"/>
    <w:rsid w:val="00064E83"/>
    <w:rsid w:val="000675B3"/>
    <w:rsid w:val="00076371"/>
    <w:rsid w:val="00077926"/>
    <w:rsid w:val="00077FF1"/>
    <w:rsid w:val="0008097E"/>
    <w:rsid w:val="00082878"/>
    <w:rsid w:val="000834ED"/>
    <w:rsid w:val="00086242"/>
    <w:rsid w:val="0008667D"/>
    <w:rsid w:val="000870FD"/>
    <w:rsid w:val="00092569"/>
    <w:rsid w:val="00093589"/>
    <w:rsid w:val="0009451A"/>
    <w:rsid w:val="00094C3C"/>
    <w:rsid w:val="000969BA"/>
    <w:rsid w:val="000A3139"/>
    <w:rsid w:val="000A637A"/>
    <w:rsid w:val="000B2A29"/>
    <w:rsid w:val="000B409D"/>
    <w:rsid w:val="000B5A3F"/>
    <w:rsid w:val="000C250E"/>
    <w:rsid w:val="000C537D"/>
    <w:rsid w:val="000C5BB7"/>
    <w:rsid w:val="000C710D"/>
    <w:rsid w:val="000D1B5C"/>
    <w:rsid w:val="000D3CD7"/>
    <w:rsid w:val="000D48E8"/>
    <w:rsid w:val="000D69AF"/>
    <w:rsid w:val="000D7A8D"/>
    <w:rsid w:val="000E1763"/>
    <w:rsid w:val="000E34AC"/>
    <w:rsid w:val="000E47E7"/>
    <w:rsid w:val="000E4F3F"/>
    <w:rsid w:val="000E5FB2"/>
    <w:rsid w:val="000F36C0"/>
    <w:rsid w:val="000F5A5F"/>
    <w:rsid w:val="000F6BCB"/>
    <w:rsid w:val="0010166D"/>
    <w:rsid w:val="00101D11"/>
    <w:rsid w:val="00102AD5"/>
    <w:rsid w:val="0010418E"/>
    <w:rsid w:val="001114C6"/>
    <w:rsid w:val="00111967"/>
    <w:rsid w:val="00115CF2"/>
    <w:rsid w:val="00116255"/>
    <w:rsid w:val="00116949"/>
    <w:rsid w:val="00117835"/>
    <w:rsid w:val="001218E5"/>
    <w:rsid w:val="0013239D"/>
    <w:rsid w:val="00132B39"/>
    <w:rsid w:val="00133162"/>
    <w:rsid w:val="001520F6"/>
    <w:rsid w:val="0015295A"/>
    <w:rsid w:val="001540A5"/>
    <w:rsid w:val="00154AB7"/>
    <w:rsid w:val="00155272"/>
    <w:rsid w:val="001569C1"/>
    <w:rsid w:val="0016368C"/>
    <w:rsid w:val="001676A7"/>
    <w:rsid w:val="00171C68"/>
    <w:rsid w:val="00172DAA"/>
    <w:rsid w:val="00175B68"/>
    <w:rsid w:val="0018104A"/>
    <w:rsid w:val="00186C78"/>
    <w:rsid w:val="00191E89"/>
    <w:rsid w:val="00194103"/>
    <w:rsid w:val="001944A9"/>
    <w:rsid w:val="001952CE"/>
    <w:rsid w:val="001956B0"/>
    <w:rsid w:val="001A07E5"/>
    <w:rsid w:val="001A0F64"/>
    <w:rsid w:val="001A2D7D"/>
    <w:rsid w:val="001A5678"/>
    <w:rsid w:val="001A619D"/>
    <w:rsid w:val="001A7CC2"/>
    <w:rsid w:val="001B04DA"/>
    <w:rsid w:val="001B381E"/>
    <w:rsid w:val="001B3C1C"/>
    <w:rsid w:val="001B7A7B"/>
    <w:rsid w:val="001C13EA"/>
    <w:rsid w:val="001D00C5"/>
    <w:rsid w:val="001D0C42"/>
    <w:rsid w:val="001D1549"/>
    <w:rsid w:val="001D25CB"/>
    <w:rsid w:val="001D3511"/>
    <w:rsid w:val="001D35A5"/>
    <w:rsid w:val="001D416E"/>
    <w:rsid w:val="001D61F8"/>
    <w:rsid w:val="001D6BEE"/>
    <w:rsid w:val="001E0236"/>
    <w:rsid w:val="001E367B"/>
    <w:rsid w:val="001F30F9"/>
    <w:rsid w:val="001F4870"/>
    <w:rsid w:val="0020002C"/>
    <w:rsid w:val="00204673"/>
    <w:rsid w:val="00204EE9"/>
    <w:rsid w:val="00205937"/>
    <w:rsid w:val="00206E04"/>
    <w:rsid w:val="00210C73"/>
    <w:rsid w:val="002110CD"/>
    <w:rsid w:val="00225711"/>
    <w:rsid w:val="002268D8"/>
    <w:rsid w:val="00231F46"/>
    <w:rsid w:val="00234DAF"/>
    <w:rsid w:val="00236334"/>
    <w:rsid w:val="00236E4C"/>
    <w:rsid w:val="002435D9"/>
    <w:rsid w:val="00247AF7"/>
    <w:rsid w:val="00251A62"/>
    <w:rsid w:val="00257157"/>
    <w:rsid w:val="00257FFE"/>
    <w:rsid w:val="00260010"/>
    <w:rsid w:val="00260C2E"/>
    <w:rsid w:val="00262CA8"/>
    <w:rsid w:val="00266474"/>
    <w:rsid w:val="00266ACC"/>
    <w:rsid w:val="00266F99"/>
    <w:rsid w:val="002673D3"/>
    <w:rsid w:val="0027042E"/>
    <w:rsid w:val="00275479"/>
    <w:rsid w:val="00277B2E"/>
    <w:rsid w:val="00287E63"/>
    <w:rsid w:val="00291A0F"/>
    <w:rsid w:val="00292459"/>
    <w:rsid w:val="00293AF1"/>
    <w:rsid w:val="00293EDA"/>
    <w:rsid w:val="002A04E8"/>
    <w:rsid w:val="002A1714"/>
    <w:rsid w:val="002A2772"/>
    <w:rsid w:val="002A3B46"/>
    <w:rsid w:val="002A5B9C"/>
    <w:rsid w:val="002A5C8F"/>
    <w:rsid w:val="002A60AD"/>
    <w:rsid w:val="002B0387"/>
    <w:rsid w:val="002B676E"/>
    <w:rsid w:val="002B7F95"/>
    <w:rsid w:val="002C06DF"/>
    <w:rsid w:val="002C220E"/>
    <w:rsid w:val="002C30A8"/>
    <w:rsid w:val="002C3F3B"/>
    <w:rsid w:val="002C58CB"/>
    <w:rsid w:val="002D17EE"/>
    <w:rsid w:val="002D5273"/>
    <w:rsid w:val="002D6BAA"/>
    <w:rsid w:val="002E23AE"/>
    <w:rsid w:val="002E2C78"/>
    <w:rsid w:val="002E5BAA"/>
    <w:rsid w:val="002E5E14"/>
    <w:rsid w:val="002F1C92"/>
    <w:rsid w:val="002F3045"/>
    <w:rsid w:val="002F36EA"/>
    <w:rsid w:val="00300D49"/>
    <w:rsid w:val="00302116"/>
    <w:rsid w:val="003061AD"/>
    <w:rsid w:val="00307386"/>
    <w:rsid w:val="0031320F"/>
    <w:rsid w:val="003137D6"/>
    <w:rsid w:val="003139C9"/>
    <w:rsid w:val="00314CD0"/>
    <w:rsid w:val="00315206"/>
    <w:rsid w:val="00317DAE"/>
    <w:rsid w:val="00320D2E"/>
    <w:rsid w:val="00321BC1"/>
    <w:rsid w:val="003222A8"/>
    <w:rsid w:val="00322DD9"/>
    <w:rsid w:val="00333527"/>
    <w:rsid w:val="00333B8A"/>
    <w:rsid w:val="00333CF3"/>
    <w:rsid w:val="00336782"/>
    <w:rsid w:val="00337F1B"/>
    <w:rsid w:val="00341313"/>
    <w:rsid w:val="00341A8D"/>
    <w:rsid w:val="00344125"/>
    <w:rsid w:val="0034511F"/>
    <w:rsid w:val="00345998"/>
    <w:rsid w:val="00350AEC"/>
    <w:rsid w:val="00350F5C"/>
    <w:rsid w:val="00352472"/>
    <w:rsid w:val="00354660"/>
    <w:rsid w:val="00356382"/>
    <w:rsid w:val="00356F04"/>
    <w:rsid w:val="00357606"/>
    <w:rsid w:val="00360A79"/>
    <w:rsid w:val="00366022"/>
    <w:rsid w:val="003660EC"/>
    <w:rsid w:val="00366332"/>
    <w:rsid w:val="00366352"/>
    <w:rsid w:val="00366761"/>
    <w:rsid w:val="003709C3"/>
    <w:rsid w:val="003715BC"/>
    <w:rsid w:val="0037261B"/>
    <w:rsid w:val="00374042"/>
    <w:rsid w:val="0037423B"/>
    <w:rsid w:val="0038088E"/>
    <w:rsid w:val="0038275F"/>
    <w:rsid w:val="00385373"/>
    <w:rsid w:val="003854FC"/>
    <w:rsid w:val="003862BA"/>
    <w:rsid w:val="003876A3"/>
    <w:rsid w:val="00390669"/>
    <w:rsid w:val="003908D6"/>
    <w:rsid w:val="00391C9B"/>
    <w:rsid w:val="003965BD"/>
    <w:rsid w:val="00396D06"/>
    <w:rsid w:val="00396D3C"/>
    <w:rsid w:val="003A3378"/>
    <w:rsid w:val="003A4051"/>
    <w:rsid w:val="003A62BA"/>
    <w:rsid w:val="003A67C9"/>
    <w:rsid w:val="003A7BB3"/>
    <w:rsid w:val="003B23DC"/>
    <w:rsid w:val="003C0C93"/>
    <w:rsid w:val="003C1B4C"/>
    <w:rsid w:val="003C491D"/>
    <w:rsid w:val="003C503B"/>
    <w:rsid w:val="003D3196"/>
    <w:rsid w:val="003D53CB"/>
    <w:rsid w:val="003D6AB8"/>
    <w:rsid w:val="003D784C"/>
    <w:rsid w:val="003D7F88"/>
    <w:rsid w:val="003E1E8B"/>
    <w:rsid w:val="003F2274"/>
    <w:rsid w:val="003F3F6F"/>
    <w:rsid w:val="003F440E"/>
    <w:rsid w:val="00400D0B"/>
    <w:rsid w:val="004017DF"/>
    <w:rsid w:val="00402784"/>
    <w:rsid w:val="00402B14"/>
    <w:rsid w:val="0041702C"/>
    <w:rsid w:val="0041737F"/>
    <w:rsid w:val="0042018C"/>
    <w:rsid w:val="00426D2E"/>
    <w:rsid w:val="00436CE6"/>
    <w:rsid w:val="00437638"/>
    <w:rsid w:val="00442636"/>
    <w:rsid w:val="00442798"/>
    <w:rsid w:val="00442915"/>
    <w:rsid w:val="00442BE1"/>
    <w:rsid w:val="00445D55"/>
    <w:rsid w:val="00446B8F"/>
    <w:rsid w:val="00447608"/>
    <w:rsid w:val="004476D4"/>
    <w:rsid w:val="004500C8"/>
    <w:rsid w:val="004526F9"/>
    <w:rsid w:val="00453546"/>
    <w:rsid w:val="004538DF"/>
    <w:rsid w:val="00453F52"/>
    <w:rsid w:val="0045504E"/>
    <w:rsid w:val="00455B40"/>
    <w:rsid w:val="00460EF4"/>
    <w:rsid w:val="004631D7"/>
    <w:rsid w:val="00466B4D"/>
    <w:rsid w:val="00475B43"/>
    <w:rsid w:val="00476A12"/>
    <w:rsid w:val="00480B48"/>
    <w:rsid w:val="00481E3C"/>
    <w:rsid w:val="00484DD4"/>
    <w:rsid w:val="004859AA"/>
    <w:rsid w:val="0048665F"/>
    <w:rsid w:val="0048799D"/>
    <w:rsid w:val="004926BA"/>
    <w:rsid w:val="004932CD"/>
    <w:rsid w:val="00495CB5"/>
    <w:rsid w:val="004966F4"/>
    <w:rsid w:val="00496C18"/>
    <w:rsid w:val="004A3C8E"/>
    <w:rsid w:val="004A40DA"/>
    <w:rsid w:val="004A6164"/>
    <w:rsid w:val="004A69FA"/>
    <w:rsid w:val="004A7091"/>
    <w:rsid w:val="004B189B"/>
    <w:rsid w:val="004B6C06"/>
    <w:rsid w:val="004C009E"/>
    <w:rsid w:val="004C1410"/>
    <w:rsid w:val="004C25D9"/>
    <w:rsid w:val="004C31EB"/>
    <w:rsid w:val="004D032F"/>
    <w:rsid w:val="004D0944"/>
    <w:rsid w:val="004D120F"/>
    <w:rsid w:val="004D2A30"/>
    <w:rsid w:val="004D3FC9"/>
    <w:rsid w:val="004D4728"/>
    <w:rsid w:val="004D4D3C"/>
    <w:rsid w:val="004D6985"/>
    <w:rsid w:val="004D7BE6"/>
    <w:rsid w:val="004E1470"/>
    <w:rsid w:val="00503753"/>
    <w:rsid w:val="00503BB9"/>
    <w:rsid w:val="005055E9"/>
    <w:rsid w:val="00506315"/>
    <w:rsid w:val="00510E1D"/>
    <w:rsid w:val="00515ACB"/>
    <w:rsid w:val="00523CB5"/>
    <w:rsid w:val="0052447A"/>
    <w:rsid w:val="00527EEC"/>
    <w:rsid w:val="00531FE8"/>
    <w:rsid w:val="00535ECB"/>
    <w:rsid w:val="005368AE"/>
    <w:rsid w:val="00536DBF"/>
    <w:rsid w:val="005408F6"/>
    <w:rsid w:val="00543A82"/>
    <w:rsid w:val="00545B46"/>
    <w:rsid w:val="005478BE"/>
    <w:rsid w:val="00552942"/>
    <w:rsid w:val="00556AB9"/>
    <w:rsid w:val="00556FD9"/>
    <w:rsid w:val="005616F2"/>
    <w:rsid w:val="0056324F"/>
    <w:rsid w:val="00563A31"/>
    <w:rsid w:val="005651BA"/>
    <w:rsid w:val="0056622C"/>
    <w:rsid w:val="00572BAF"/>
    <w:rsid w:val="0057402B"/>
    <w:rsid w:val="00577AAD"/>
    <w:rsid w:val="005828EC"/>
    <w:rsid w:val="0058359D"/>
    <w:rsid w:val="00584632"/>
    <w:rsid w:val="00586C90"/>
    <w:rsid w:val="005964E0"/>
    <w:rsid w:val="00596591"/>
    <w:rsid w:val="005974F3"/>
    <w:rsid w:val="0059783C"/>
    <w:rsid w:val="005A1A21"/>
    <w:rsid w:val="005A4205"/>
    <w:rsid w:val="005A55E7"/>
    <w:rsid w:val="005A7FAF"/>
    <w:rsid w:val="005B035D"/>
    <w:rsid w:val="005B0A2A"/>
    <w:rsid w:val="005B3A96"/>
    <w:rsid w:val="005B436C"/>
    <w:rsid w:val="005B5C7F"/>
    <w:rsid w:val="005B6AEF"/>
    <w:rsid w:val="005B6BDF"/>
    <w:rsid w:val="005C01FC"/>
    <w:rsid w:val="005C54FD"/>
    <w:rsid w:val="005C620E"/>
    <w:rsid w:val="005D4793"/>
    <w:rsid w:val="005D4A97"/>
    <w:rsid w:val="005D5852"/>
    <w:rsid w:val="005D6A00"/>
    <w:rsid w:val="005D7F8F"/>
    <w:rsid w:val="005E18DC"/>
    <w:rsid w:val="005E25F8"/>
    <w:rsid w:val="005E32FA"/>
    <w:rsid w:val="005F0B5D"/>
    <w:rsid w:val="005F4482"/>
    <w:rsid w:val="005F4A3F"/>
    <w:rsid w:val="005F4AEF"/>
    <w:rsid w:val="005F5913"/>
    <w:rsid w:val="005F797B"/>
    <w:rsid w:val="00602C72"/>
    <w:rsid w:val="00607CDB"/>
    <w:rsid w:val="00610415"/>
    <w:rsid w:val="00610F29"/>
    <w:rsid w:val="00613B92"/>
    <w:rsid w:val="006167D4"/>
    <w:rsid w:val="0062422C"/>
    <w:rsid w:val="00625776"/>
    <w:rsid w:val="006263A7"/>
    <w:rsid w:val="0063578D"/>
    <w:rsid w:val="00636A3E"/>
    <w:rsid w:val="00645070"/>
    <w:rsid w:val="006463C5"/>
    <w:rsid w:val="0064668A"/>
    <w:rsid w:val="006473DA"/>
    <w:rsid w:val="006534C7"/>
    <w:rsid w:val="006551E5"/>
    <w:rsid w:val="00656863"/>
    <w:rsid w:val="0065759D"/>
    <w:rsid w:val="0066357C"/>
    <w:rsid w:val="00663A69"/>
    <w:rsid w:val="00664164"/>
    <w:rsid w:val="0066643B"/>
    <w:rsid w:val="006668EE"/>
    <w:rsid w:val="006715A8"/>
    <w:rsid w:val="00676022"/>
    <w:rsid w:val="00676B9D"/>
    <w:rsid w:val="00680244"/>
    <w:rsid w:val="00684A72"/>
    <w:rsid w:val="0069020C"/>
    <w:rsid w:val="006905AE"/>
    <w:rsid w:val="00695CA3"/>
    <w:rsid w:val="00696382"/>
    <w:rsid w:val="006A17B6"/>
    <w:rsid w:val="006A2222"/>
    <w:rsid w:val="006A6334"/>
    <w:rsid w:val="006B2638"/>
    <w:rsid w:val="006B265A"/>
    <w:rsid w:val="006B467F"/>
    <w:rsid w:val="006C1904"/>
    <w:rsid w:val="006C1BED"/>
    <w:rsid w:val="006C2181"/>
    <w:rsid w:val="006C4E31"/>
    <w:rsid w:val="006C7773"/>
    <w:rsid w:val="006D1AC4"/>
    <w:rsid w:val="006D60AE"/>
    <w:rsid w:val="006E0BFD"/>
    <w:rsid w:val="006E143E"/>
    <w:rsid w:val="006E15DC"/>
    <w:rsid w:val="006E433A"/>
    <w:rsid w:val="006E5BA5"/>
    <w:rsid w:val="006E5FAB"/>
    <w:rsid w:val="006E64D4"/>
    <w:rsid w:val="006F4809"/>
    <w:rsid w:val="006F4EE9"/>
    <w:rsid w:val="007020B4"/>
    <w:rsid w:val="00715F4B"/>
    <w:rsid w:val="007267DD"/>
    <w:rsid w:val="007337F9"/>
    <w:rsid w:val="007343C4"/>
    <w:rsid w:val="00735F6B"/>
    <w:rsid w:val="00740D6A"/>
    <w:rsid w:val="00742DA1"/>
    <w:rsid w:val="007450F9"/>
    <w:rsid w:val="00751DEB"/>
    <w:rsid w:val="00752CC7"/>
    <w:rsid w:val="00753352"/>
    <w:rsid w:val="00753E60"/>
    <w:rsid w:val="00761241"/>
    <w:rsid w:val="00761532"/>
    <w:rsid w:val="00762644"/>
    <w:rsid w:val="00765E0C"/>
    <w:rsid w:val="00771AA0"/>
    <w:rsid w:val="00782A5B"/>
    <w:rsid w:val="007843F7"/>
    <w:rsid w:val="00786457"/>
    <w:rsid w:val="007865DA"/>
    <w:rsid w:val="007877BB"/>
    <w:rsid w:val="007947D7"/>
    <w:rsid w:val="0079626F"/>
    <w:rsid w:val="007968D0"/>
    <w:rsid w:val="007972E8"/>
    <w:rsid w:val="00797997"/>
    <w:rsid w:val="007A3021"/>
    <w:rsid w:val="007B105A"/>
    <w:rsid w:val="007C0C16"/>
    <w:rsid w:val="007C1149"/>
    <w:rsid w:val="007C2E86"/>
    <w:rsid w:val="007C2EE9"/>
    <w:rsid w:val="007C458D"/>
    <w:rsid w:val="007C532E"/>
    <w:rsid w:val="007D005F"/>
    <w:rsid w:val="007D01B2"/>
    <w:rsid w:val="007D77EB"/>
    <w:rsid w:val="007E02B4"/>
    <w:rsid w:val="007E5778"/>
    <w:rsid w:val="007F0DAA"/>
    <w:rsid w:val="007F2124"/>
    <w:rsid w:val="007F3C58"/>
    <w:rsid w:val="007F499D"/>
    <w:rsid w:val="007F7840"/>
    <w:rsid w:val="0080041B"/>
    <w:rsid w:val="008006E9"/>
    <w:rsid w:val="00803544"/>
    <w:rsid w:val="0080474E"/>
    <w:rsid w:val="00805F9E"/>
    <w:rsid w:val="008064FC"/>
    <w:rsid w:val="008102D2"/>
    <w:rsid w:val="00810A50"/>
    <w:rsid w:val="008110DE"/>
    <w:rsid w:val="00811211"/>
    <w:rsid w:val="0081161A"/>
    <w:rsid w:val="00812AA9"/>
    <w:rsid w:val="00820C21"/>
    <w:rsid w:val="00822520"/>
    <w:rsid w:val="008232A9"/>
    <w:rsid w:val="00824507"/>
    <w:rsid w:val="00824E0A"/>
    <w:rsid w:val="00825366"/>
    <w:rsid w:val="00826BD8"/>
    <w:rsid w:val="00827E06"/>
    <w:rsid w:val="00832B8F"/>
    <w:rsid w:val="00840017"/>
    <w:rsid w:val="0084136A"/>
    <w:rsid w:val="00842700"/>
    <w:rsid w:val="0084321F"/>
    <w:rsid w:val="0085239C"/>
    <w:rsid w:val="008536E1"/>
    <w:rsid w:val="00854F3E"/>
    <w:rsid w:val="008626DA"/>
    <w:rsid w:val="00863FDF"/>
    <w:rsid w:val="00865CD6"/>
    <w:rsid w:val="00866A2C"/>
    <w:rsid w:val="00870B4F"/>
    <w:rsid w:val="008712F8"/>
    <w:rsid w:val="0087260F"/>
    <w:rsid w:val="008729DB"/>
    <w:rsid w:val="008732FA"/>
    <w:rsid w:val="0087497B"/>
    <w:rsid w:val="00880787"/>
    <w:rsid w:val="00881230"/>
    <w:rsid w:val="0088614E"/>
    <w:rsid w:val="008869E5"/>
    <w:rsid w:val="00887065"/>
    <w:rsid w:val="008876C2"/>
    <w:rsid w:val="00890650"/>
    <w:rsid w:val="00892340"/>
    <w:rsid w:val="00896B72"/>
    <w:rsid w:val="00896D8B"/>
    <w:rsid w:val="008A3C69"/>
    <w:rsid w:val="008A7222"/>
    <w:rsid w:val="008B0984"/>
    <w:rsid w:val="008B4093"/>
    <w:rsid w:val="008B547C"/>
    <w:rsid w:val="008B54F8"/>
    <w:rsid w:val="008C1543"/>
    <w:rsid w:val="008C1CB6"/>
    <w:rsid w:val="008C2655"/>
    <w:rsid w:val="008C3656"/>
    <w:rsid w:val="008C5690"/>
    <w:rsid w:val="008D0CF2"/>
    <w:rsid w:val="008D3358"/>
    <w:rsid w:val="008D38D5"/>
    <w:rsid w:val="008D52A0"/>
    <w:rsid w:val="008D7C5F"/>
    <w:rsid w:val="008E30AF"/>
    <w:rsid w:val="008E3AF7"/>
    <w:rsid w:val="008E3FEE"/>
    <w:rsid w:val="008E6217"/>
    <w:rsid w:val="008F19D9"/>
    <w:rsid w:val="008F1B90"/>
    <w:rsid w:val="008F1D3E"/>
    <w:rsid w:val="008F1E10"/>
    <w:rsid w:val="008F2163"/>
    <w:rsid w:val="008F3371"/>
    <w:rsid w:val="009022A4"/>
    <w:rsid w:val="009052B1"/>
    <w:rsid w:val="0090541F"/>
    <w:rsid w:val="009072A5"/>
    <w:rsid w:val="00907459"/>
    <w:rsid w:val="00907CCC"/>
    <w:rsid w:val="00911F79"/>
    <w:rsid w:val="00913EF1"/>
    <w:rsid w:val="00914A5F"/>
    <w:rsid w:val="009320BD"/>
    <w:rsid w:val="009321D2"/>
    <w:rsid w:val="00932F68"/>
    <w:rsid w:val="00933621"/>
    <w:rsid w:val="00933B19"/>
    <w:rsid w:val="00940166"/>
    <w:rsid w:val="009410F2"/>
    <w:rsid w:val="00952CF0"/>
    <w:rsid w:val="009551B5"/>
    <w:rsid w:val="00955F80"/>
    <w:rsid w:val="009574E1"/>
    <w:rsid w:val="0096001F"/>
    <w:rsid w:val="009608E3"/>
    <w:rsid w:val="00962797"/>
    <w:rsid w:val="00964B3C"/>
    <w:rsid w:val="00970A9C"/>
    <w:rsid w:val="00971F03"/>
    <w:rsid w:val="00982ABF"/>
    <w:rsid w:val="00990094"/>
    <w:rsid w:val="00995281"/>
    <w:rsid w:val="009A063B"/>
    <w:rsid w:val="009A2407"/>
    <w:rsid w:val="009A2703"/>
    <w:rsid w:val="009A31B5"/>
    <w:rsid w:val="009A4453"/>
    <w:rsid w:val="009A50D6"/>
    <w:rsid w:val="009A5E72"/>
    <w:rsid w:val="009B0D94"/>
    <w:rsid w:val="009B16A7"/>
    <w:rsid w:val="009B7A1D"/>
    <w:rsid w:val="009B7B1D"/>
    <w:rsid w:val="009B7B43"/>
    <w:rsid w:val="009C03BC"/>
    <w:rsid w:val="009D15A3"/>
    <w:rsid w:val="009D6932"/>
    <w:rsid w:val="009E15A9"/>
    <w:rsid w:val="009E2BB6"/>
    <w:rsid w:val="009F182F"/>
    <w:rsid w:val="009F209B"/>
    <w:rsid w:val="009F2A13"/>
    <w:rsid w:val="009F2F8D"/>
    <w:rsid w:val="009F43CA"/>
    <w:rsid w:val="009F7334"/>
    <w:rsid w:val="00A000A0"/>
    <w:rsid w:val="00A00523"/>
    <w:rsid w:val="00A0294E"/>
    <w:rsid w:val="00A03742"/>
    <w:rsid w:val="00A1074C"/>
    <w:rsid w:val="00A1083E"/>
    <w:rsid w:val="00A10D53"/>
    <w:rsid w:val="00A17F5E"/>
    <w:rsid w:val="00A2772F"/>
    <w:rsid w:val="00A301D0"/>
    <w:rsid w:val="00A363A3"/>
    <w:rsid w:val="00A3758A"/>
    <w:rsid w:val="00A41988"/>
    <w:rsid w:val="00A42D14"/>
    <w:rsid w:val="00A43D5E"/>
    <w:rsid w:val="00A44D40"/>
    <w:rsid w:val="00A466AD"/>
    <w:rsid w:val="00A4772B"/>
    <w:rsid w:val="00A47844"/>
    <w:rsid w:val="00A53E49"/>
    <w:rsid w:val="00A558C3"/>
    <w:rsid w:val="00A5741B"/>
    <w:rsid w:val="00A61884"/>
    <w:rsid w:val="00A620F5"/>
    <w:rsid w:val="00A63B02"/>
    <w:rsid w:val="00A64946"/>
    <w:rsid w:val="00A665EA"/>
    <w:rsid w:val="00A66F03"/>
    <w:rsid w:val="00A71875"/>
    <w:rsid w:val="00A7247E"/>
    <w:rsid w:val="00A724E1"/>
    <w:rsid w:val="00A72CF1"/>
    <w:rsid w:val="00A77483"/>
    <w:rsid w:val="00A80937"/>
    <w:rsid w:val="00A812CF"/>
    <w:rsid w:val="00A81EDD"/>
    <w:rsid w:val="00A82E82"/>
    <w:rsid w:val="00A83A9B"/>
    <w:rsid w:val="00A83F79"/>
    <w:rsid w:val="00A84105"/>
    <w:rsid w:val="00A87812"/>
    <w:rsid w:val="00A87E85"/>
    <w:rsid w:val="00A9022A"/>
    <w:rsid w:val="00A903C7"/>
    <w:rsid w:val="00A907CF"/>
    <w:rsid w:val="00A90DF6"/>
    <w:rsid w:val="00A92DE4"/>
    <w:rsid w:val="00A93EF4"/>
    <w:rsid w:val="00A96A3E"/>
    <w:rsid w:val="00AA2552"/>
    <w:rsid w:val="00AA2C03"/>
    <w:rsid w:val="00AA301E"/>
    <w:rsid w:val="00AA38FC"/>
    <w:rsid w:val="00AA425B"/>
    <w:rsid w:val="00AA52BF"/>
    <w:rsid w:val="00AA59C3"/>
    <w:rsid w:val="00AA5BA6"/>
    <w:rsid w:val="00AA69BA"/>
    <w:rsid w:val="00AB0D97"/>
    <w:rsid w:val="00AB1AB2"/>
    <w:rsid w:val="00AB2480"/>
    <w:rsid w:val="00AB3520"/>
    <w:rsid w:val="00AB37C0"/>
    <w:rsid w:val="00AC3E40"/>
    <w:rsid w:val="00AC5D38"/>
    <w:rsid w:val="00AC64D2"/>
    <w:rsid w:val="00AC7393"/>
    <w:rsid w:val="00AD342C"/>
    <w:rsid w:val="00AE1A68"/>
    <w:rsid w:val="00AE2357"/>
    <w:rsid w:val="00AE3CD2"/>
    <w:rsid w:val="00AE58FA"/>
    <w:rsid w:val="00AE5E61"/>
    <w:rsid w:val="00AE7608"/>
    <w:rsid w:val="00AF19EC"/>
    <w:rsid w:val="00AF252D"/>
    <w:rsid w:val="00AF4655"/>
    <w:rsid w:val="00AF4753"/>
    <w:rsid w:val="00AF49EA"/>
    <w:rsid w:val="00AF4C66"/>
    <w:rsid w:val="00AF6452"/>
    <w:rsid w:val="00B03F99"/>
    <w:rsid w:val="00B0563D"/>
    <w:rsid w:val="00B05932"/>
    <w:rsid w:val="00B115EA"/>
    <w:rsid w:val="00B17D7B"/>
    <w:rsid w:val="00B17E64"/>
    <w:rsid w:val="00B21655"/>
    <w:rsid w:val="00B21C32"/>
    <w:rsid w:val="00B23ED4"/>
    <w:rsid w:val="00B2407E"/>
    <w:rsid w:val="00B242AC"/>
    <w:rsid w:val="00B248C5"/>
    <w:rsid w:val="00B25FBC"/>
    <w:rsid w:val="00B277C0"/>
    <w:rsid w:val="00B303B1"/>
    <w:rsid w:val="00B30871"/>
    <w:rsid w:val="00B33F95"/>
    <w:rsid w:val="00B34610"/>
    <w:rsid w:val="00B34F4B"/>
    <w:rsid w:val="00B36C6B"/>
    <w:rsid w:val="00B40658"/>
    <w:rsid w:val="00B41055"/>
    <w:rsid w:val="00B43818"/>
    <w:rsid w:val="00B43CAF"/>
    <w:rsid w:val="00B445A1"/>
    <w:rsid w:val="00B44EF5"/>
    <w:rsid w:val="00B45373"/>
    <w:rsid w:val="00B45D92"/>
    <w:rsid w:val="00B469DC"/>
    <w:rsid w:val="00B479B6"/>
    <w:rsid w:val="00B514A5"/>
    <w:rsid w:val="00B51C8F"/>
    <w:rsid w:val="00B54CCE"/>
    <w:rsid w:val="00B55DAB"/>
    <w:rsid w:val="00B56B68"/>
    <w:rsid w:val="00B5722B"/>
    <w:rsid w:val="00B57D9C"/>
    <w:rsid w:val="00B61725"/>
    <w:rsid w:val="00B61CB1"/>
    <w:rsid w:val="00B647EA"/>
    <w:rsid w:val="00B6762D"/>
    <w:rsid w:val="00B73C8B"/>
    <w:rsid w:val="00B76CD9"/>
    <w:rsid w:val="00B77D0D"/>
    <w:rsid w:val="00B810B5"/>
    <w:rsid w:val="00B81316"/>
    <w:rsid w:val="00B81C9B"/>
    <w:rsid w:val="00B8250F"/>
    <w:rsid w:val="00B828D0"/>
    <w:rsid w:val="00B842E4"/>
    <w:rsid w:val="00B853D4"/>
    <w:rsid w:val="00B87AA2"/>
    <w:rsid w:val="00B909D4"/>
    <w:rsid w:val="00B90BBB"/>
    <w:rsid w:val="00B9164C"/>
    <w:rsid w:val="00B92EA5"/>
    <w:rsid w:val="00B96A7A"/>
    <w:rsid w:val="00B97D7E"/>
    <w:rsid w:val="00BA2EA5"/>
    <w:rsid w:val="00BA4636"/>
    <w:rsid w:val="00BA6F63"/>
    <w:rsid w:val="00BB6597"/>
    <w:rsid w:val="00BB6B51"/>
    <w:rsid w:val="00BC2DE4"/>
    <w:rsid w:val="00BC447D"/>
    <w:rsid w:val="00BC68D2"/>
    <w:rsid w:val="00BD0CFA"/>
    <w:rsid w:val="00BD2CFC"/>
    <w:rsid w:val="00BD47BE"/>
    <w:rsid w:val="00BD794D"/>
    <w:rsid w:val="00BE1EB7"/>
    <w:rsid w:val="00BE3600"/>
    <w:rsid w:val="00BE46D8"/>
    <w:rsid w:val="00BE48FD"/>
    <w:rsid w:val="00BF1CB2"/>
    <w:rsid w:val="00BF6E34"/>
    <w:rsid w:val="00C0003C"/>
    <w:rsid w:val="00C01233"/>
    <w:rsid w:val="00C015E4"/>
    <w:rsid w:val="00C03123"/>
    <w:rsid w:val="00C102AA"/>
    <w:rsid w:val="00C11969"/>
    <w:rsid w:val="00C12905"/>
    <w:rsid w:val="00C1463C"/>
    <w:rsid w:val="00C14DE7"/>
    <w:rsid w:val="00C17012"/>
    <w:rsid w:val="00C17388"/>
    <w:rsid w:val="00C210C5"/>
    <w:rsid w:val="00C210FA"/>
    <w:rsid w:val="00C21807"/>
    <w:rsid w:val="00C22C16"/>
    <w:rsid w:val="00C2435C"/>
    <w:rsid w:val="00C25AA6"/>
    <w:rsid w:val="00C26D5C"/>
    <w:rsid w:val="00C30BFD"/>
    <w:rsid w:val="00C31F19"/>
    <w:rsid w:val="00C35B31"/>
    <w:rsid w:val="00C42060"/>
    <w:rsid w:val="00C45C84"/>
    <w:rsid w:val="00C460D7"/>
    <w:rsid w:val="00C471AA"/>
    <w:rsid w:val="00C52D6A"/>
    <w:rsid w:val="00C54363"/>
    <w:rsid w:val="00C54579"/>
    <w:rsid w:val="00C55648"/>
    <w:rsid w:val="00C567B2"/>
    <w:rsid w:val="00C57D1C"/>
    <w:rsid w:val="00C66CBD"/>
    <w:rsid w:val="00C67A81"/>
    <w:rsid w:val="00C67E66"/>
    <w:rsid w:val="00C7107B"/>
    <w:rsid w:val="00C7204B"/>
    <w:rsid w:val="00C72441"/>
    <w:rsid w:val="00C72468"/>
    <w:rsid w:val="00C7744C"/>
    <w:rsid w:val="00C871FB"/>
    <w:rsid w:val="00C94F1A"/>
    <w:rsid w:val="00C9640E"/>
    <w:rsid w:val="00CA2B57"/>
    <w:rsid w:val="00CA562C"/>
    <w:rsid w:val="00CA7343"/>
    <w:rsid w:val="00CB0F8E"/>
    <w:rsid w:val="00CB12F3"/>
    <w:rsid w:val="00CB1908"/>
    <w:rsid w:val="00CB3C7E"/>
    <w:rsid w:val="00CB3D2A"/>
    <w:rsid w:val="00CB780E"/>
    <w:rsid w:val="00CC26AA"/>
    <w:rsid w:val="00CC3A60"/>
    <w:rsid w:val="00CC3EE4"/>
    <w:rsid w:val="00CC65EE"/>
    <w:rsid w:val="00CD67A9"/>
    <w:rsid w:val="00CE2F9B"/>
    <w:rsid w:val="00CE359F"/>
    <w:rsid w:val="00CE4F91"/>
    <w:rsid w:val="00CE6234"/>
    <w:rsid w:val="00CE6E59"/>
    <w:rsid w:val="00CF0B5F"/>
    <w:rsid w:val="00CF1375"/>
    <w:rsid w:val="00CF35A0"/>
    <w:rsid w:val="00CF57DC"/>
    <w:rsid w:val="00CF7291"/>
    <w:rsid w:val="00CF7E59"/>
    <w:rsid w:val="00D02858"/>
    <w:rsid w:val="00D02A1C"/>
    <w:rsid w:val="00D03B87"/>
    <w:rsid w:val="00D10112"/>
    <w:rsid w:val="00D10361"/>
    <w:rsid w:val="00D10A57"/>
    <w:rsid w:val="00D10B7B"/>
    <w:rsid w:val="00D13731"/>
    <w:rsid w:val="00D15820"/>
    <w:rsid w:val="00D17124"/>
    <w:rsid w:val="00D21452"/>
    <w:rsid w:val="00D238A7"/>
    <w:rsid w:val="00D25725"/>
    <w:rsid w:val="00D25CBC"/>
    <w:rsid w:val="00D275D6"/>
    <w:rsid w:val="00D31B2C"/>
    <w:rsid w:val="00D3268C"/>
    <w:rsid w:val="00D351C7"/>
    <w:rsid w:val="00D42F7C"/>
    <w:rsid w:val="00D471F9"/>
    <w:rsid w:val="00D477DA"/>
    <w:rsid w:val="00D53C38"/>
    <w:rsid w:val="00D54798"/>
    <w:rsid w:val="00D629D1"/>
    <w:rsid w:val="00D704CB"/>
    <w:rsid w:val="00D70669"/>
    <w:rsid w:val="00D71370"/>
    <w:rsid w:val="00D714BB"/>
    <w:rsid w:val="00D71A60"/>
    <w:rsid w:val="00D72F9E"/>
    <w:rsid w:val="00D74F95"/>
    <w:rsid w:val="00D74FC5"/>
    <w:rsid w:val="00D753AC"/>
    <w:rsid w:val="00D768A0"/>
    <w:rsid w:val="00D76E4C"/>
    <w:rsid w:val="00D84E7D"/>
    <w:rsid w:val="00D8546B"/>
    <w:rsid w:val="00D87E9A"/>
    <w:rsid w:val="00D930C9"/>
    <w:rsid w:val="00D95586"/>
    <w:rsid w:val="00D96D29"/>
    <w:rsid w:val="00D96E19"/>
    <w:rsid w:val="00DA0885"/>
    <w:rsid w:val="00DA1319"/>
    <w:rsid w:val="00DA5039"/>
    <w:rsid w:val="00DA553C"/>
    <w:rsid w:val="00DA72D8"/>
    <w:rsid w:val="00DB06AF"/>
    <w:rsid w:val="00DB284B"/>
    <w:rsid w:val="00DB466D"/>
    <w:rsid w:val="00DB6712"/>
    <w:rsid w:val="00DB79D4"/>
    <w:rsid w:val="00DC1207"/>
    <w:rsid w:val="00DC703F"/>
    <w:rsid w:val="00DD67AC"/>
    <w:rsid w:val="00DE06B1"/>
    <w:rsid w:val="00DE0AFA"/>
    <w:rsid w:val="00DE161A"/>
    <w:rsid w:val="00DE57E5"/>
    <w:rsid w:val="00DF09F4"/>
    <w:rsid w:val="00DF2455"/>
    <w:rsid w:val="00DF27A2"/>
    <w:rsid w:val="00DF39AD"/>
    <w:rsid w:val="00DF5116"/>
    <w:rsid w:val="00DF7B06"/>
    <w:rsid w:val="00E00D59"/>
    <w:rsid w:val="00E01227"/>
    <w:rsid w:val="00E0241E"/>
    <w:rsid w:val="00E07CD0"/>
    <w:rsid w:val="00E117D8"/>
    <w:rsid w:val="00E1219D"/>
    <w:rsid w:val="00E162B6"/>
    <w:rsid w:val="00E170BA"/>
    <w:rsid w:val="00E17345"/>
    <w:rsid w:val="00E173DE"/>
    <w:rsid w:val="00E2080E"/>
    <w:rsid w:val="00E2654E"/>
    <w:rsid w:val="00E3205E"/>
    <w:rsid w:val="00E337BF"/>
    <w:rsid w:val="00E3419D"/>
    <w:rsid w:val="00E35153"/>
    <w:rsid w:val="00E35A27"/>
    <w:rsid w:val="00E41399"/>
    <w:rsid w:val="00E41544"/>
    <w:rsid w:val="00E44D5C"/>
    <w:rsid w:val="00E50BED"/>
    <w:rsid w:val="00E51033"/>
    <w:rsid w:val="00E51127"/>
    <w:rsid w:val="00E5176D"/>
    <w:rsid w:val="00E523E5"/>
    <w:rsid w:val="00E52A01"/>
    <w:rsid w:val="00E53082"/>
    <w:rsid w:val="00E55732"/>
    <w:rsid w:val="00E55C19"/>
    <w:rsid w:val="00E575B1"/>
    <w:rsid w:val="00E6047F"/>
    <w:rsid w:val="00E62EA9"/>
    <w:rsid w:val="00E64604"/>
    <w:rsid w:val="00E67352"/>
    <w:rsid w:val="00E70733"/>
    <w:rsid w:val="00E743A4"/>
    <w:rsid w:val="00E80576"/>
    <w:rsid w:val="00E81B76"/>
    <w:rsid w:val="00E821AE"/>
    <w:rsid w:val="00E905EA"/>
    <w:rsid w:val="00E918C1"/>
    <w:rsid w:val="00E93B38"/>
    <w:rsid w:val="00E96A78"/>
    <w:rsid w:val="00EA09CD"/>
    <w:rsid w:val="00EA15B7"/>
    <w:rsid w:val="00EA41B7"/>
    <w:rsid w:val="00EA5038"/>
    <w:rsid w:val="00EA673F"/>
    <w:rsid w:val="00EA79CB"/>
    <w:rsid w:val="00EB1FAF"/>
    <w:rsid w:val="00EB3D75"/>
    <w:rsid w:val="00EB5803"/>
    <w:rsid w:val="00EC068B"/>
    <w:rsid w:val="00EC2995"/>
    <w:rsid w:val="00EC2CEF"/>
    <w:rsid w:val="00EC504C"/>
    <w:rsid w:val="00EC58F1"/>
    <w:rsid w:val="00EC7B70"/>
    <w:rsid w:val="00ED252A"/>
    <w:rsid w:val="00ED386B"/>
    <w:rsid w:val="00EE0B9C"/>
    <w:rsid w:val="00EE1A0D"/>
    <w:rsid w:val="00EE2474"/>
    <w:rsid w:val="00EE2C6C"/>
    <w:rsid w:val="00EE32CC"/>
    <w:rsid w:val="00EE3AA6"/>
    <w:rsid w:val="00EE3EFB"/>
    <w:rsid w:val="00EE5938"/>
    <w:rsid w:val="00EE63C2"/>
    <w:rsid w:val="00EF56F4"/>
    <w:rsid w:val="00EF6BC2"/>
    <w:rsid w:val="00EF7EAB"/>
    <w:rsid w:val="00F00942"/>
    <w:rsid w:val="00F00B12"/>
    <w:rsid w:val="00F026B0"/>
    <w:rsid w:val="00F05DFD"/>
    <w:rsid w:val="00F06222"/>
    <w:rsid w:val="00F068EA"/>
    <w:rsid w:val="00F06D9F"/>
    <w:rsid w:val="00F07C36"/>
    <w:rsid w:val="00F10713"/>
    <w:rsid w:val="00F10D95"/>
    <w:rsid w:val="00F139BE"/>
    <w:rsid w:val="00F177A4"/>
    <w:rsid w:val="00F21BAB"/>
    <w:rsid w:val="00F23A08"/>
    <w:rsid w:val="00F23BD9"/>
    <w:rsid w:val="00F2439F"/>
    <w:rsid w:val="00F24A58"/>
    <w:rsid w:val="00F24CC3"/>
    <w:rsid w:val="00F25CA1"/>
    <w:rsid w:val="00F30A0B"/>
    <w:rsid w:val="00F318CA"/>
    <w:rsid w:val="00F37894"/>
    <w:rsid w:val="00F40476"/>
    <w:rsid w:val="00F412C6"/>
    <w:rsid w:val="00F45EC8"/>
    <w:rsid w:val="00F47D20"/>
    <w:rsid w:val="00F50B26"/>
    <w:rsid w:val="00F51C00"/>
    <w:rsid w:val="00F52D22"/>
    <w:rsid w:val="00F54F53"/>
    <w:rsid w:val="00F562EF"/>
    <w:rsid w:val="00F61758"/>
    <w:rsid w:val="00F64B43"/>
    <w:rsid w:val="00F65B8F"/>
    <w:rsid w:val="00F737B2"/>
    <w:rsid w:val="00F73861"/>
    <w:rsid w:val="00F74C57"/>
    <w:rsid w:val="00F812F1"/>
    <w:rsid w:val="00F82433"/>
    <w:rsid w:val="00F8649B"/>
    <w:rsid w:val="00F92685"/>
    <w:rsid w:val="00F92B79"/>
    <w:rsid w:val="00F92C99"/>
    <w:rsid w:val="00F95402"/>
    <w:rsid w:val="00F9575F"/>
    <w:rsid w:val="00F9724D"/>
    <w:rsid w:val="00F97C30"/>
    <w:rsid w:val="00F97CA9"/>
    <w:rsid w:val="00FB0048"/>
    <w:rsid w:val="00FB0A9B"/>
    <w:rsid w:val="00FB3BCE"/>
    <w:rsid w:val="00FB6592"/>
    <w:rsid w:val="00FC3270"/>
    <w:rsid w:val="00FC406A"/>
    <w:rsid w:val="00FC5501"/>
    <w:rsid w:val="00FC7073"/>
    <w:rsid w:val="00FC73D2"/>
    <w:rsid w:val="00FD0A81"/>
    <w:rsid w:val="00FD0F9D"/>
    <w:rsid w:val="00FD209A"/>
    <w:rsid w:val="00FD3BC9"/>
    <w:rsid w:val="00FD5688"/>
    <w:rsid w:val="00FD5CBD"/>
    <w:rsid w:val="00FD5F34"/>
    <w:rsid w:val="00FD681F"/>
    <w:rsid w:val="00FD6D0A"/>
    <w:rsid w:val="00FE1087"/>
    <w:rsid w:val="00FE1690"/>
    <w:rsid w:val="00FE2AFC"/>
    <w:rsid w:val="00FE4271"/>
    <w:rsid w:val="00FE747F"/>
    <w:rsid w:val="00FF10C7"/>
    <w:rsid w:val="00FF2E87"/>
    <w:rsid w:val="00FF328F"/>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343E4"/>
  <w15:docId w15:val="{62BB81E5-6D94-4397-9612-7AC822924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1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1"/>
    <w:locked/>
    <w:rsid w:val="00320D2E"/>
  </w:style>
  <w:style w:type="character" w:styleId="Hyperlink">
    <w:name w:val="Hyperlink"/>
    <w:basedOn w:val="DefaultParagraphFont"/>
    <w:uiPriority w:val="99"/>
    <w:unhideWhenUsed/>
    <w:rsid w:val="00B96A7A"/>
    <w:rPr>
      <w:color w:val="0000FF" w:themeColor="hyperlink"/>
      <w:u w:val="single"/>
    </w:rPr>
  </w:style>
  <w:style w:type="table" w:customStyle="1" w:styleId="TableGrid2">
    <w:name w:val="Table Grid2"/>
    <w:basedOn w:val="TableNormal"/>
    <w:next w:val="TableGrid"/>
    <w:uiPriority w:val="59"/>
    <w:rsid w:val="006B2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E2C78"/>
    <w:pPr>
      <w:widowControl w:val="0"/>
      <w:autoSpaceDE w:val="0"/>
      <w:autoSpaceDN w:val="0"/>
      <w:spacing w:before="60" w:after="0" w:line="240" w:lineRule="auto"/>
      <w:ind w:left="503"/>
    </w:pPr>
    <w:rPr>
      <w:rFonts w:ascii="Times New Roman" w:eastAsia="Times New Roman" w:hAnsi="Times New Roman" w:cs="Times New Roman"/>
    </w:rPr>
  </w:style>
  <w:style w:type="character" w:customStyle="1" w:styleId="cf01">
    <w:name w:val="cf01"/>
    <w:basedOn w:val="DefaultParagraphFont"/>
    <w:rsid w:val="00D21452"/>
    <w:rPr>
      <w:rFonts w:ascii="Segoe UI" w:hAnsi="Segoe UI" w:cs="Segoe UI" w:hint="default"/>
      <w:sz w:val="18"/>
      <w:szCs w:val="18"/>
    </w:rPr>
  </w:style>
  <w:style w:type="character" w:customStyle="1" w:styleId="cf11">
    <w:name w:val="cf11"/>
    <w:basedOn w:val="DefaultParagraphFont"/>
    <w:rsid w:val="00D2145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518533">
      <w:bodyDiv w:val="1"/>
      <w:marLeft w:val="0"/>
      <w:marRight w:val="0"/>
      <w:marTop w:val="0"/>
      <w:marBottom w:val="0"/>
      <w:divBdr>
        <w:top w:val="none" w:sz="0" w:space="0" w:color="auto"/>
        <w:left w:val="none" w:sz="0" w:space="0" w:color="auto"/>
        <w:bottom w:val="none" w:sz="0" w:space="0" w:color="auto"/>
        <w:right w:val="none" w:sz="0" w:space="0" w:color="auto"/>
      </w:divBdr>
    </w:div>
    <w:div w:id="239798950">
      <w:bodyDiv w:val="1"/>
      <w:marLeft w:val="0"/>
      <w:marRight w:val="0"/>
      <w:marTop w:val="0"/>
      <w:marBottom w:val="0"/>
      <w:divBdr>
        <w:top w:val="none" w:sz="0" w:space="0" w:color="auto"/>
        <w:left w:val="none" w:sz="0" w:space="0" w:color="auto"/>
        <w:bottom w:val="none" w:sz="0" w:space="0" w:color="auto"/>
        <w:right w:val="none" w:sz="0" w:space="0" w:color="auto"/>
      </w:divBdr>
    </w:div>
    <w:div w:id="305817415">
      <w:bodyDiv w:val="1"/>
      <w:marLeft w:val="0"/>
      <w:marRight w:val="0"/>
      <w:marTop w:val="0"/>
      <w:marBottom w:val="0"/>
      <w:divBdr>
        <w:top w:val="none" w:sz="0" w:space="0" w:color="auto"/>
        <w:left w:val="none" w:sz="0" w:space="0" w:color="auto"/>
        <w:bottom w:val="none" w:sz="0" w:space="0" w:color="auto"/>
        <w:right w:val="none" w:sz="0" w:space="0" w:color="auto"/>
      </w:divBdr>
    </w:div>
    <w:div w:id="433669521">
      <w:bodyDiv w:val="1"/>
      <w:marLeft w:val="0"/>
      <w:marRight w:val="0"/>
      <w:marTop w:val="0"/>
      <w:marBottom w:val="0"/>
      <w:divBdr>
        <w:top w:val="none" w:sz="0" w:space="0" w:color="auto"/>
        <w:left w:val="none" w:sz="0" w:space="0" w:color="auto"/>
        <w:bottom w:val="none" w:sz="0" w:space="0" w:color="auto"/>
        <w:right w:val="none" w:sz="0" w:space="0" w:color="auto"/>
      </w:divBdr>
    </w:div>
    <w:div w:id="636301990">
      <w:bodyDiv w:val="1"/>
      <w:marLeft w:val="0"/>
      <w:marRight w:val="0"/>
      <w:marTop w:val="0"/>
      <w:marBottom w:val="0"/>
      <w:divBdr>
        <w:top w:val="none" w:sz="0" w:space="0" w:color="auto"/>
        <w:left w:val="none" w:sz="0" w:space="0" w:color="auto"/>
        <w:bottom w:val="none" w:sz="0" w:space="0" w:color="auto"/>
        <w:right w:val="none" w:sz="0" w:space="0" w:color="auto"/>
      </w:divBdr>
    </w:div>
    <w:div w:id="997805739">
      <w:bodyDiv w:val="1"/>
      <w:marLeft w:val="0"/>
      <w:marRight w:val="0"/>
      <w:marTop w:val="0"/>
      <w:marBottom w:val="0"/>
      <w:divBdr>
        <w:top w:val="none" w:sz="0" w:space="0" w:color="auto"/>
        <w:left w:val="none" w:sz="0" w:space="0" w:color="auto"/>
        <w:bottom w:val="none" w:sz="0" w:space="0" w:color="auto"/>
        <w:right w:val="none" w:sz="0" w:space="0" w:color="auto"/>
      </w:divBdr>
    </w:div>
    <w:div w:id="1069157617">
      <w:bodyDiv w:val="1"/>
      <w:marLeft w:val="0"/>
      <w:marRight w:val="0"/>
      <w:marTop w:val="0"/>
      <w:marBottom w:val="0"/>
      <w:divBdr>
        <w:top w:val="none" w:sz="0" w:space="0" w:color="auto"/>
        <w:left w:val="none" w:sz="0" w:space="0" w:color="auto"/>
        <w:bottom w:val="none" w:sz="0" w:space="0" w:color="auto"/>
        <w:right w:val="none" w:sz="0" w:space="0" w:color="auto"/>
      </w:divBdr>
    </w:div>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149127802">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334727480">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 w:id="1522167213">
      <w:bodyDiv w:val="1"/>
      <w:marLeft w:val="0"/>
      <w:marRight w:val="0"/>
      <w:marTop w:val="0"/>
      <w:marBottom w:val="0"/>
      <w:divBdr>
        <w:top w:val="none" w:sz="0" w:space="0" w:color="auto"/>
        <w:left w:val="none" w:sz="0" w:space="0" w:color="auto"/>
        <w:bottom w:val="none" w:sz="0" w:space="0" w:color="auto"/>
        <w:right w:val="none" w:sz="0" w:space="0" w:color="auto"/>
      </w:divBdr>
    </w:div>
    <w:div w:id="16298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_x0020_2 xmlns="674bdd8f-aa3e-4306-b9aa-777399eb86e7">CE Pathways/Tasks</Category_x0020_2>
    <Sub_x002d_Category xmlns="674bdd8f-aa3e-4306-b9aa-777399eb86e7">CE Pathway</Sub_x002d_Category>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3E7480EDDB174E92055EFC2F4F053F" ma:contentTypeVersion="6" ma:contentTypeDescription="Create a new document." ma:contentTypeScope="" ma:versionID="ff0b044246df77f431bef35d1a8ffdc6">
  <xsd:schema xmlns:xsd="http://www.w3.org/2001/XMLSchema" xmlns:xs="http://www.w3.org/2001/XMLSchema" xmlns:p="http://schemas.microsoft.com/office/2006/metadata/properties" xmlns:ns2="674bdd8f-aa3e-4306-b9aa-777399eb86e7" xmlns:ns3="3975cba8-4a57-496a-aa93-d780dacf11e3" targetNamespace="http://schemas.microsoft.com/office/2006/metadata/properties" ma:root="true" ma:fieldsID="a0a2375c734933aee466f5c34e98d5ec" ns2:_="" ns3:_="">
    <xsd:import namespace="674bdd8f-aa3e-4306-b9aa-777399eb86e7"/>
    <xsd:import namespace="3975cba8-4a57-496a-aa93-d780dacf11e3"/>
    <xsd:element name="properties">
      <xsd:complexType>
        <xsd:sequence>
          <xsd:element name="documentManagement">
            <xsd:complexType>
              <xsd:all>
                <xsd:element ref="ns2:Category_x0020_2" minOccurs="0"/>
                <xsd:element ref="ns2:Sub_x002d_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bdd8f-aa3e-4306-b9aa-777399eb86e7" elementFormDefault="qualified">
    <xsd:import namespace="http://schemas.microsoft.com/office/2006/documentManagement/types"/>
    <xsd:import namespace="http://schemas.microsoft.com/office/infopath/2007/PartnerControls"/>
    <xsd:element name="Category_x0020_2" ma:index="8" nillable="true" ma:displayName="Category" ma:default="Category" ma:format="Dropdown" ma:internalName="Category_x0020_2">
      <xsd:simpleType>
        <xsd:restriction base="dms:Choice">
          <xsd:enumeration value="Category"/>
          <xsd:enumeration value="CE Pathways/Tasks"/>
          <xsd:enumeration value="Management Review"/>
          <xsd:enumeration value="Regulatory Grouping"/>
          <xsd:enumeration value="Stakeholder Engagement"/>
          <xsd:enumeration value="Training"/>
          <xsd:enumeration value="Chapter 5"/>
          <xsd:enumeration value="Chapter 7"/>
        </xsd:restriction>
      </xsd:simpleType>
    </xsd:element>
    <xsd:element name="Sub_x002d_Category" ma:index="9" nillable="true" ma:displayName="Sub-Category" ma:format="Dropdown" ma:internalName="Sub_x002d_Category">
      <xsd:simpleType>
        <xsd:restriction base="dms:Choice">
          <xsd:enumeration value="§483.10 Resident Rights"/>
          <xsd:enumeration value="§483.12 Abuse, Neglect and Exploitation"/>
          <xsd:enumeration value="§483.15 Admission, Transfer and Discharge"/>
          <xsd:enumeration value="§483.20 Resident Assessment"/>
          <xsd:enumeration value="§483.21 Care Planning"/>
          <xsd:enumeration value="§483.24 Quality of Life"/>
          <xsd:enumeration value="§483.25 Quality of Care"/>
          <xsd:enumeration value="§483.30 Physician Services"/>
          <xsd:enumeration value="§483.35 Nursing Services"/>
          <xsd:enumeration value="§483.40 Behavioral Health"/>
          <xsd:enumeration value="§483.45 Pharmacy Services"/>
          <xsd:enumeration value="§483.50 Lab, Radio, Diagnostics"/>
          <xsd:enumeration value="§483.55 Dental"/>
          <xsd:enumeration value="§483.60 Food and Nutrition Services"/>
          <xsd:enumeration value="§483.65 Specialized Rehab Services"/>
          <xsd:enumeration value="§483.70 Administration"/>
          <xsd:enumeration value="§483.75 QAPI"/>
          <xsd:enumeration value="§483.80 Infection Control"/>
          <xsd:enumeration value="§483.90 Physical Environment"/>
          <xsd:enumeration value="§483.85 Compliance and Ethics"/>
          <xsd:enumeration value="§483.90 Physical Environment"/>
          <xsd:enumeration value="§483.95 Training Requirements"/>
        </xsd:restriction>
      </xsd:simpleType>
    </xsd:element>
  </xsd:schema>
  <xsd:schema xmlns:xsd="http://www.w3.org/2001/XMLSchema" xmlns:xs="http://www.w3.org/2001/XMLSchema" xmlns:dms="http://schemas.microsoft.com/office/2006/documentManagement/types" xmlns:pc="http://schemas.microsoft.com/office/infopath/2007/PartnerControls" targetNamespace="3975cba8-4a57-496a-aa93-d780dacf11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26CAB7-A1A6-45E5-A0D1-505C758EF2BF}">
  <ds:schemaRefs>
    <ds:schemaRef ds:uri="http://schemas.microsoft.com/sharepoint/v3/contenttype/forms"/>
  </ds:schemaRefs>
</ds:datastoreItem>
</file>

<file path=customXml/itemProps2.xml><?xml version="1.0" encoding="utf-8"?>
<ds:datastoreItem xmlns:ds="http://schemas.openxmlformats.org/officeDocument/2006/customXml" ds:itemID="{3F529C20-8715-4BCC-9E3F-85C053657CD8}">
  <ds:schemaRefs>
    <ds:schemaRef ds:uri="http://schemas.microsoft.com/office/2006/metadata/properties"/>
    <ds:schemaRef ds:uri="http://schemas.microsoft.com/office/infopath/2007/PartnerControls"/>
    <ds:schemaRef ds:uri="674bdd8f-aa3e-4306-b9aa-777399eb86e7"/>
  </ds:schemaRefs>
</ds:datastoreItem>
</file>

<file path=customXml/itemProps3.xml><?xml version="1.0" encoding="utf-8"?>
<ds:datastoreItem xmlns:ds="http://schemas.openxmlformats.org/officeDocument/2006/customXml" ds:itemID="{5183E342-31B3-4BF3-8256-6BE5D28FDFE7}">
  <ds:schemaRefs>
    <ds:schemaRef ds:uri="http://schemas.openxmlformats.org/officeDocument/2006/bibliography"/>
  </ds:schemaRefs>
</ds:datastoreItem>
</file>

<file path=customXml/itemProps4.xml><?xml version="1.0" encoding="utf-8"?>
<ds:datastoreItem xmlns:ds="http://schemas.openxmlformats.org/officeDocument/2006/customXml" ds:itemID="{5CFFB349-0749-40B8-B88E-EE8FE3F35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bdd8f-aa3e-4306-b9aa-777399eb86e7"/>
    <ds:schemaRef ds:uri="3975cba8-4a57-496a-aa93-d780dacf1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2998</Words>
  <Characters>17089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Unnecessary Medications, Psychotropic Medications, and Medication Regimen Review Critical Element Pathway</vt:lpstr>
    </vt:vector>
  </TitlesOfParts>
  <Company>CMS</Company>
  <LinksUpToDate>false</LinksUpToDate>
  <CharactersWithSpaces>20047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Unnecessary Medications, Psychotropic Medications, and Medication Regimen Review Critical Element Pathway</dc:title>
  <dc:creator>Bonnie Reed</dc:creator>
  <cp:lastModifiedBy>Tu, Rufina (CMS/CCSQ)</cp:lastModifiedBy>
  <cp:revision>3</cp:revision>
  <cp:lastPrinted>2021-08-11T17:51:00Z</cp:lastPrinted>
  <dcterms:created xsi:type="dcterms:W3CDTF">2025-01-02T15:57:00Z</dcterms:created>
  <dcterms:modified xsi:type="dcterms:W3CDTF">2025-03-21T13:24:00Z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0x0101003B3E7480EDDB174E92055EFC2F4F053F</vt:lpwstr>
  </property>
  <property fmtid="{D5CDD505-2E9C-101B-9397-08002B2CF9AE}" pid="4" name="Order">
    <vt:r8>30800</vt:r8>
  </property>
  <property fmtid="{D5CDD505-2E9C-101B-9397-08002B2CF9AE}" pid="5" name="xd_ProgID">
    <vt:lpwstr/>
  </property>
  <property fmtid="{D5CDD505-2E9C-101B-9397-08002B2CF9AE}" pid="6" name="TemplateUrl">
    <vt:lpwstr/>
  </property>
  <property fmtid="{D5CDD505-2E9C-101B-9397-08002B2CF9AE}" pid="7" name="_CopySource">
    <vt:lpwstr>https://share.cms.gov/center/CCSQ/SCG/DNH/SOM Updates 2023/CMS-20082 Unnecessary Medications-2024 SOM Updates DRAFT v5.docx</vt:lpwstr>
  </property>
</Properties>
</file>