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001E4240" w:rsidRPr="00E14E09">
        <w:rPr>
          <w:rFonts w:ascii="Arial" w:hAnsi="Arial" w:cs="Arial"/>
          <w:i/>
          <w:color w:val="548DD4"/>
        </w:rPr>
        <w:t xml:space="preserve">Plans should replace the word “Medicaid” with </w:t>
      </w:r>
      <w:r w:rsidR="001E4240">
        <w:rPr>
          <w:rFonts w:ascii="Arial" w:hAnsi="Arial" w:cs="Arial"/>
          <w:i/>
          <w:color w:val="548DD4"/>
        </w:rPr>
        <w:t>“</w:t>
      </w:r>
      <w:r w:rsidR="00313E26">
        <w:rPr>
          <w:rFonts w:ascii="Arial" w:hAnsi="Arial" w:cs="Arial"/>
          <w:i/>
          <w:color w:val="548DD4"/>
        </w:rPr>
        <w:t xml:space="preserve">Commonwealth Coordinated </w:t>
      </w:r>
      <w:r w:rsidR="001E4240" w:rsidRPr="00E14E09">
        <w:rPr>
          <w:rFonts w:ascii="Arial" w:hAnsi="Arial" w:cs="Arial"/>
          <w:i/>
          <w:color w:val="548DD4"/>
        </w:rPr>
        <w:t>Care</w:t>
      </w:r>
      <w:r w:rsidR="001E4240" w:rsidRPr="00E14E09">
        <w:rPr>
          <w:rFonts w:ascii="Arial" w:hAnsi="Arial" w:cs="Arial"/>
          <w:color w:val="548DD4"/>
        </w:rPr>
        <w:t>.</w:t>
      </w:r>
      <w:r w:rsidR="001E4240">
        <w:rPr>
          <w:rFonts w:ascii="Arial" w:hAnsi="Arial" w:cs="Arial"/>
          <w:color w:val="548DD4"/>
        </w:rPr>
        <w:t>”</w:t>
      </w:r>
      <w:r w:rsidR="001E4240" w:rsidRPr="001E4240">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If plans do not use the term “Member Services</w:t>
      </w:r>
      <w:r w:rsidR="00313E26">
        <w:rPr>
          <w:rFonts w:ascii="Arial" w:hAnsi="Arial" w:cs="Arial"/>
          <w:i/>
          <w:color w:val="548DD4"/>
        </w:rPr>
        <w:t xml:space="preserve">”, plans should replace it with </w:t>
      </w:r>
      <w:r w:rsidRPr="000E436F">
        <w:rPr>
          <w:rFonts w:ascii="Arial" w:hAnsi="Arial" w:cs="Arial"/>
          <w:i/>
          <w:color w:val="548DD4"/>
        </w:rPr>
        <w:t>the term the plan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00C31A13">
        <w:rPr>
          <w:rFonts w:ascii="Arial" w:hAnsi="Arial" w:cs="Arial"/>
          <w:i/>
          <w:color w:val="548DD4"/>
        </w:rPr>
        <w:t xml:space="preserve"> “Member Handbook”. </w:t>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313E26">
        <w:rPr>
          <w:rFonts w:ascii="Arial" w:hAnsi="Arial" w:cs="Arial"/>
          <w:i/>
          <w:color w:val="548DD4"/>
        </w:rPr>
        <w:t xml:space="preserve">the term the </w:t>
      </w:r>
      <w:r w:rsidRPr="000E436F">
        <w:rPr>
          <w:rFonts w:ascii="Arial" w:hAnsi="Arial" w:cs="Arial"/>
          <w:i/>
          <w:color w:val="548DD4"/>
        </w:rPr>
        <w:t>plan uses.</w:t>
      </w:r>
      <w:r w:rsidRPr="000E436F">
        <w:rPr>
          <w:rFonts w:ascii="Arial" w:hAnsi="Arial" w:cs="Arial"/>
          <w:color w:val="548DD4"/>
        </w:rPr>
        <w:t>]</w:t>
      </w:r>
    </w:p>
    <w:p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include all drugs/items covered under the Part D and Medicaid pharmacy benefits. This may include Part D excl</w:t>
      </w:r>
      <w:r w:rsidR="00313E26">
        <w:rPr>
          <w:rFonts w:ascii="Arial" w:hAnsi="Arial" w:cs="Arial"/>
          <w:i/>
          <w:color w:val="548DD4"/>
        </w:rPr>
        <w:t xml:space="preserve">uded drugs and over the counter </w:t>
      </w:r>
      <w:r w:rsidRPr="000E436F">
        <w:rPr>
          <w:rFonts w:ascii="Arial" w:hAnsi="Arial" w:cs="Arial"/>
          <w:i/>
          <w:color w:val="548DD4"/>
        </w:rPr>
        <w:t>drugs</w:t>
      </w:r>
      <w:r w:rsidR="00B36321">
        <w:rPr>
          <w:rFonts w:ascii="Arial" w:hAnsi="Arial" w:cs="Arial"/>
          <w:i/>
          <w:color w:val="548DD4"/>
        </w:rPr>
        <w:t xml:space="preserve"> </w:t>
      </w:r>
      <w:r w:rsidR="00963A8A">
        <w:rPr>
          <w:rFonts w:ascii="Arial" w:hAnsi="Arial" w:cs="Arial"/>
          <w:i/>
          <w:color w:val="548DD4"/>
        </w:rPr>
        <w:t>and/</w:t>
      </w:r>
      <w:r w:rsidR="00B36321">
        <w:rPr>
          <w:rFonts w:ascii="Arial" w:hAnsi="Arial" w:cs="Arial"/>
          <w:i/>
          <w:color w:val="548DD4"/>
        </w:rPr>
        <w:t xml:space="preserve">or </w:t>
      </w:r>
      <w:r w:rsidRPr="000E436F">
        <w:rPr>
          <w:rFonts w:ascii="Arial" w:hAnsi="Arial" w:cs="Arial"/>
          <w:i/>
          <w:color w:val="548DD4"/>
        </w:rPr>
        <w:t>items.</w:t>
      </w:r>
      <w:r w:rsidRPr="000E436F">
        <w:rPr>
          <w:rFonts w:ascii="Arial" w:hAnsi="Arial" w:cs="Arial"/>
          <w:color w:val="548DD4"/>
        </w:rPr>
        <w:t>]</w:t>
      </w:r>
    </w:p>
    <w:p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w:t>
      </w:r>
      <w:r w:rsidR="00313E26">
        <w:rPr>
          <w:rFonts w:ascii="Arial" w:hAnsi="Arial" w:cs="Arial"/>
          <w:i/>
          <w:color w:val="548DD4"/>
        </w:rPr>
        <w:t xml:space="preserve">ption for members to go </w:t>
      </w:r>
      <w:r>
        <w:rPr>
          <w:rFonts w:ascii="Arial" w:hAnsi="Arial" w:cs="Arial"/>
          <w:i/>
          <w:color w:val="548DD4"/>
        </w:rPr>
        <w:t>online</w:t>
      </w:r>
      <w:r w:rsidR="00AE28CE">
        <w:rPr>
          <w:rFonts w:ascii="Arial" w:hAnsi="Arial" w:cs="Arial"/>
          <w:i/>
          <w:color w:val="548DD4"/>
        </w:rPr>
        <w:t>.</w:t>
      </w:r>
      <w:r w:rsidR="00AE28CE">
        <w:rPr>
          <w:rFonts w:ascii="Arial" w:hAnsi="Arial" w:cs="Arial"/>
          <w:color w:val="548DD4"/>
        </w:rPr>
        <w:t>]</w:t>
      </w:r>
    </w:p>
    <w:p w:rsidR="00001817"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Plans have the option of deleting the footer follow</w:t>
      </w:r>
      <w:r w:rsidR="00313E26">
        <w:rPr>
          <w:rFonts w:ascii="Arial" w:hAnsi="Arial" w:cs="Arial"/>
          <w:i/>
          <w:color w:val="548DD4"/>
        </w:rPr>
        <w:t xml:space="preserve">ing the introduction (e.g., the </w:t>
      </w:r>
      <w:bookmarkStart w:id="0" w:name="_GoBack"/>
      <w:bookmarkEnd w:id="0"/>
      <w:r>
        <w:rPr>
          <w:rFonts w:ascii="Arial" w:hAnsi="Arial" w:cs="Arial"/>
          <w:i/>
          <w:color w:val="548DD4"/>
        </w:rPr>
        <w:t xml:space="preserve">footer is not necessary in the actual list of drugs)] </w:t>
      </w:r>
    </w:p>
    <w:p w:rsidR="00001817" w:rsidRPr="000E436F" w:rsidRDefault="00001817" w:rsidP="00001817">
      <w:pPr>
        <w:autoSpaceDE w:val="0"/>
        <w:autoSpaceDN w:val="0"/>
        <w:adjustRightInd w:val="0"/>
        <w:spacing w:line="340" w:lineRule="exact"/>
        <w:ind w:right="1163"/>
        <w:rPr>
          <w:rFonts w:ascii="Arial" w:hAnsi="Arial" w:cs="Arial"/>
          <w:color w:val="548DD4"/>
        </w:rPr>
      </w:pPr>
    </w:p>
    <w:p w:rsidR="00537E06" w:rsidRDefault="00537E06" w:rsidP="00C14A36">
      <w:pPr>
        <w:pageBreakBefore/>
        <w:autoSpaceDE w:val="0"/>
        <w:autoSpaceDN w:val="0"/>
        <w:adjustRightInd w:val="0"/>
        <w:spacing w:before="100" w:after="100"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rsidR="00B95532" w:rsidRDefault="00B95532" w:rsidP="00537E06">
      <w:pPr>
        <w:autoSpaceDE w:val="0"/>
        <w:autoSpaceDN w:val="0"/>
        <w:adjustRightInd w:val="0"/>
        <w:spacing w:before="100" w:after="100" w:line="340" w:lineRule="exact"/>
        <w:rPr>
          <w:rFonts w:ascii="Arial" w:hAnsi="Arial" w:cs="Arial"/>
          <w:sz w:val="32"/>
          <w:szCs w:val="32"/>
        </w:rPr>
      </w:pPr>
    </w:p>
    <w:p w:rsidR="00963A8A" w:rsidRPr="009E5847" w:rsidRDefault="00963A8A" w:rsidP="00963A8A">
      <w:pPr>
        <w:autoSpaceDE w:val="0"/>
        <w:autoSpaceDN w:val="0"/>
        <w:adjustRightInd w:val="0"/>
        <w:spacing w:after="360" w:line="340" w:lineRule="exact"/>
        <w:contextualSpacing/>
        <w:rPr>
          <w:rFonts w:ascii="Arial" w:hAnsi="Arial" w:cs="Arial"/>
          <w:color w:val="548DD4"/>
          <w:szCs w:val="36"/>
        </w:rPr>
      </w:pPr>
      <w:r w:rsidRPr="009E5847">
        <w:rPr>
          <w:rFonts w:ascii="Arial" w:hAnsi="Arial" w:cs="Arial"/>
          <w:color w:val="548DD4"/>
          <w:szCs w:val="36"/>
        </w:rPr>
        <w:t>[</w:t>
      </w:r>
      <w:r w:rsidRPr="009E5847">
        <w:rPr>
          <w:rFonts w:ascii="Arial" w:hAnsi="Arial" w:cs="Arial"/>
          <w:i/>
          <w:color w:val="548DD4"/>
          <w:szCs w:val="36"/>
        </w:rPr>
        <w:t xml:space="preserve">Plans should include </w:t>
      </w:r>
      <w:r w:rsidR="00BD1790">
        <w:rPr>
          <w:rFonts w:ascii="Arial" w:hAnsi="Arial" w:cs="Arial"/>
          <w:i/>
          <w:color w:val="548DD4"/>
          <w:szCs w:val="36"/>
        </w:rPr>
        <w:t>the</w:t>
      </w:r>
      <w:r w:rsidR="00BD1790" w:rsidRPr="009E5847">
        <w:rPr>
          <w:rFonts w:ascii="Arial" w:hAnsi="Arial" w:cs="Arial"/>
          <w:i/>
          <w:color w:val="548DD4"/>
          <w:szCs w:val="36"/>
        </w:rPr>
        <w:t xml:space="preserve"> </w:t>
      </w:r>
      <w:r w:rsidRPr="009E5847">
        <w:rPr>
          <w:rFonts w:ascii="Arial" w:hAnsi="Arial" w:cs="Arial"/>
          <w:i/>
          <w:color w:val="548DD4"/>
          <w:szCs w:val="36"/>
        </w:rPr>
        <w:t>version date of this issuance</w:t>
      </w:r>
      <w:r w:rsidR="00BD1790">
        <w:rPr>
          <w:rFonts w:ascii="Arial" w:hAnsi="Arial" w:cs="Arial"/>
          <w:i/>
          <w:color w:val="548DD4"/>
          <w:szCs w:val="36"/>
        </w:rPr>
        <w:t xml:space="preserve"> </w:t>
      </w:r>
      <w:r w:rsidR="00BD1790">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rsidR="00963A8A" w:rsidRPr="00655B15" w:rsidRDefault="00963A8A" w:rsidP="00963A8A">
      <w:pPr>
        <w:autoSpaceDE w:val="0"/>
        <w:autoSpaceDN w:val="0"/>
        <w:adjustRightInd w:val="0"/>
        <w:spacing w:after="360" w:line="340" w:lineRule="exact"/>
        <w:contextualSpacing/>
        <w:rPr>
          <w:rFonts w:ascii="Arial" w:hAnsi="Arial" w:cs="Arial"/>
          <w:sz w:val="36"/>
          <w:szCs w:val="36"/>
        </w:rPr>
      </w:pPr>
    </w:p>
    <w:p w:rsidR="008B3AFB" w:rsidRDefault="00B95532" w:rsidP="00C301A1">
      <w:pPr>
        <w:autoSpaceDE w:val="0"/>
        <w:autoSpaceDN w:val="0"/>
        <w:adjustRightInd w:val="0"/>
        <w:spacing w:before="100" w:line="340" w:lineRule="exact"/>
        <w:rPr>
          <w:rFonts w:ascii="Arial" w:hAnsi="Arial" w:cs="Arial"/>
          <w:sz w:val="36"/>
          <w:szCs w:val="36"/>
        </w:rPr>
      </w:pPr>
      <w:r>
        <w:rPr>
          <w:rFonts w:ascii="Arial" w:hAnsi="Arial" w:cs="Arial"/>
          <w:szCs w:val="32"/>
        </w:rPr>
        <w:t xml:space="preserve">This is a list of drugs that members can get in </w:t>
      </w:r>
      <w:r w:rsidRPr="00837BFF">
        <w:rPr>
          <w:rFonts w:ascii="Arial" w:hAnsi="Arial" w:cs="Arial"/>
        </w:rPr>
        <w:t>&lt;plan name&gt;</w:t>
      </w:r>
      <w:r w:rsidRPr="00CA2E9F">
        <w:rPr>
          <w:rFonts w:ascii="Arial" w:hAnsi="Arial" w:cs="Arial"/>
        </w:rPr>
        <w:t>.</w:t>
      </w:r>
    </w:p>
    <w:p w:rsidR="008B3AFB" w:rsidRPr="00CC1160" w:rsidRDefault="006C43A7" w:rsidP="00391846">
      <w:pPr>
        <w:numPr>
          <w:ilvl w:val="0"/>
          <w:numId w:val="18"/>
        </w:numPr>
        <w:spacing w:line="340" w:lineRule="exact"/>
        <w:rPr>
          <w:rFonts w:ascii="Arial" w:hAnsi="Arial" w:cs="Arial"/>
        </w:rPr>
      </w:pPr>
      <w:r w:rsidRPr="00391846">
        <w:rPr>
          <w:rFonts w:ascii="Arial" w:hAnsi="Arial" w:cs="Arial"/>
        </w:rPr>
        <w:t xml:space="preserve">&lt;Plan’s legal or marketing name&gt; </w:t>
      </w:r>
      <w:r w:rsidR="00CA2E9F" w:rsidRPr="00391846">
        <w:rPr>
          <w:rFonts w:ascii="Arial" w:hAnsi="Arial" w:cs="Arial"/>
        </w:rPr>
        <w:t xml:space="preserve">is </w:t>
      </w:r>
      <w:r w:rsidR="00CA2E9F" w:rsidRPr="00CA2E9F">
        <w:rPr>
          <w:rFonts w:ascii="Arial" w:hAnsi="Arial" w:cs="Arial"/>
        </w:rPr>
        <w:t xml:space="preserve">a health plan that contracts with both Medicare and </w:t>
      </w:r>
      <w:r w:rsidR="00391846" w:rsidRPr="00391846">
        <w:rPr>
          <w:rFonts w:ascii="Arial" w:hAnsi="Arial" w:cs="Arial"/>
        </w:rPr>
        <w:t xml:space="preserve">the Virginia Department of Medical Assistance Services </w:t>
      </w:r>
      <w:r w:rsidR="00CA2E9F" w:rsidRPr="00CA2E9F">
        <w:rPr>
          <w:rFonts w:ascii="Arial" w:hAnsi="Arial" w:cs="Arial"/>
        </w:rPr>
        <w:t xml:space="preserve">to provide benefits </w:t>
      </w:r>
      <w:r w:rsidR="00391846">
        <w:rPr>
          <w:rFonts w:ascii="Arial" w:hAnsi="Arial" w:cs="Arial"/>
        </w:rPr>
        <w:t>of both programs to enrollees.</w:t>
      </w:r>
    </w:p>
    <w:p w:rsidR="00016E9B" w:rsidRDefault="00016E9B" w:rsidP="00016E9B">
      <w:pPr>
        <w:numPr>
          <w:ilvl w:val="0"/>
          <w:numId w:val="18"/>
        </w:numPr>
        <w:spacing w:line="340" w:lineRule="exact"/>
        <w:rPr>
          <w:rFonts w:ascii="Arial" w:hAnsi="Arial" w:cs="Arial"/>
        </w:rPr>
      </w:pPr>
      <w:r w:rsidRPr="00016E9B">
        <w:rPr>
          <w:rFonts w:ascii="Arial" w:hAnsi="Arial" w:cs="Arial"/>
        </w:rPr>
        <w:t xml:space="preserve">Benefits, </w:t>
      </w:r>
      <w:r w:rsidRPr="005337EB">
        <w:rPr>
          <w:rFonts w:ascii="Arial" w:hAnsi="Arial" w:cs="Arial"/>
        </w:rPr>
        <w:t>List of Covered Drugs</w:t>
      </w:r>
      <w:r w:rsidRPr="00016E9B">
        <w:rPr>
          <w:rFonts w:ascii="Arial" w:hAnsi="Arial" w:cs="Arial"/>
        </w:rPr>
        <w:t xml:space="preserve">, </w:t>
      </w:r>
      <w:r w:rsidR="00392C83" w:rsidRPr="00016E9B">
        <w:rPr>
          <w:rFonts w:ascii="Arial" w:hAnsi="Arial" w:cs="Arial"/>
          <w:color w:val="548DD4"/>
        </w:rPr>
        <w:t>[and</w:t>
      </w:r>
      <w:r w:rsidR="00392C83">
        <w:rPr>
          <w:rFonts w:ascii="Arial" w:hAnsi="Arial" w:cs="Arial"/>
          <w:color w:val="548DD4"/>
        </w:rPr>
        <w:t>]</w:t>
      </w:r>
      <w:r w:rsidR="00392C83">
        <w:rPr>
          <w:rFonts w:ascii="Arial" w:hAnsi="Arial" w:cs="Arial"/>
        </w:rPr>
        <w:t xml:space="preserve"> </w:t>
      </w:r>
      <w:r w:rsidR="005337EB">
        <w:rPr>
          <w:rFonts w:ascii="Arial" w:hAnsi="Arial" w:cs="Arial"/>
        </w:rPr>
        <w:t xml:space="preserve">pharmacy </w:t>
      </w:r>
      <w:r w:rsidRPr="00016E9B">
        <w:rPr>
          <w:rFonts w:ascii="Arial" w:hAnsi="Arial" w:cs="Arial"/>
        </w:rPr>
        <w:t>and provider</w:t>
      </w:r>
      <w:r w:rsidR="005337EB">
        <w:rPr>
          <w:rFonts w:ascii="Arial" w:hAnsi="Arial" w:cs="Arial"/>
        </w:rPr>
        <w:t xml:space="preserve"> networks </w:t>
      </w:r>
      <w:r w:rsidRPr="00016E9B">
        <w:rPr>
          <w:rFonts w:ascii="Arial" w:hAnsi="Arial" w:cs="Arial"/>
          <w:color w:val="548DD4"/>
        </w:rPr>
        <w:t>[</w:t>
      </w:r>
      <w:r w:rsidR="005337EB">
        <w:rPr>
          <w:rFonts w:ascii="Arial" w:hAnsi="Arial" w:cs="Arial"/>
          <w:color w:val="548DD4"/>
        </w:rPr>
        <w:t xml:space="preserve">, </w:t>
      </w:r>
      <w:r w:rsidRPr="00016E9B">
        <w:rPr>
          <w:rFonts w:ascii="Arial" w:hAnsi="Arial" w:cs="Arial"/>
          <w:color w:val="548DD4"/>
        </w:rPr>
        <w:t xml:space="preserve">and/or copayments] </w:t>
      </w:r>
      <w:r w:rsidRPr="00016E9B">
        <w:rPr>
          <w:rFonts w:ascii="Arial" w:hAnsi="Arial" w:cs="Arial"/>
        </w:rPr>
        <w:t xml:space="preserve">may change </w:t>
      </w:r>
      <w:r w:rsidR="009C7CD2">
        <w:rPr>
          <w:rFonts w:ascii="Arial" w:hAnsi="Arial" w:cs="Arial"/>
        </w:rPr>
        <w:t xml:space="preserve">from time to time throughout the year and </w:t>
      </w:r>
      <w:r w:rsidRPr="00016E9B">
        <w:rPr>
          <w:rFonts w:ascii="Arial" w:hAnsi="Arial" w:cs="Arial"/>
        </w:rPr>
        <w:t>on January 1 of each year</w:t>
      </w:r>
      <w:r>
        <w:rPr>
          <w:rFonts w:ascii="Arial" w:hAnsi="Arial" w:cs="Arial"/>
        </w:rPr>
        <w:t>.</w:t>
      </w:r>
      <w:r w:rsidRPr="00016E9B">
        <w:rPr>
          <w:rFonts w:ascii="Arial" w:hAnsi="Arial" w:cs="Arial"/>
        </w:rPr>
        <w:t xml:space="preserve"> </w:t>
      </w:r>
    </w:p>
    <w:p w:rsidR="00AE28CE" w:rsidRDefault="00BF3F31" w:rsidP="00016E9B">
      <w:pPr>
        <w:numPr>
          <w:ilvl w:val="0"/>
          <w:numId w:val="18"/>
        </w:numPr>
        <w:spacing w:line="340" w:lineRule="exact"/>
        <w:rPr>
          <w:rFonts w:ascii="Arial" w:hAnsi="Arial" w:cs="Arial"/>
        </w:rPr>
      </w:pPr>
      <w:r>
        <w:rPr>
          <w:rFonts w:ascii="Arial" w:hAnsi="Arial" w:cs="Arial"/>
        </w:rPr>
        <w:t xml:space="preserve">You can always check </w:t>
      </w:r>
      <w:r w:rsidRPr="00837BFF">
        <w:rPr>
          <w:rFonts w:ascii="Arial" w:hAnsi="Arial" w:cs="Arial"/>
        </w:rPr>
        <w:t xml:space="preserve">&lt;plan name&gt;’s </w:t>
      </w:r>
      <w:r>
        <w:rPr>
          <w:rFonts w:ascii="Arial" w:hAnsi="Arial" w:cs="Arial"/>
        </w:rPr>
        <w:t xml:space="preserve">up-to-date List </w:t>
      </w:r>
      <w:r w:rsidR="00512F50">
        <w:rPr>
          <w:rFonts w:ascii="Arial" w:hAnsi="Arial" w:cs="Arial"/>
        </w:rPr>
        <w:t xml:space="preserve">of Covered Drugs </w:t>
      </w:r>
      <w:r>
        <w:rPr>
          <w:rFonts w:ascii="Arial" w:hAnsi="Arial" w:cs="Arial"/>
        </w:rPr>
        <w:t>online at</w:t>
      </w:r>
      <w:r w:rsidR="00AE28CE">
        <w:rPr>
          <w:rFonts w:ascii="Arial" w:hAnsi="Arial" w:cs="Arial"/>
        </w:rPr>
        <w:t xml:space="preserve"> </w:t>
      </w:r>
      <w:r w:rsidR="00AE28CE" w:rsidRPr="00837BFF">
        <w:rPr>
          <w:rFonts w:ascii="Arial" w:hAnsi="Arial" w:cs="Arial"/>
        </w:rPr>
        <w:t>&lt;</w:t>
      </w:r>
      <w:r w:rsidR="00336B37" w:rsidRPr="00837BFF">
        <w:rPr>
          <w:rFonts w:ascii="Arial" w:hAnsi="Arial" w:cs="Arial"/>
        </w:rPr>
        <w:t xml:space="preserve">web </w:t>
      </w:r>
      <w:r w:rsidR="00AE28CE" w:rsidRPr="00837BFF">
        <w:rPr>
          <w:rFonts w:ascii="Arial" w:hAnsi="Arial" w:cs="Arial"/>
        </w:rPr>
        <w:t>address&gt;</w:t>
      </w:r>
      <w:r w:rsidR="00AE28CE">
        <w:rPr>
          <w:rFonts w:ascii="Arial" w:hAnsi="Arial" w:cs="Arial"/>
        </w:rPr>
        <w:t>.</w:t>
      </w:r>
    </w:p>
    <w:p w:rsidR="00963A8A" w:rsidRPr="00016E9B" w:rsidRDefault="00963A8A" w:rsidP="00CC1160">
      <w:pPr>
        <w:numPr>
          <w:ilvl w:val="0"/>
          <w:numId w:val="18"/>
        </w:numPr>
        <w:spacing w:line="340" w:lineRule="exact"/>
        <w:rPr>
          <w:rFonts w:ascii="Arial" w:hAnsi="Arial" w:cs="Arial"/>
        </w:rPr>
      </w:pPr>
      <w:r w:rsidRPr="00B23B76">
        <w:rPr>
          <w:rFonts w:ascii="Arial" w:hAnsi="Arial" w:cs="Arial"/>
          <w:color w:val="000000"/>
        </w:rPr>
        <w:t>You can ask for this information in other formats, such as Braille or large print</w:t>
      </w:r>
      <w:r w:rsidRPr="00293EFA">
        <w:rPr>
          <w:rFonts w:ascii="Arial" w:hAnsi="Arial" w:cs="Arial"/>
          <w:color w:val="000000"/>
        </w:rPr>
        <w:t>.</w:t>
      </w:r>
      <w:r w:rsidR="00512F50">
        <w:rPr>
          <w:rFonts w:ascii="Arial" w:hAnsi="Arial" w:cs="Arial"/>
          <w:color w:val="000000"/>
        </w:rPr>
        <w:t xml:space="preserve"> Call </w:t>
      </w:r>
      <w:r w:rsidR="00CD7F0E" w:rsidRPr="00837BFF">
        <w:rPr>
          <w:rFonts w:ascii="Arial" w:hAnsi="Arial" w:cs="Arial"/>
        </w:rPr>
        <w:t>&lt;</w:t>
      </w:r>
      <w:r w:rsidR="00512F50" w:rsidRPr="00837BFF">
        <w:rPr>
          <w:rFonts w:ascii="Arial" w:hAnsi="Arial" w:cs="Arial"/>
        </w:rPr>
        <w:t>toll-free number&gt;</w:t>
      </w:r>
      <w:r w:rsidR="00512F50">
        <w:rPr>
          <w:rFonts w:ascii="Arial" w:hAnsi="Arial" w:cs="Arial"/>
          <w:color w:val="000000"/>
        </w:rPr>
        <w:t>. The call is free.</w:t>
      </w:r>
    </w:p>
    <w:p w:rsidR="00016E9B" w:rsidRPr="005337EB" w:rsidRDefault="00016E9B" w:rsidP="001E4240">
      <w:pPr>
        <w:numPr>
          <w:ilvl w:val="0"/>
          <w:numId w:val="18"/>
        </w:numPr>
        <w:spacing w:line="340" w:lineRule="exact"/>
        <w:rPr>
          <w:rFonts w:ascii="Arial" w:hAnsi="Arial" w:cs="Arial"/>
        </w:rPr>
      </w:pPr>
      <w:r w:rsidRPr="005337EB">
        <w:rPr>
          <w:rFonts w:ascii="Arial" w:hAnsi="Arial" w:cs="Arial"/>
        </w:rPr>
        <w:t>Limitations</w:t>
      </w:r>
      <w:r w:rsidR="005337EB" w:rsidRPr="005337EB">
        <w:rPr>
          <w:rFonts w:ascii="Arial" w:hAnsi="Arial" w:cs="Arial"/>
        </w:rPr>
        <w:t xml:space="preserve"> </w:t>
      </w:r>
      <w:r w:rsidR="005337EB" w:rsidRPr="005337EB">
        <w:rPr>
          <w:rStyle w:val="PlanInstructions"/>
          <w:i w:val="0"/>
        </w:rPr>
        <w:t>[</w:t>
      </w:r>
      <w:r w:rsidR="005337EB" w:rsidRPr="005337EB">
        <w:rPr>
          <w:rStyle w:val="PlanInstructions"/>
        </w:rPr>
        <w:t xml:space="preserve">, </w:t>
      </w:r>
      <w:r w:rsidR="003B7626">
        <w:rPr>
          <w:rStyle w:val="PlanInstructions"/>
          <w:i w:val="0"/>
        </w:rPr>
        <w:t>copay</w:t>
      </w:r>
      <w:r w:rsidR="005337EB" w:rsidRPr="005337EB">
        <w:rPr>
          <w:rStyle w:val="PlanInstructions"/>
          <w:i w:val="0"/>
        </w:rPr>
        <w:t>s</w:t>
      </w:r>
      <w:r w:rsidR="003B7626">
        <w:rPr>
          <w:rStyle w:val="PlanInstructions"/>
          <w:i w:val="0"/>
        </w:rPr>
        <w:t>,</w:t>
      </w:r>
      <w:r w:rsidR="005337EB" w:rsidRPr="005337EB">
        <w:rPr>
          <w:rStyle w:val="PlanInstructions"/>
          <w:i w:val="0"/>
        </w:rPr>
        <w:t>]</w:t>
      </w:r>
      <w:r w:rsidR="005337EB" w:rsidRPr="005337EB">
        <w:rPr>
          <w:rFonts w:ascii="Arial" w:hAnsi="Arial" w:cs="Arial"/>
          <w:color w:val="548DD4"/>
        </w:rPr>
        <w:t xml:space="preserve"> </w:t>
      </w:r>
      <w:r w:rsidR="005337EB" w:rsidRPr="005337EB">
        <w:rPr>
          <w:rFonts w:ascii="Arial" w:hAnsi="Arial" w:cs="Arial"/>
        </w:rPr>
        <w:t xml:space="preserve">and </w:t>
      </w:r>
      <w:r w:rsidRPr="005337EB">
        <w:rPr>
          <w:rFonts w:ascii="Arial" w:hAnsi="Arial" w:cs="Arial"/>
        </w:rPr>
        <w:t>restrictions may apply.  For more information, call &lt;plan name&gt; &lt;Member Services&gt;</w:t>
      </w:r>
      <w:r w:rsidR="001E4240" w:rsidRPr="001E4240">
        <w:t xml:space="preserve"> </w:t>
      </w:r>
      <w:r w:rsidR="001E4240" w:rsidRPr="001E4240">
        <w:rPr>
          <w:rFonts w:ascii="Arial" w:hAnsi="Arial" w:cs="Arial"/>
        </w:rPr>
        <w:t>or read the &lt;plan name&gt; Member Handbook</w:t>
      </w:r>
      <w:r w:rsidRPr="005337EB">
        <w:rPr>
          <w:rFonts w:ascii="Arial" w:hAnsi="Arial" w:cs="Arial"/>
        </w:rPr>
        <w:t>.</w:t>
      </w:r>
    </w:p>
    <w:p w:rsidR="00016E9B" w:rsidRPr="00016E9B" w:rsidRDefault="003315BC" w:rsidP="00016E9B">
      <w:pPr>
        <w:numPr>
          <w:ilvl w:val="0"/>
          <w:numId w:val="18"/>
        </w:numPr>
        <w:spacing w:line="340" w:lineRule="exact"/>
        <w:rPr>
          <w:rFonts w:ascii="Arial" w:hAnsi="Arial" w:cs="Arial"/>
        </w:rPr>
      </w:pPr>
      <w:r w:rsidRPr="003315BC">
        <w:rPr>
          <w:rFonts w:ascii="Arial" w:hAnsi="Arial" w:cs="Arial"/>
          <w:color w:val="548DD4"/>
        </w:rPr>
        <w:t>[</w:t>
      </w:r>
      <w:r w:rsidRPr="003315BC">
        <w:rPr>
          <w:rFonts w:ascii="Arial" w:hAnsi="Arial" w:cs="Arial"/>
          <w:i/>
          <w:color w:val="548DD4"/>
        </w:rPr>
        <w:t>Plans that charge $0 copays for all Part D drugs may delete this disclaimer.</w:t>
      </w:r>
      <w:r w:rsidRPr="003315BC">
        <w:rPr>
          <w:rFonts w:ascii="Arial" w:hAnsi="Arial" w:cs="Arial"/>
          <w:color w:val="548DD4"/>
        </w:rPr>
        <w:t>]</w:t>
      </w:r>
      <w:r w:rsidR="00392C83" w:rsidRPr="00392C83">
        <w:rPr>
          <w:rFonts w:ascii="Arial" w:hAnsi="Arial" w:cs="Arial"/>
        </w:rPr>
        <w:t xml:space="preserve"> </w:t>
      </w:r>
      <w:r w:rsidR="00016E9B" w:rsidRPr="00016E9B">
        <w:rPr>
          <w:rFonts w:ascii="Arial" w:hAnsi="Arial" w:cs="Arial"/>
        </w:rPr>
        <w:t>Copays for prescription drugs may vary based on the level of Extra Help you receive.  Please contact the plan for more details.</w:t>
      </w:r>
    </w:p>
    <w:p w:rsidR="00963A8A" w:rsidRPr="00655B15" w:rsidRDefault="00963A8A" w:rsidP="00C301A1">
      <w:pPr>
        <w:numPr>
          <w:ilvl w:val="0"/>
          <w:numId w:val="18"/>
        </w:numPr>
        <w:spacing w:after="0" w:line="340" w:lineRule="exact"/>
        <w:rPr>
          <w:rFonts w:ascii="Arial" w:hAnsi="Arial" w:cs="Arial"/>
        </w:rPr>
      </w:pPr>
      <w:r>
        <w:rPr>
          <w:rFonts w:ascii="Arial" w:hAnsi="Arial" w:cs="Arial"/>
          <w:color w:val="000000"/>
        </w:rPr>
        <w:t>You can</w:t>
      </w:r>
      <w:r w:rsidRPr="00B23B76">
        <w:rPr>
          <w:rFonts w:ascii="Arial" w:hAnsi="Arial" w:cs="Arial"/>
          <w:color w:val="000000"/>
        </w:rPr>
        <w:t xml:space="preserve"> get this information for free in other languages.</w:t>
      </w:r>
      <w:r>
        <w:rPr>
          <w:rFonts w:ascii="Arial" w:hAnsi="Arial" w:cs="Arial"/>
          <w:color w:val="000000"/>
        </w:rPr>
        <w:t xml:space="preserve"> </w:t>
      </w:r>
      <w:r w:rsidR="00CD7F0E">
        <w:rPr>
          <w:rFonts w:ascii="Arial" w:hAnsi="Arial" w:cs="Arial"/>
          <w:color w:val="000000"/>
        </w:rPr>
        <w:t xml:space="preserve">Call </w:t>
      </w:r>
      <w:r w:rsidR="00CD7F0E" w:rsidRPr="00837BFF">
        <w:rPr>
          <w:rFonts w:ascii="Arial" w:hAnsi="Arial" w:cs="Arial"/>
        </w:rPr>
        <w:t>&lt;toll-free number&gt;.</w:t>
      </w:r>
      <w:r w:rsidRPr="00837BFF">
        <w:rPr>
          <w:rFonts w:ascii="Arial" w:hAnsi="Arial" w:cs="Arial"/>
        </w:rPr>
        <w:t> </w:t>
      </w:r>
      <w:r>
        <w:rPr>
          <w:rFonts w:ascii="Arial" w:hAnsi="Arial" w:cs="Arial"/>
          <w:color w:val="000000"/>
        </w:rPr>
        <w:t>The call is free.</w:t>
      </w:r>
      <w:r w:rsidRPr="00B23B76">
        <w:rPr>
          <w:rFonts w:ascii="Arial" w:hAnsi="Arial" w:cs="Arial"/>
          <w:color w:val="000000"/>
        </w:rPr>
        <w:t xml:space="preserve"> </w:t>
      </w:r>
      <w:r w:rsidRPr="00B23B76">
        <w:rPr>
          <w:rFonts w:ascii="Arial" w:hAnsi="Arial" w:cs="Arial"/>
          <w:color w:val="548DD4"/>
        </w:rPr>
        <w:t>[</w:t>
      </w:r>
      <w:r w:rsidRPr="00B23B76">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rFonts w:ascii="Arial" w:hAnsi="Arial" w:cs="Arial"/>
          <w:color w:val="548DD4"/>
        </w:rPr>
        <w:t>]</w:t>
      </w:r>
      <w:r>
        <w:rPr>
          <w:rFonts w:ascii="Arial" w:hAnsi="Arial" w:cs="Arial"/>
          <w:color w:val="000000"/>
        </w:rPr>
        <w:t xml:space="preserve"> </w:t>
      </w:r>
    </w:p>
    <w:p w:rsidR="00625D76" w:rsidRDefault="00625D76" w:rsidP="00C301A1">
      <w:pPr>
        <w:spacing w:after="0"/>
        <w:rPr>
          <w:rFonts w:ascii="Arial" w:hAnsi="Arial" w:cs="Arial"/>
          <w:b/>
          <w:sz w:val="32"/>
          <w:szCs w:val="32"/>
        </w:rPr>
      </w:pPr>
    </w:p>
    <w:p w:rsidR="00C31A13" w:rsidRDefault="00C31A13">
      <w:pPr>
        <w:spacing w:after="0" w:line="240" w:lineRule="auto"/>
        <w:rPr>
          <w:rFonts w:ascii="Arial" w:hAnsi="Arial" w:cs="Arial"/>
          <w:b/>
          <w:sz w:val="32"/>
          <w:szCs w:val="32"/>
        </w:rPr>
      </w:pPr>
      <w:r>
        <w:rPr>
          <w:rFonts w:ascii="Arial" w:hAnsi="Arial" w:cs="Arial"/>
          <w:b/>
          <w:sz w:val="32"/>
          <w:szCs w:val="32"/>
        </w:rPr>
        <w:br w:type="page"/>
      </w:r>
    </w:p>
    <w:p w:rsidR="00B71AB7" w:rsidRDefault="00393D5B" w:rsidP="00780600">
      <w:pPr>
        <w:spacing w:line="340" w:lineRule="exact"/>
        <w:outlineLvl w:val="0"/>
        <w:rPr>
          <w:rFonts w:ascii="Arial" w:hAnsi="Arial" w:cs="Arial"/>
          <w:b/>
          <w:sz w:val="32"/>
          <w:szCs w:val="32"/>
        </w:rPr>
      </w:pPr>
      <w:r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rsidR="00C21CE0" w:rsidRPr="00C301A1" w:rsidRDefault="00C21CE0" w:rsidP="00780600">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rsidR="008B3AFB" w:rsidRPr="007377D9" w:rsidRDefault="008B3AFB" w:rsidP="00780600">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rsidR="00C24D39" w:rsidRPr="00C44CD0" w:rsidRDefault="00392C83" w:rsidP="00780600">
      <w:pPr>
        <w:spacing w:line="340" w:lineRule="exact"/>
        <w:outlineLvl w:val="0"/>
        <w:rPr>
          <w:rFonts w:ascii="Arial" w:hAnsi="Arial" w:cs="Arial"/>
        </w:rPr>
      </w:pPr>
      <w:r w:rsidRPr="00392C83">
        <w:rPr>
          <w:rFonts w:ascii="Arial" w:hAnsi="Arial" w:cs="Arial"/>
        </w:rPr>
        <w:t xml:space="preserve">The drugs on the List of Covered Drugs that starts on page &lt;insert page number&gt; are the drugs covered by &lt;plan name&gt;.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rsidR="008B3AFB" w:rsidRPr="00655B15" w:rsidRDefault="003B3D10" w:rsidP="00780600">
      <w:pPr>
        <w:pStyle w:val="Arrowtext"/>
        <w:numPr>
          <w:ilvl w:val="0"/>
          <w:numId w:val="59"/>
        </w:numPr>
        <w:ind w:left="36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rsidR="008B3AFB" w:rsidRPr="00655B15" w:rsidRDefault="008B3AFB" w:rsidP="00780600">
      <w:pPr>
        <w:pStyle w:val="-maintextbullets"/>
      </w:pPr>
      <w:r w:rsidRPr="00655B15">
        <w:t xml:space="preserve">your doctor or other </w:t>
      </w:r>
      <w:r w:rsidR="00392C83">
        <w:t xml:space="preserve">network </w:t>
      </w:r>
      <w:r w:rsidRPr="00655B15">
        <w:t>prescriber says you need them to get better or stay healthy</w:t>
      </w:r>
      <w:r w:rsidR="0039541E">
        <w:t xml:space="preserve">, </w:t>
      </w:r>
      <w:r w:rsidR="00652DB2" w:rsidRPr="00DC241A">
        <w:rPr>
          <w:b/>
          <w:i/>
        </w:rPr>
        <w:t>and</w:t>
      </w:r>
    </w:p>
    <w:p w:rsidR="00DA2551" w:rsidRDefault="008B3AFB" w:rsidP="00780600">
      <w:pPr>
        <w:pStyle w:val="-maintextbulletslast"/>
      </w:pPr>
      <w:proofErr w:type="gramStart"/>
      <w:r w:rsidRPr="00655B15">
        <w:t>you</w:t>
      </w:r>
      <w:proofErr w:type="gramEnd"/>
      <w:r w:rsidRPr="00655B15">
        <w:t xml:space="preserve">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rsidR="00441531" w:rsidRDefault="00441531" w:rsidP="00780600">
      <w:pPr>
        <w:pStyle w:val="-maintextbullets"/>
        <w:ind w:left="540" w:hanging="180"/>
      </w:pPr>
      <w:r w:rsidRPr="00837BFF">
        <w:rPr>
          <w:szCs w:val="36"/>
        </w:rPr>
        <w:t xml:space="preserve">&lt;Plan name&gt; </w:t>
      </w:r>
      <w:r>
        <w:t>may have additional steps to access certain drugs (see question #</w:t>
      </w:r>
      <w:r w:rsidR="002E60B2">
        <w:t>5</w:t>
      </w:r>
      <w:r>
        <w:t xml:space="preserve"> below).</w:t>
      </w:r>
    </w:p>
    <w:p w:rsidR="00441531" w:rsidRPr="00837BFF" w:rsidRDefault="00392C83" w:rsidP="00780600">
      <w:pPr>
        <w:pStyle w:val="-maintextbullets"/>
        <w:numPr>
          <w:ilvl w:val="0"/>
          <w:numId w:val="0"/>
        </w:numPr>
        <w:spacing w:after="200"/>
      </w:pPr>
      <w:r w:rsidRPr="0025593F">
        <w:t xml:space="preserve">You can also see an up-to-date </w:t>
      </w:r>
      <w:r w:rsidRPr="00837BFF">
        <w:t>list of drugs that we cover on our website at &lt;insert website&gt; or call Member Services at &lt;insert phone number&gt;.</w:t>
      </w:r>
    </w:p>
    <w:p w:rsidR="008B3AFB" w:rsidRPr="00655B15" w:rsidRDefault="008B3AFB" w:rsidP="00780600">
      <w:pPr>
        <w:pStyle w:val="Questionnumberedhead"/>
        <w:spacing w:line="340" w:lineRule="exact"/>
      </w:pPr>
      <w:r w:rsidRPr="00655B15">
        <w:t>Does the</w:t>
      </w:r>
      <w:r>
        <w:t xml:space="preserve"> Drug</w:t>
      </w:r>
      <w:r w:rsidRPr="00655B15">
        <w:t xml:space="preserve"> List ever change?</w:t>
      </w:r>
    </w:p>
    <w:p w:rsidR="008B3AFB" w:rsidRDefault="008B3AFB" w:rsidP="00780600">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rsidR="008B3AFB" w:rsidRDefault="008B3AFB" w:rsidP="00780600">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rsidR="008B3AFB" w:rsidRDefault="008B3AFB" w:rsidP="00780600">
      <w:pPr>
        <w:pStyle w:val="-maintextbulletslast"/>
      </w:pPr>
      <w:proofErr w:type="gramStart"/>
      <w:r w:rsidRPr="00655B15">
        <w:t>we</w:t>
      </w:r>
      <w:proofErr w:type="gramEnd"/>
      <w:r w:rsidRPr="00655B15">
        <w:t xml:space="preserve"> </w:t>
      </w:r>
      <w:r>
        <w:t>learn that a drug is not safe.</w:t>
      </w:r>
    </w:p>
    <w:p w:rsidR="0078732F" w:rsidRDefault="008B3AFB" w:rsidP="00780600">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rsidR="0078732F" w:rsidRPr="00B36321" w:rsidRDefault="0078732F" w:rsidP="00780600">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rsidR="0078732F" w:rsidRPr="00B36321" w:rsidRDefault="0078732F" w:rsidP="00780600">
      <w:pPr>
        <w:pStyle w:val="-maintextbullets"/>
      </w:pPr>
      <w:r>
        <w:t>Add or change the amount of a drug you can get (called “quantity limits”).</w:t>
      </w:r>
    </w:p>
    <w:p w:rsidR="00C14A36" w:rsidRDefault="0078732F" w:rsidP="00780600">
      <w:pPr>
        <w:pStyle w:val="-maintextbulletslast"/>
      </w:pPr>
      <w:r>
        <w:t>Add or change step therapy restrictions on a drug. (</w:t>
      </w:r>
      <w:r>
        <w:rPr>
          <w:i/>
        </w:rPr>
        <w:t>Step therapy</w:t>
      </w:r>
      <w:r>
        <w:t xml:space="preserve"> means you must try one drug before we will cover another drug.)</w:t>
      </w:r>
    </w:p>
    <w:p w:rsidR="008B3AFB" w:rsidRDefault="008B3AFB" w:rsidP="00780600">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rsidR="00265A08" w:rsidRPr="00C301A1" w:rsidRDefault="00265A08" w:rsidP="00780600">
      <w:pPr>
        <w:pStyle w:val="-maintext"/>
      </w:pPr>
      <w:r w:rsidRPr="00265A08">
        <w:lastRenderedPageBreak/>
        <w:t>We will tell you when a drug you are taking is removed from the Drug List.  We will also tell you when we change our rules for covering a drug.  Question</w:t>
      </w:r>
      <w:r>
        <w:t>s</w:t>
      </w:r>
      <w:r w:rsidRPr="00265A08">
        <w:t xml:space="preserve"> 3</w:t>
      </w:r>
      <w:r>
        <w:t>, 4, and 7</w:t>
      </w:r>
      <w:r w:rsidRPr="00265A08">
        <w:t xml:space="preserve"> below </w:t>
      </w:r>
      <w:r>
        <w:t>have</w:t>
      </w:r>
      <w:r w:rsidRPr="00265A08">
        <w:t xml:space="preserve"> more information on what happens when the Drug List changes.</w:t>
      </w:r>
    </w:p>
    <w:p w:rsidR="008B3AFB" w:rsidRDefault="008B3AFB" w:rsidP="00780600">
      <w:pPr>
        <w:pStyle w:val="Arrowtext"/>
        <w:numPr>
          <w:ilvl w:val="0"/>
          <w:numId w:val="59"/>
        </w:numPr>
        <w:spacing w:after="200"/>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rsidR="008B3AFB" w:rsidRPr="007377D9" w:rsidRDefault="008B3AFB" w:rsidP="00780600">
      <w:pPr>
        <w:pStyle w:val="Questionnumberedhead"/>
        <w:spacing w:line="340" w:lineRule="exact"/>
      </w:pPr>
      <w:r w:rsidRPr="00FA2345">
        <w:t>W</w:t>
      </w:r>
      <w:r w:rsidRPr="007377D9">
        <w:t>hat happens when a cheaper drug comes along that works as well as a drug on the Drug List now?</w:t>
      </w:r>
    </w:p>
    <w:p w:rsidR="00DA2551" w:rsidRPr="003F0A3D" w:rsidRDefault="008B3AFB" w:rsidP="00780600">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Plans should explain how beneficiaries will receive this notification.</w:t>
      </w:r>
      <w:r w:rsidR="00B45911">
        <w:rPr>
          <w:color w:val="548DD4"/>
        </w:rPr>
        <w:t>]</w:t>
      </w:r>
    </w:p>
    <w:p w:rsidR="008B3AFB" w:rsidRPr="00655B15" w:rsidRDefault="008B3AFB" w:rsidP="00780600">
      <w:pPr>
        <w:pStyle w:val="Questionnumberedhead"/>
        <w:spacing w:line="340" w:lineRule="exact"/>
      </w:pPr>
      <w:r w:rsidRPr="00655B15">
        <w:t>What happens when we find out a drug is not safe?</w:t>
      </w:r>
    </w:p>
    <w:p w:rsidR="00BF583C" w:rsidRDefault="008B3AFB" w:rsidP="00780600">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Plans should include information advising beneficiaries what to do after they receive this letter (e.g., contact the prescribing doctor, etc.).</w:t>
      </w:r>
      <w:r w:rsidR="00B45911">
        <w:rPr>
          <w:color w:val="548DD4"/>
        </w:rPr>
        <w:t>]</w:t>
      </w:r>
      <w:r w:rsidR="00BF583C">
        <w:rPr>
          <w:color w:val="548DD4"/>
        </w:rPr>
        <w:t xml:space="preserve"> </w:t>
      </w:r>
    </w:p>
    <w:p w:rsidR="00D11F29" w:rsidRDefault="00D11F29" w:rsidP="00780600">
      <w:pPr>
        <w:pStyle w:val="Questionnumberedhead"/>
        <w:spacing w:line="340" w:lineRule="exact"/>
      </w:pPr>
      <w:r>
        <w:t>A</w:t>
      </w:r>
      <w:r w:rsidRPr="00363829">
        <w:t>re there any restrictions or limits on drug coverage? Or are there any required actions to take in order to get certain drugs?</w:t>
      </w:r>
    </w:p>
    <w:p w:rsidR="008B3AFB" w:rsidRPr="00655B15" w:rsidRDefault="008B3AFB" w:rsidP="00780600">
      <w:pPr>
        <w:pStyle w:val="-maintext"/>
      </w:pPr>
      <w:r w:rsidRPr="00655B15">
        <w:t>Yes, some drugs have coverage rules or have limits on the amount you can get. In some cases you must do something before you can get the drug. For example:</w:t>
      </w:r>
    </w:p>
    <w:p w:rsidR="008B3AFB" w:rsidRPr="007377D9" w:rsidRDefault="008B3AFB" w:rsidP="00780600">
      <w:pPr>
        <w:pStyle w:val="-maintextbullets"/>
      </w:pPr>
      <w:r w:rsidRPr="0039541E">
        <w:rPr>
          <w:b/>
        </w:rPr>
        <w:t>Prior approval (or prior authorization):</w:t>
      </w:r>
      <w:r w:rsidRPr="00655B15">
        <w:t xml:space="preserve"> For some drugs, you or your doctor </w:t>
      </w:r>
      <w:r w:rsidR="00A8709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rsidR="008B3AFB" w:rsidRPr="00655B15" w:rsidRDefault="008B3AFB" w:rsidP="00780600">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rsidR="00F51A13" w:rsidRDefault="008B3AFB" w:rsidP="00780600">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rsidR="008B3AFB" w:rsidRDefault="008B3AFB" w:rsidP="00780600">
      <w:pPr>
        <w:pStyle w:val="-maintext"/>
      </w:pPr>
      <w:r w:rsidRPr="00655B15">
        <w:lastRenderedPageBreak/>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p>
    <w:p w:rsidR="008B3AFB" w:rsidRPr="00A42E7A" w:rsidRDefault="008B3AFB" w:rsidP="00780600">
      <w:pPr>
        <w:pStyle w:val="-maintext"/>
      </w:pPr>
      <w:r w:rsidRPr="00655B15">
        <w:t xml:space="preserve">You can also ask for an “exception” from these </w:t>
      </w:r>
      <w:r>
        <w:t>limits</w:t>
      </w:r>
      <w:r w:rsidRPr="00655B15">
        <w:t>.</w:t>
      </w:r>
      <w:r w:rsidR="00F46CF8">
        <w:t xml:space="preserve"> </w:t>
      </w:r>
      <w:r w:rsidRPr="00655B15">
        <w:t xml:space="preserve">Please see question </w:t>
      </w:r>
      <w:r w:rsidR="00391846">
        <w:t>11</w:t>
      </w:r>
      <w:r>
        <w:t xml:space="preserve"> </w:t>
      </w:r>
      <w:r w:rsidRPr="00655B15">
        <w:t>for more information on exceptions.</w:t>
      </w:r>
    </w:p>
    <w:p w:rsidR="00BF583C" w:rsidRDefault="008B3AFB" w:rsidP="00780600">
      <w:pPr>
        <w:pStyle w:val="Arrowtext"/>
        <w:numPr>
          <w:ilvl w:val="0"/>
          <w:numId w:val="59"/>
        </w:numPr>
        <w:spacing w:after="200"/>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A87094">
        <w:t>11</w:t>
      </w:r>
      <w:r w:rsidR="00A87094" w:rsidRPr="00655B15">
        <w:t xml:space="preserve"> </w:t>
      </w:r>
      <w:r w:rsidR="0070634B" w:rsidRPr="00655B15">
        <w:t>for more information about exceptions.</w:t>
      </w:r>
    </w:p>
    <w:p w:rsidR="00DA2551" w:rsidRPr="00655B15" w:rsidRDefault="00BF583C" w:rsidP="00780600">
      <w:pPr>
        <w:pStyle w:val="Questionnumberedhead"/>
        <w:spacing w:line="340" w:lineRule="exact"/>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rsidR="00DA2551" w:rsidRPr="00910AC2" w:rsidRDefault="00DA2551" w:rsidP="00780600">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rsidR="00DA2551" w:rsidRPr="00655B15" w:rsidRDefault="00DA2551" w:rsidP="00780600">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rsidR="00DA2551" w:rsidRPr="00655B15" w:rsidRDefault="00DA2551" w:rsidP="00780600">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A87094">
        <w:t xml:space="preserve">or other prescriber </w:t>
      </w:r>
      <w:r>
        <w:t>about what to do next.</w:t>
      </w:r>
    </w:p>
    <w:p w:rsidR="00DA2551" w:rsidRPr="00655B15" w:rsidRDefault="00DA2551" w:rsidP="00780600">
      <w:pPr>
        <w:pStyle w:val="Questionnumberedhead"/>
        <w:spacing w:line="340" w:lineRule="exact"/>
      </w:pPr>
      <w:r w:rsidRPr="00655B15">
        <w:t xml:space="preserve">How can you find a drug on the </w:t>
      </w:r>
      <w:r>
        <w:t xml:space="preserve">Drug </w:t>
      </w:r>
      <w:r w:rsidRPr="00655B15">
        <w:t>List?</w:t>
      </w:r>
    </w:p>
    <w:p w:rsidR="00DA2551" w:rsidRPr="00655B15" w:rsidRDefault="00DA2551" w:rsidP="00780600">
      <w:pPr>
        <w:pStyle w:val="-maintextprebullets"/>
      </w:pPr>
      <w:r w:rsidRPr="00655B15">
        <w:t xml:space="preserve">There are two ways to find a drug: </w:t>
      </w:r>
    </w:p>
    <w:p w:rsidR="00DA2551" w:rsidRPr="00655B15" w:rsidRDefault="00DA2551" w:rsidP="00780600">
      <w:pPr>
        <w:pStyle w:val="-maintextbullets"/>
      </w:pPr>
      <w:r w:rsidRPr="00655B15">
        <w:t xml:space="preserve"> You can search alphabetically (if you know how to spell the drug)</w:t>
      </w:r>
      <w:r w:rsidR="00524757">
        <w:t>,</w:t>
      </w:r>
      <w:r w:rsidRPr="00655B15">
        <w:t xml:space="preserve"> </w:t>
      </w:r>
      <w:r w:rsidRPr="00991DF0">
        <w:rPr>
          <w:b/>
          <w:i/>
        </w:rPr>
        <w:t>or</w:t>
      </w:r>
    </w:p>
    <w:p w:rsidR="000F22F8" w:rsidRDefault="00DA2551" w:rsidP="00780600">
      <w:pPr>
        <w:pStyle w:val="-maintextbulletslast"/>
      </w:pPr>
      <w:r w:rsidRPr="00655B15">
        <w:t xml:space="preserve"> You can search by medical condition.</w:t>
      </w:r>
    </w:p>
    <w:p w:rsidR="000F22F8" w:rsidRPr="00655B15" w:rsidRDefault="000F22F8" w:rsidP="00780600">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rsidR="00DA2551" w:rsidRPr="00655B15" w:rsidRDefault="000F22F8" w:rsidP="00780600">
      <w:pPr>
        <w:pStyle w:val="-maintext"/>
      </w:pPr>
      <w:r w:rsidRPr="00655B15">
        <w:lastRenderedPageBreak/>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Then find your medical condition. For example, if you have a heart condition</w:t>
      </w:r>
      <w:r>
        <w:t>,</w:t>
      </w:r>
      <w:r w:rsidRPr="00655B15">
        <w:t xml:space="preserve"> you should look in that category. That is where you will find drugs that treat heart conditions.</w:t>
      </w:r>
    </w:p>
    <w:p w:rsidR="00DA2551" w:rsidRPr="00655B15" w:rsidRDefault="00DA2551" w:rsidP="00780600">
      <w:pPr>
        <w:pStyle w:val="Questionnumberedhead"/>
        <w:spacing w:line="340" w:lineRule="exact"/>
      </w:pPr>
      <w:r w:rsidRPr="00655B15">
        <w:t>What if the drug you want to take is not on the</w:t>
      </w:r>
      <w:r>
        <w:t xml:space="preserve"> Drug</w:t>
      </w:r>
      <w:r w:rsidRPr="00655B15">
        <w:t xml:space="preserve"> List?</w:t>
      </w:r>
    </w:p>
    <w:p w:rsidR="00DA2551" w:rsidRPr="00655B15" w:rsidRDefault="00DA2551" w:rsidP="00780600">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rsidR="00DA2551" w:rsidRPr="00655B15" w:rsidRDefault="00DA2551" w:rsidP="00780600">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rsidR="00DA2551" w:rsidRPr="00655B15" w:rsidRDefault="00DA2551" w:rsidP="00780600">
      <w:pPr>
        <w:pStyle w:val="-maintextbulletslast"/>
      </w:pPr>
      <w:r w:rsidRPr="00655B15">
        <w:t xml:space="preserve">You can ask the </w:t>
      </w:r>
      <w:r w:rsidR="00A309B5">
        <w:t xml:space="preserve">health </w:t>
      </w:r>
      <w:r w:rsidRPr="00655B15">
        <w:t>plan to make an exception to cover y</w:t>
      </w:r>
      <w:r w:rsidR="00BC0615">
        <w:t xml:space="preserve">our drug. </w:t>
      </w:r>
      <w:r>
        <w:t>Please see question 10</w:t>
      </w:r>
      <w:r w:rsidRPr="00655B15">
        <w:t xml:space="preserve"> for more information about exceptions.</w:t>
      </w:r>
    </w:p>
    <w:p w:rsidR="009E480A" w:rsidRDefault="009E480A" w:rsidP="00780600">
      <w:pPr>
        <w:pStyle w:val="Questionnumberedhead"/>
        <w:spacing w:line="340" w:lineRule="exact"/>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rsidR="00DA2551" w:rsidRPr="0016688A" w:rsidRDefault="00DA2551" w:rsidP="00780600">
      <w:pPr>
        <w:pStyle w:val="-maintext"/>
      </w:pPr>
      <w:r w:rsidRPr="00655B15">
        <w:t xml:space="preserve">We can help. </w:t>
      </w:r>
      <w:r w:rsidR="00BD45FB" w:rsidRPr="00BD45FB">
        <w:t xml:space="preserve">We may cover a temporary </w:t>
      </w:r>
      <w:r w:rsidR="00BD45FB" w:rsidRPr="00BD45FB">
        <w:rPr>
          <w:color w:val="548DD4"/>
        </w:rPr>
        <w:t>[</w:t>
      </w:r>
      <w:r w:rsidR="00BD45FB" w:rsidRPr="002C1CC5">
        <w:rPr>
          <w:i/>
          <w:color w:val="548DD4"/>
        </w:rPr>
        <w:t>must be at least 30</w:t>
      </w:r>
      <w:r w:rsidR="00BD45FB" w:rsidRPr="00BD45FB">
        <w:rPr>
          <w:color w:val="548DD4"/>
        </w:rPr>
        <w:t>]</w:t>
      </w:r>
      <w:r w:rsidR="00BD45FB" w:rsidRPr="00BD45FB">
        <w:t xml:space="preserve">-day </w:t>
      </w:r>
      <w:r w:rsidR="00BD45FB" w:rsidRPr="00BD45FB">
        <w:rPr>
          <w:color w:val="548DD4"/>
        </w:rPr>
        <w:t>[supply or supplies]</w:t>
      </w:r>
      <w:r w:rsidR="00BD45FB" w:rsidRPr="00BD45FB">
        <w:t xml:space="preserve"> 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request an exception.</w:t>
      </w:r>
    </w:p>
    <w:p w:rsidR="00DA2551" w:rsidRPr="0016688A" w:rsidRDefault="00DA2551" w:rsidP="00780600">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 xml:space="preserve">must be at </w:t>
      </w:r>
      <w:r w:rsidR="00B45911" w:rsidRPr="00BD45FB">
        <w:rPr>
          <w:i/>
          <w:color w:val="548DD4"/>
        </w:rPr>
        <w:t>least</w:t>
      </w:r>
      <w:r w:rsidR="00B45911" w:rsidRPr="00137F31">
        <w:rPr>
          <w:i/>
          <w:color w:val="548DD4"/>
        </w:rPr>
        <w:t xml:space="preserve"> 30</w:t>
      </w:r>
      <w:r w:rsidR="00B45911" w:rsidRPr="00137F31">
        <w:rPr>
          <w:color w:val="548DD4"/>
        </w:rPr>
        <w:t>]</w:t>
      </w:r>
      <w:r w:rsidR="00B45911">
        <w:t>-</w:t>
      </w:r>
      <w:r w:rsidR="00B45911" w:rsidRPr="00655B15">
        <w:t xml:space="preserve">day </w:t>
      </w:r>
      <w:r w:rsidRPr="0016688A">
        <w:t>supply of your drug if:</w:t>
      </w:r>
    </w:p>
    <w:p w:rsidR="00DA2551" w:rsidRPr="0016688A" w:rsidRDefault="00DA2551" w:rsidP="00780600">
      <w:pPr>
        <w:pStyle w:val="-maintextbullets"/>
      </w:pPr>
      <w:r w:rsidRPr="0016688A">
        <w:t xml:space="preserve">you are taking a drug that is not on our Drug List, </w:t>
      </w:r>
      <w:r w:rsidRPr="0016688A">
        <w:rPr>
          <w:b/>
          <w:i/>
        </w:rPr>
        <w:t>or</w:t>
      </w:r>
    </w:p>
    <w:p w:rsidR="00DA2551" w:rsidRPr="0016688A" w:rsidRDefault="00A309B5" w:rsidP="00780600">
      <w:pPr>
        <w:pStyle w:val="-maintextbullets"/>
      </w:pPr>
      <w:r>
        <w:t xml:space="preserve">health </w:t>
      </w:r>
      <w:r w:rsidR="00DA2551" w:rsidRPr="0016688A">
        <w:t xml:space="preserve">plan rules do not let you get the amount ordered by your prescriber, </w:t>
      </w:r>
      <w:r w:rsidR="00DA2551" w:rsidRPr="0016688A">
        <w:rPr>
          <w:b/>
          <w:i/>
        </w:rPr>
        <w:t>or</w:t>
      </w:r>
    </w:p>
    <w:p w:rsidR="00DA2551" w:rsidRPr="0016688A" w:rsidRDefault="00DA2551" w:rsidP="00780600">
      <w:pPr>
        <w:pStyle w:val="-maintextbullets"/>
      </w:pPr>
      <w:r w:rsidRPr="0016688A">
        <w:t xml:space="preserve">the drug requires prior approval by </w:t>
      </w:r>
      <w:r w:rsidR="002223A4">
        <w:t>&lt;plan name&gt;</w:t>
      </w:r>
      <w:r w:rsidRPr="0016688A">
        <w:t xml:space="preserve">, </w:t>
      </w:r>
      <w:r w:rsidRPr="0016688A">
        <w:rPr>
          <w:b/>
          <w:i/>
        </w:rPr>
        <w:t>or</w:t>
      </w:r>
    </w:p>
    <w:p w:rsidR="00DA2551" w:rsidRPr="0016688A" w:rsidRDefault="00DA2551" w:rsidP="00780600">
      <w:pPr>
        <w:pStyle w:val="-maintextbulletslast"/>
      </w:pPr>
      <w:proofErr w:type="gramStart"/>
      <w:r w:rsidRPr="0016688A">
        <w:t>you</w:t>
      </w:r>
      <w:proofErr w:type="gramEnd"/>
      <w:r w:rsidRPr="0016688A">
        <w:t xml:space="preserve"> are taking a drug that is part of a step therapy restriction.</w:t>
      </w:r>
    </w:p>
    <w:p w:rsidR="00DA2551" w:rsidRDefault="00DA2551" w:rsidP="00780600">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the</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3F276C" w:rsidRPr="0016688A">
        <w:t>days</w:t>
      </w:r>
      <w:r w:rsidR="009F5EB4" w:rsidRPr="0016688A">
        <w:t xml:space="preserve">. </w:t>
      </w:r>
      <w:r w:rsidRPr="0016688A">
        <w:t>This gives your prescriber time to change your drugs to ones on the Drug List or ask</w:t>
      </w:r>
      <w:r>
        <w:t xml:space="preserve"> for an exception</w:t>
      </w:r>
      <w:r w:rsidRPr="00655B15">
        <w:t>.</w:t>
      </w:r>
    </w:p>
    <w:p w:rsidR="003F276C" w:rsidRPr="003F276C" w:rsidRDefault="00B45911" w:rsidP="00780600">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rsidR="00DA2551" w:rsidRPr="00655B15" w:rsidRDefault="00AA44AF" w:rsidP="00780600">
      <w:pPr>
        <w:pStyle w:val="Questionnumberedhead"/>
        <w:spacing w:line="340" w:lineRule="exact"/>
      </w:pPr>
      <w:r>
        <w:lastRenderedPageBreak/>
        <w:t>Can you ask for an exception to cover your drug?</w:t>
      </w:r>
    </w:p>
    <w:p w:rsidR="00DA2551" w:rsidRPr="00655B15" w:rsidRDefault="00AA44AF" w:rsidP="00780600">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rsidR="00DA2551" w:rsidRPr="00655B15" w:rsidRDefault="00DA2551" w:rsidP="00780600">
      <w:pPr>
        <w:pStyle w:val="-maintextprebullets"/>
      </w:pPr>
      <w:r w:rsidRPr="00655B15">
        <w:t xml:space="preserve">You can </w:t>
      </w:r>
      <w:r w:rsidR="00AA44AF">
        <w:t xml:space="preserve">also </w:t>
      </w:r>
      <w:r w:rsidRPr="00655B15">
        <w:t>ask</w:t>
      </w:r>
      <w:r w:rsidR="00AA44AF">
        <w:t xml:space="preserve"> us to change the rules on your drug.</w:t>
      </w:r>
    </w:p>
    <w:p w:rsidR="00DA2551" w:rsidRPr="00655B15" w:rsidRDefault="00DA2551" w:rsidP="00780600">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rsidR="00DA2551" w:rsidRPr="00655B15" w:rsidRDefault="00DA2551" w:rsidP="00780600">
      <w:pPr>
        <w:pStyle w:val="-maintextbullets"/>
        <w:spacing w:after="20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rsidR="002605A5" w:rsidRDefault="002605A5" w:rsidP="00780600">
      <w:pPr>
        <w:pStyle w:val="Questionnumberedhead"/>
        <w:spacing w:line="340" w:lineRule="exact"/>
      </w:pPr>
      <w:r w:rsidRPr="00655B15">
        <w:t>How long does it take to get an exception?</w:t>
      </w:r>
    </w:p>
    <w:p w:rsidR="00DA2551" w:rsidRPr="00655B15" w:rsidRDefault="00DA2551" w:rsidP="00780600">
      <w:pPr>
        <w:pStyle w:val="-maintext"/>
      </w:pPr>
      <w:r w:rsidRPr="00655B15">
        <w:t xml:space="preserve">First, we must receive a statement from your prescriber supporting your request for an </w:t>
      </w:r>
      <w:r w:rsidR="003F276C">
        <w:br/>
      </w:r>
      <w:r w:rsidRPr="00655B15">
        <w:t>exception. After we receive the statement, we will give you a decision on your exception request within 72 hours.</w:t>
      </w:r>
    </w:p>
    <w:p w:rsidR="00DA2551" w:rsidRPr="00655B15" w:rsidRDefault="00DA2551" w:rsidP="00780600">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receiving your prescriber’s supporting statement.</w:t>
      </w:r>
    </w:p>
    <w:p w:rsidR="00DA2551" w:rsidRPr="00655B15" w:rsidRDefault="00DA2551" w:rsidP="00780600">
      <w:pPr>
        <w:pStyle w:val="Questionnumberedhead"/>
        <w:spacing w:line="340" w:lineRule="exact"/>
      </w:pPr>
      <w:r w:rsidRPr="00655B15">
        <w:t>How can you ask for an exception?</w:t>
      </w:r>
    </w:p>
    <w:p w:rsidR="00DA2551" w:rsidRPr="00655B15" w:rsidRDefault="000F22F8" w:rsidP="00780600">
      <w:pPr>
        <w:pStyle w:val="-maintext"/>
      </w:pPr>
      <w:r w:rsidRPr="00655B15">
        <w:t xml:space="preserve">To ask for an exception, call </w:t>
      </w:r>
      <w:r>
        <w:rPr>
          <w:color w:val="548DD4"/>
        </w:rPr>
        <w:t>[</w:t>
      </w:r>
      <w:r w:rsidR="000B1344">
        <w:rPr>
          <w:i/>
          <w:color w:val="548DD4"/>
        </w:rPr>
        <w:t>pl</w:t>
      </w:r>
      <w:r>
        <w:rPr>
          <w:i/>
          <w:color w:val="548DD4"/>
        </w:rPr>
        <w:t xml:space="preserve">ans should include information on the best person to call – e.g., your care </w:t>
      </w:r>
      <w:r w:rsidR="00A215E4">
        <w:rPr>
          <w:i/>
          <w:color w:val="548DD4"/>
        </w:rPr>
        <w:t>manager</w:t>
      </w:r>
      <w:r>
        <w:rPr>
          <w:i/>
          <w:color w:val="548DD4"/>
        </w:rPr>
        <w:t>, your care team, Member Services</w:t>
      </w:r>
      <w:r>
        <w:rPr>
          <w:color w:val="548DD4"/>
        </w:rPr>
        <w:t>]</w:t>
      </w:r>
      <w:r w:rsidRPr="00655B15">
        <w:t>.</w:t>
      </w:r>
      <w:r>
        <w:t xml:space="preserve"> </w:t>
      </w:r>
      <w:r w:rsidR="004E772D" w:rsidRPr="00B37AE0">
        <w:rPr>
          <w:color w:val="548DD4"/>
        </w:rPr>
        <w:t>[</w:t>
      </w:r>
      <w:r>
        <w:rPr>
          <w:i/>
          <w:color w:val="548DD4"/>
        </w:rPr>
        <w:t xml:space="preserve">Your care </w:t>
      </w:r>
      <w:r w:rsidR="00A215E4">
        <w:rPr>
          <w:i/>
          <w:color w:val="548DD4"/>
        </w:rPr>
        <w:t>manager</w:t>
      </w:r>
      <w:r>
        <w:rPr>
          <w:i/>
          <w:color w:val="548DD4"/>
        </w:rPr>
        <w:t>, your care team, a Member Services representative</w:t>
      </w:r>
      <w:r w:rsidR="004E772D" w:rsidRPr="00B37AE0">
        <w:rPr>
          <w:color w:val="548DD4"/>
        </w:rPr>
        <w:t>]</w:t>
      </w:r>
      <w:r w:rsidR="004E772D">
        <w:t xml:space="preserve"> </w:t>
      </w:r>
      <w:r>
        <w:t>will work with you and your provider to help you ask for an exception.</w:t>
      </w:r>
    </w:p>
    <w:p w:rsidR="00DA2551" w:rsidRPr="00655B15" w:rsidRDefault="00DA2551" w:rsidP="00780600">
      <w:pPr>
        <w:pStyle w:val="Questionnumberedhead"/>
        <w:spacing w:line="340" w:lineRule="exact"/>
      </w:pPr>
      <w:r w:rsidRPr="00655B15">
        <w:t>What are generic drugs?</w:t>
      </w:r>
    </w:p>
    <w:p w:rsidR="00DA2551" w:rsidRPr="00655B15" w:rsidRDefault="00DA2551" w:rsidP="00780600">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rsidR="00DA2551" w:rsidRPr="00655B15" w:rsidRDefault="002223A4" w:rsidP="00780600">
      <w:pPr>
        <w:pStyle w:val="Arrowtext"/>
        <w:spacing w:after="200"/>
      </w:pPr>
      <w:r>
        <w:t>&lt;Plan name&gt;</w:t>
      </w:r>
      <w:r w:rsidR="00DA2551" w:rsidRPr="00655B15">
        <w:t xml:space="preserve"> covers both brand name drugs and generic drugs.</w:t>
      </w:r>
    </w:p>
    <w:p w:rsidR="00DA2551" w:rsidRPr="00E9583A" w:rsidRDefault="00DA2551" w:rsidP="00780600">
      <w:pPr>
        <w:pStyle w:val="Questionnumberedhead"/>
        <w:spacing w:line="340" w:lineRule="exact"/>
        <w:rPr>
          <w:b w:val="0"/>
          <w:color w:val="548DD4"/>
        </w:rPr>
      </w:pPr>
      <w:r w:rsidRPr="00655B15">
        <w:t>What are OTC drugs?</w:t>
      </w:r>
      <w:r w:rsidR="00B45911">
        <w:t xml:space="preserve"> </w:t>
      </w:r>
      <w:r w:rsidR="00B45911" w:rsidRPr="00E9583A">
        <w:rPr>
          <w:b w:val="0"/>
          <w:color w:val="548DD4"/>
        </w:rPr>
        <w:t>[</w:t>
      </w:r>
      <w:r w:rsidR="00B45911" w:rsidRPr="00E9583A">
        <w:rPr>
          <w:b w:val="0"/>
          <w:i/>
          <w:color w:val="548DD4"/>
        </w:rPr>
        <w:t xml:space="preserve">This </w:t>
      </w:r>
      <w:r w:rsidR="00B45911">
        <w:rPr>
          <w:b w:val="0"/>
          <w:i/>
          <w:color w:val="548DD4"/>
        </w:rPr>
        <w:t>question</w:t>
      </w:r>
      <w:r w:rsidR="00B45911" w:rsidRPr="00E9583A">
        <w:rPr>
          <w:b w:val="0"/>
          <w:i/>
          <w:color w:val="548DD4"/>
        </w:rPr>
        <w:t xml:space="preserve"> is optional. Plans should include this </w:t>
      </w:r>
      <w:r w:rsidR="00B45911">
        <w:rPr>
          <w:b w:val="0"/>
          <w:i/>
          <w:color w:val="548DD4"/>
        </w:rPr>
        <w:t>question</w:t>
      </w:r>
      <w:r w:rsidR="00B45911" w:rsidRPr="00E9583A">
        <w:rPr>
          <w:b w:val="0"/>
          <w:i/>
          <w:color w:val="548DD4"/>
        </w:rPr>
        <w:t xml:space="preserve"> </w:t>
      </w:r>
      <w:r w:rsidR="003A6D78" w:rsidRPr="00E9583A">
        <w:rPr>
          <w:b w:val="0"/>
          <w:i/>
          <w:color w:val="548DD4"/>
        </w:rPr>
        <w:t xml:space="preserve">only </w:t>
      </w:r>
      <w:r w:rsidR="00B45911" w:rsidRPr="00E9583A">
        <w:rPr>
          <w:b w:val="0"/>
          <w:i/>
          <w:color w:val="548DD4"/>
        </w:rPr>
        <w:t>if the plan covers OTC drugs.</w:t>
      </w:r>
      <w:r w:rsidR="00B45911" w:rsidRPr="00E9583A">
        <w:rPr>
          <w:b w:val="0"/>
          <w:color w:val="548DD4"/>
        </w:rPr>
        <w:t>]</w:t>
      </w:r>
    </w:p>
    <w:p w:rsidR="00DA2551" w:rsidRPr="00655B15" w:rsidRDefault="00DA2551" w:rsidP="00780600">
      <w:pPr>
        <w:pStyle w:val="-maintextprebullets"/>
      </w:pPr>
      <w:r w:rsidRPr="00C301A1">
        <w:rPr>
          <w:i/>
        </w:rPr>
        <w:lastRenderedPageBreak/>
        <w:t>OTC</w:t>
      </w:r>
      <w:r w:rsidRPr="00655B15">
        <w:t xml:space="preserve"> stands for “ove</w:t>
      </w:r>
      <w:r w:rsidR="003A6D78">
        <w:t>r-</w:t>
      </w:r>
      <w:r w:rsidRPr="00655B15">
        <w:t>the</w:t>
      </w:r>
      <w:r w:rsidR="003A6D78">
        <w:t>-</w:t>
      </w:r>
      <w:r w:rsidRPr="00655B15">
        <w:t>counter”.</w:t>
      </w:r>
    </w:p>
    <w:p w:rsidR="00DA2551" w:rsidRPr="00655B15" w:rsidRDefault="002223A4" w:rsidP="00780600">
      <w:pPr>
        <w:pStyle w:val="-maintextprebullets"/>
      </w:pPr>
      <w:r>
        <w:t>&lt;Plan name&gt;</w:t>
      </w:r>
      <w:r w:rsidR="00DA2551" w:rsidRPr="00655B15">
        <w:t xml:space="preserve"> covers some OTC drugs</w:t>
      </w:r>
      <w:r w:rsidR="00846207">
        <w:t xml:space="preserve"> when they are written as prescriptions</w:t>
      </w:r>
      <w:r w:rsidR="00056DF9">
        <w:t xml:space="preserve"> by your provider</w:t>
      </w:r>
      <w:r w:rsidR="00DA2551" w:rsidRPr="00655B15">
        <w:t>.</w:t>
      </w:r>
    </w:p>
    <w:p w:rsidR="00DA2551" w:rsidRDefault="00DA2551" w:rsidP="00780600">
      <w:pPr>
        <w:pStyle w:val="-maintext"/>
      </w:pPr>
      <w:r w:rsidRPr="00655B15">
        <w:t xml:space="preserve">You can read the </w:t>
      </w:r>
      <w:r w:rsidR="002223A4">
        <w:t>&lt;plan name&gt;</w:t>
      </w:r>
      <w:r>
        <w:t xml:space="preserve"> D</w:t>
      </w:r>
      <w:r w:rsidRPr="00655B15">
        <w:t xml:space="preserve">rug List to see what OTC drugs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2605A5" w:rsidRPr="00C301A1" w:rsidRDefault="002605A5" w:rsidP="00780600">
      <w:pPr>
        <w:pStyle w:val="Questionnumberedhead"/>
        <w:spacing w:line="340" w:lineRule="exact"/>
        <w:rPr>
          <w:b w:val="0"/>
          <w:color w:val="548DD4"/>
        </w:rPr>
      </w:pPr>
      <w:r w:rsidRPr="00655B15">
        <w:t xml:space="preserve">Does </w:t>
      </w:r>
      <w:r>
        <w:t>&lt;plan name&gt;</w:t>
      </w:r>
      <w:r w:rsidRPr="00655B15">
        <w:t xml:space="preserve"> cover OTC non-drug products? </w:t>
      </w:r>
      <w:r w:rsidRPr="001E7303">
        <w:rPr>
          <w:b w:val="0"/>
          <w:color w:val="548DD4"/>
        </w:rPr>
        <w:t>[</w:t>
      </w:r>
      <w:r w:rsidRPr="001E7303">
        <w:rPr>
          <w:b w:val="0"/>
          <w:i/>
          <w:color w:val="548DD4"/>
        </w:rPr>
        <w:t xml:space="preserve">This </w:t>
      </w:r>
      <w:r>
        <w:rPr>
          <w:b w:val="0"/>
          <w:i/>
          <w:color w:val="548DD4"/>
        </w:rPr>
        <w:t>question</w:t>
      </w:r>
      <w:r w:rsidRPr="00E9583A">
        <w:rPr>
          <w:b w:val="0"/>
          <w:i/>
          <w:color w:val="548DD4"/>
        </w:rPr>
        <w:t xml:space="preserve"> </w:t>
      </w:r>
      <w:r w:rsidRPr="001E7303">
        <w:rPr>
          <w:b w:val="0"/>
          <w:i/>
          <w:color w:val="548DD4"/>
        </w:rPr>
        <w:t xml:space="preserve">is optional. Plans should include this </w:t>
      </w:r>
      <w:r>
        <w:rPr>
          <w:b w:val="0"/>
          <w:i/>
          <w:color w:val="548DD4"/>
        </w:rPr>
        <w:t>question</w:t>
      </w:r>
      <w:r w:rsidRPr="00E9583A">
        <w:rPr>
          <w:b w:val="0"/>
          <w:i/>
          <w:color w:val="548DD4"/>
        </w:rPr>
        <w:t xml:space="preserve"> </w:t>
      </w:r>
      <w:r w:rsidRPr="001E7303">
        <w:rPr>
          <w:b w:val="0"/>
          <w:i/>
          <w:color w:val="548DD4"/>
        </w:rPr>
        <w:t>only if the plan covers OTC non-drug products.</w:t>
      </w:r>
      <w:r w:rsidRPr="001E7303">
        <w:rPr>
          <w:b w:val="0"/>
          <w:color w:val="548DD4"/>
        </w:rPr>
        <w:t>]</w:t>
      </w:r>
    </w:p>
    <w:p w:rsidR="00DA2551" w:rsidRPr="00655B15" w:rsidRDefault="002223A4" w:rsidP="00780600">
      <w:pPr>
        <w:pStyle w:val="-maintext"/>
        <w:spacing w:after="100"/>
      </w:pPr>
      <w:r>
        <w:t>&lt;Plan name&gt;</w:t>
      </w:r>
      <w:r w:rsidR="00DA2551" w:rsidRPr="00655B15">
        <w:t xml:space="preserve"> covers some OTC non-drug products.</w:t>
      </w:r>
    </w:p>
    <w:p w:rsidR="00DA2551" w:rsidRDefault="00DA2551" w:rsidP="00780600">
      <w:pPr>
        <w:pStyle w:val="-maintext"/>
      </w:pPr>
      <w:r>
        <w:t xml:space="preserve">You can read the </w:t>
      </w:r>
      <w:r w:rsidR="002223A4">
        <w:t>&lt;plan name&gt;</w:t>
      </w:r>
      <w:r>
        <w:t xml:space="preserve"> D</w:t>
      </w:r>
      <w:r w:rsidRPr="00655B15">
        <w:t xml:space="preserve">rug List to see what OTC non-drug products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655B15" w:rsidRDefault="00DA2551" w:rsidP="00780600">
      <w:pPr>
        <w:pStyle w:val="Questionnumberedhead"/>
        <w:spacing w:line="340" w:lineRule="exact"/>
      </w:pPr>
      <w:r w:rsidRPr="00655B15">
        <w:t>What is your copay?</w:t>
      </w:r>
    </w:p>
    <w:p w:rsidR="00DA2551" w:rsidRPr="00655B15" w:rsidRDefault="00DA2551" w:rsidP="00780600">
      <w:pPr>
        <w:pStyle w:val="-maintext"/>
      </w:pPr>
      <w:r>
        <w:t xml:space="preserve">You can read the </w:t>
      </w:r>
      <w:r w:rsidR="002223A4">
        <w:t>&lt;plan name&gt;</w:t>
      </w:r>
      <w:r>
        <w:t xml:space="preserve"> D</w:t>
      </w:r>
      <w:r w:rsidRPr="00655B15">
        <w:t>rug List to learn about the copay for each drug.</w:t>
      </w:r>
    </w:p>
    <w:p w:rsidR="00DA2551" w:rsidRDefault="002223A4" w:rsidP="00780600">
      <w:pPr>
        <w:pStyle w:val="-maintext"/>
      </w:pPr>
      <w:r>
        <w:t>&lt;Plan name&gt;</w:t>
      </w:r>
      <w:r w:rsidR="00DA2551" w:rsidRPr="00655B15">
        <w:t xml:space="preserve"> members living in nursing homes or other long</w:t>
      </w:r>
      <w:r w:rsidR="00F818AC">
        <w:t>-</w:t>
      </w:r>
      <w:r w:rsidR="00DA2551" w:rsidRPr="00655B15">
        <w:t xml:space="preserve">term care facilities will have no copays. Some members </w:t>
      </w:r>
      <w:r w:rsidR="00F818AC">
        <w:t>getting</w:t>
      </w:r>
      <w:r w:rsidR="00F818AC" w:rsidRPr="00655B15">
        <w:t xml:space="preserve"> </w:t>
      </w:r>
      <w:r w:rsidR="00DA2551" w:rsidRPr="00655B15">
        <w:t>long</w:t>
      </w:r>
      <w:r w:rsidR="00F818AC">
        <w:t>-</w:t>
      </w:r>
      <w:r w:rsidR="00DA2551" w:rsidRPr="00655B15">
        <w:t>term care in the community will also have no copays.</w:t>
      </w:r>
    </w:p>
    <w:p w:rsidR="00B80836" w:rsidRDefault="00B80836" w:rsidP="00780600">
      <w:pPr>
        <w:pStyle w:val="-maintextprebullets"/>
        <w:rPr>
          <w:i/>
          <w:color w:val="548DD4"/>
        </w:rPr>
      </w:pPr>
      <w:r>
        <w:rPr>
          <w:color w:val="548DD4"/>
        </w:rPr>
        <w:t>[</w:t>
      </w:r>
      <w:r>
        <w:rPr>
          <w:i/>
          <w:color w:val="548DD4"/>
        </w:rPr>
        <w:t>If a plan has copays, they should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Pr>
          <w:i/>
          <w:color w:val="548DD4"/>
        </w:rPr>
        <w:t>If a plan has no copays for any drugs</w:t>
      </w:r>
      <w:r w:rsidR="000066EF">
        <w:rPr>
          <w:i/>
          <w:color w:val="548DD4"/>
        </w:rPr>
        <w:t xml:space="preserve"> or for one or more tiers of drugs</w:t>
      </w:r>
      <w:r>
        <w:rPr>
          <w:i/>
          <w:color w:val="548DD4"/>
        </w:rPr>
        <w:t xml:space="preserve">, the plan should modify </w:t>
      </w:r>
      <w:r w:rsidR="000066EF">
        <w:rPr>
          <w:i/>
          <w:color w:val="548DD4"/>
        </w:rPr>
        <w:t xml:space="preserve">the copay </w:t>
      </w:r>
      <w:r>
        <w:rPr>
          <w:i/>
          <w:color w:val="548DD4"/>
        </w:rPr>
        <w:t>information accordingly.</w:t>
      </w:r>
    </w:p>
    <w:p w:rsidR="005842ED" w:rsidRPr="00C301A1" w:rsidRDefault="005842ED" w:rsidP="00780600">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 xml:space="preserve">. </w:t>
      </w:r>
    </w:p>
    <w:p w:rsidR="005842ED" w:rsidRPr="00C301A1" w:rsidRDefault="005842ED" w:rsidP="00780600">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5842ED" w:rsidRPr="00C301A1" w:rsidRDefault="005842ED" w:rsidP="00780600">
      <w:pPr>
        <w:pStyle w:val="-maintextbullets"/>
        <w:rPr>
          <w:color w:val="548DD4"/>
        </w:rPr>
      </w:pPr>
      <w:r w:rsidRPr="00C301A1">
        <w:rPr>
          <w:color w:val="548DD4"/>
        </w:rPr>
        <w:t xml:space="preserve">Tier 2 drugs have </w:t>
      </w:r>
      <w:proofErr w:type="gramStart"/>
      <w:r w:rsidRPr="00C301A1">
        <w:rPr>
          <w:color w:val="548DD4"/>
        </w:rPr>
        <w:t>a medium</w:t>
      </w:r>
      <w:proofErr w:type="gramEnd"/>
      <w:r w:rsidRPr="00C301A1">
        <w:rPr>
          <w:color w:val="548DD4"/>
        </w:rPr>
        <w:t xml:space="preserve">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780600" w:rsidRPr="00780600" w:rsidRDefault="005842ED" w:rsidP="00780600">
      <w:pPr>
        <w:pStyle w:val="-maintextbulletslast"/>
        <w:spacing w:after="0" w:line="240" w:lineRule="auto"/>
        <w:rPr>
          <w:b/>
          <w:bCs/>
          <w:sz w:val="28"/>
        </w:rPr>
      </w:pPr>
      <w:r w:rsidRPr="00780600">
        <w:rPr>
          <w:color w:val="548DD4"/>
        </w:rPr>
        <w:t xml:space="preserve">Tier 3 drugs </w:t>
      </w:r>
      <w:r w:rsidR="00506077" w:rsidRPr="00780600">
        <w:rPr>
          <w:color w:val="548DD4"/>
        </w:rPr>
        <w:t xml:space="preserve">have </w:t>
      </w:r>
      <w:r w:rsidR="00300F1E" w:rsidRPr="00780600">
        <w:rPr>
          <w:color w:val="548DD4"/>
        </w:rPr>
        <w:t xml:space="preserve">a </w:t>
      </w:r>
      <w:proofErr w:type="spellStart"/>
      <w:r w:rsidR="00300F1E" w:rsidRPr="00780600">
        <w:rPr>
          <w:color w:val="548DD4"/>
        </w:rPr>
        <w:t>copay</w:t>
      </w:r>
      <w:proofErr w:type="spellEnd"/>
      <w:r w:rsidR="00300F1E" w:rsidRPr="00780600">
        <w:rPr>
          <w:color w:val="548DD4"/>
        </w:rPr>
        <w:t xml:space="preserve"> of &lt;amount&gt;.</w:t>
      </w:r>
      <w:r w:rsidR="00B80836" w:rsidRPr="00780600">
        <w:rPr>
          <w:color w:val="548DD4"/>
        </w:rPr>
        <w:t>]</w:t>
      </w:r>
      <w:r w:rsidR="00780600">
        <w:br w:type="page"/>
      </w:r>
    </w:p>
    <w:p w:rsidR="00DA2551" w:rsidRPr="00655B15" w:rsidRDefault="00DA2551" w:rsidP="00B03D46">
      <w:pPr>
        <w:pStyle w:val="-subhead14"/>
      </w:pPr>
      <w:r w:rsidRPr="00655B15">
        <w:lastRenderedPageBreak/>
        <w:t>List of Covered Drugs</w:t>
      </w:r>
    </w:p>
    <w:p w:rsidR="002D5B48" w:rsidRDefault="002D5B48" w:rsidP="002D5B48">
      <w:pPr>
        <w:pStyle w:val="-maintextbulletslast"/>
        <w:numPr>
          <w:ilvl w:val="0"/>
          <w:numId w:val="0"/>
        </w:numPr>
        <w:spacing w:line="330" w:lineRule="exact"/>
      </w:pPr>
      <w:proofErr w:type="gramStart"/>
      <w:r>
        <w:t xml:space="preserve">The list of covered drugs </w:t>
      </w:r>
      <w:r w:rsidRPr="00126B95">
        <w:t>&lt;below/that begins on the next page&gt;</w:t>
      </w:r>
      <w:r>
        <w:t xml:space="preserve"> gives you information about the drugs covered by </w:t>
      </w:r>
      <w:r w:rsidRPr="00126B95">
        <w:t>&lt;plan name&gt;</w:t>
      </w:r>
      <w:r>
        <w:t>.</w:t>
      </w:r>
      <w:proofErr w:type="gramEnd"/>
      <w:r>
        <w:t xml:space="preserve"> If you have trouble finding your drug in the list, turn to the Index that begins on page </w:t>
      </w:r>
      <w:r w:rsidRPr="00126B95">
        <w:t>&lt;index page number&gt;</w:t>
      </w:r>
      <w:r>
        <w:t xml:space="preserve">. </w:t>
      </w:r>
    </w:p>
    <w:p w:rsidR="002D5B48" w:rsidRPr="00126B95" w:rsidRDefault="002D5B48" w:rsidP="002D5B48">
      <w:pPr>
        <w:pStyle w:val="-maintextbulletslast"/>
        <w:numPr>
          <w:ilvl w:val="0"/>
          <w:numId w:val="0"/>
        </w:numPr>
        <w:spacing w:line="33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rsidR="002D5B48" w:rsidRDefault="002D5B48" w:rsidP="002D5B48">
      <w:pPr>
        <w:pStyle w:val="-maintextbulletslast"/>
        <w:numPr>
          <w:ilvl w:val="0"/>
          <w:numId w:val="0"/>
        </w:numPr>
        <w:spacing w:line="33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rsidR="006E3130" w:rsidRPr="00655B15" w:rsidRDefault="006E3130" w:rsidP="006E3130">
      <w:pPr>
        <w:pStyle w:val="-maintext"/>
        <w:rPr>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 must explain any symbols or abbreviations used to indicate utilization management restrictions, drugs that are available via mail-order, excluded drugs, free first fill drugs, limited access drugs, drugs covered in the coverage gap, and drugs covered under the medical benefit (for home infusion drugs only</w:t>
      </w:r>
      <w:r w:rsidR="00393BEB">
        <w:rPr>
          <w:i/>
          <w:color w:val="548DD4"/>
        </w:rPr>
        <w:t>).</w:t>
      </w:r>
      <w:r w:rsidR="00393BEB" w:rsidRPr="00655B15">
        <w:rPr>
          <w:i/>
          <w:color w:val="548DD4"/>
        </w:rPr>
        <w:t xml:space="preserve"> </w:t>
      </w:r>
      <w:r w:rsidRPr="00655B15">
        <w:rPr>
          <w:i/>
          <w:color w:val="548DD4"/>
        </w:rPr>
        <w:t xml:space="preserve">Any OTC drugs or products on the plan’s approved integrated formulary must be included on the </w:t>
      </w:r>
      <w:r>
        <w:rPr>
          <w:i/>
          <w:color w:val="548DD4"/>
        </w:rPr>
        <w:t xml:space="preserve">Drug </w:t>
      </w:r>
      <w:r w:rsidRPr="00655B15">
        <w:rPr>
          <w:i/>
          <w:color w:val="548DD4"/>
        </w:rPr>
        <w:t>List. For non</w:t>
      </w:r>
      <w:r w:rsidR="00F818AC">
        <w:rPr>
          <w:i/>
          <w:color w:val="548DD4"/>
        </w:rPr>
        <w:t>–</w:t>
      </w:r>
      <w:r w:rsidRPr="00655B15">
        <w:rPr>
          <w:i/>
          <w:color w:val="548DD4"/>
        </w:rPr>
        <w:t>Part D drugs</w:t>
      </w:r>
      <w:r w:rsidR="00F03198">
        <w:rPr>
          <w:i/>
          <w:color w:val="548DD4"/>
        </w:rPr>
        <w:t xml:space="preserve"> or OTC items</w:t>
      </w:r>
      <w:r w:rsidRPr="00655B15">
        <w:rPr>
          <w:i/>
          <w:color w:val="548DD4"/>
        </w:rPr>
        <w:t xml:space="preserve"> that are covered by Medicaid, please place an asterisk (*)</w:t>
      </w:r>
      <w:r w:rsidR="00F03198">
        <w:rPr>
          <w:i/>
          <w:color w:val="548DD4"/>
        </w:rPr>
        <w:t xml:space="preserve"> or another symbol</w:t>
      </w:r>
      <w:r w:rsidRPr="00655B15">
        <w:rPr>
          <w:i/>
          <w:color w:val="548DD4"/>
        </w:rPr>
        <w:t xml:space="preserve"> by the drug to indicate that the beneficiary may need to follow a different process for appeals.</w:t>
      </w:r>
      <w:r w:rsidRPr="00655B15">
        <w:rPr>
          <w:color w:val="548DD4"/>
        </w:rPr>
        <w:t>]</w:t>
      </w:r>
    </w:p>
    <w:p w:rsidR="006444B3" w:rsidRDefault="002D5B48" w:rsidP="006444B3">
      <w:pPr>
        <w:pStyle w:val="-maintext"/>
        <w:spacing w:after="0"/>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 xml:space="preserve">the drug is not a “Part D drug.”  </w:t>
      </w:r>
      <w:r w:rsidR="003C0996">
        <w:rPr>
          <w:iCs/>
        </w:rPr>
        <w:t xml:space="preserve">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these drugs.  </w:t>
      </w:r>
      <w:r>
        <w:t xml:space="preserve">These drugs </w:t>
      </w:r>
      <w:r w:rsidR="003C0996">
        <w:t xml:space="preserve">also </w:t>
      </w:r>
      <w:r>
        <w:t xml:space="preserve">have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p>
    <w:p w:rsidR="002D5B48" w:rsidRPr="00655B15" w:rsidRDefault="00B165CA" w:rsidP="006444B3">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444B3"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6444B3" w:rsidRPr="00655B15" w:rsidRDefault="006444B3" w:rsidP="009F4E95">
            <w:pPr>
              <w:pStyle w:val="subheaddrugtables"/>
            </w:pPr>
            <w:r>
              <w:lastRenderedPageBreak/>
              <w:t>&lt;</w:t>
            </w:r>
            <w:r w:rsidRPr="00655B15">
              <w:t xml:space="preserve">Treatment </w:t>
            </w:r>
            <w:r w:rsidR="009F4E95">
              <w:t>C</w:t>
            </w:r>
            <w:r w:rsidRPr="00655B15">
              <w:t>ategory</w:t>
            </w:r>
            <w:r w:rsidR="0085296E">
              <w:t xml:space="preserve"> 1</w:t>
            </w:r>
            <w:r>
              <w:t>&gt; –</w:t>
            </w:r>
            <w:r w:rsidRPr="00655B15">
              <w:t xml:space="preserve"> </w:t>
            </w:r>
            <w:r w:rsidRPr="00363829">
              <w:rPr>
                <w:b w:val="0"/>
                <w:color w:val="548DD4"/>
              </w:rPr>
              <w:t>[</w:t>
            </w:r>
            <w:r w:rsidR="00A0699F" w:rsidRPr="009F4E95">
              <w:rPr>
                <w:b w:val="0"/>
                <w:i/>
                <w:color w:val="548DD4"/>
              </w:rPr>
              <w:t>Optional:</w:t>
            </w:r>
            <w:r w:rsidR="00A0699F">
              <w:rPr>
                <w:i/>
                <w:color w:val="548DD4"/>
              </w:rPr>
              <w:t xml:space="preserve"> </w:t>
            </w:r>
            <w:r w:rsidRPr="00C301A1">
              <w:rPr>
                <w:b w:val="0"/>
                <w:i/>
                <w:color w:val="548DD4"/>
              </w:rPr>
              <w:t xml:space="preserve">Plans </w:t>
            </w:r>
            <w:r w:rsidR="00A0699F">
              <w:rPr>
                <w:b w:val="0"/>
                <w:i/>
                <w:color w:val="548DD4"/>
              </w:rPr>
              <w:t>can</w:t>
            </w:r>
            <w:r w:rsidRPr="00C301A1">
              <w:rPr>
                <w:b w:val="0"/>
                <w:i/>
                <w:color w:val="548DD4"/>
              </w:rPr>
              <w:t xml:space="preserve"> insert a plain language description of the category.</w:t>
            </w:r>
            <w:r w:rsidRPr="00345FC5">
              <w:rPr>
                <w:b w:val="0"/>
                <w:color w:val="548DD4"/>
              </w:rPr>
              <w:t>]</w:t>
            </w:r>
          </w:p>
        </w:tc>
      </w:tr>
      <w:tr w:rsidR="006444B3"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rsidTr="00C301A1">
        <w:tc>
          <w:tcPr>
            <w:tcW w:w="324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r>
      <w:tr w:rsidR="00591F54" w:rsidRPr="00655B15" w:rsidTr="00591F54">
        <w:tc>
          <w:tcPr>
            <w:tcW w:w="324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r>
    </w:tbl>
    <w:p w:rsidR="002D5B48" w:rsidRPr="00DC241A" w:rsidDel="004E3343" w:rsidRDefault="00FA6227" w:rsidP="00B165CA">
      <w:pPr>
        <w:pStyle w:val="-maintext"/>
        <w:spacing w:before="200"/>
        <w:rPr>
          <w:i/>
          <w:color w:val="548DD4"/>
        </w:rPr>
      </w:pPr>
      <w:r>
        <w:rPr>
          <w:noProof/>
          <w:color w:val="548DD4"/>
        </w:rPr>
        <mc:AlternateContent>
          <mc:Choice Requires="wpg">
            <w:drawing>
              <wp:anchor distT="0" distB="0" distL="114300" distR="114300" simplePos="0" relativeHeight="251657216" behindDoc="0" locked="0" layoutInCell="1" allowOverlap="1" wp14:anchorId="225840E6" wp14:editId="2EBE7ED0">
                <wp:simplePos x="0" y="0"/>
                <wp:positionH relativeFrom="column">
                  <wp:posOffset>-37465</wp:posOffset>
                </wp:positionH>
                <wp:positionV relativeFrom="paragraph">
                  <wp:posOffset>959485</wp:posOffset>
                </wp:positionV>
                <wp:extent cx="6072505" cy="1740535"/>
                <wp:effectExtent l="635" t="0" r="3810" b="0"/>
                <wp:wrapTight wrapText="bothSides">
                  <wp:wrapPolygon edited="0">
                    <wp:start x="-34" y="0"/>
                    <wp:lineTo x="-34" y="21324"/>
                    <wp:lineTo x="21600" y="21324"/>
                    <wp:lineTo x="21600" y="0"/>
                    <wp:lineTo x="-34" y="0"/>
                  </wp:wrapPolygon>
                </wp:wrapTight>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95pt;margin-top:75.55pt;width:478.15pt;height:137.05pt;z-index:251657216"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v:textbox>
                </v:shape>
                <w10:wrap type="tight"/>
              </v:group>
            </w:pict>
          </mc:Fallback>
        </mc:AlternateContent>
      </w:r>
      <w:r w:rsidR="006444B3" w:rsidRPr="00234CA5">
        <w:rPr>
          <w:color w:val="548DD4"/>
        </w:rPr>
        <w:t>[</w:t>
      </w:r>
      <w:r w:rsidR="006444B3" w:rsidRPr="00DC241A">
        <w:rPr>
          <w:i/>
          <w:color w:val="548DD4"/>
        </w:rPr>
        <w:t xml:space="preserve">If plans use codes in the “Necessary actions, restrictions, or limits on use” column, they should include </w:t>
      </w:r>
      <w:r w:rsidR="00706611" w:rsidRPr="00DC241A">
        <w:rPr>
          <w:i/>
          <w:color w:val="548DD4"/>
        </w:rPr>
        <w:t xml:space="preserve">a </w:t>
      </w:r>
      <w:r w:rsidR="006444B3" w:rsidRPr="00DC241A">
        <w:rPr>
          <w:i/>
          <w:color w:val="548DD4"/>
        </w:rPr>
        <w:t>key at the bottom of each page of the Drug List</w:t>
      </w:r>
      <w:r w:rsidR="00706611" w:rsidRPr="00DC241A">
        <w:rPr>
          <w:i/>
          <w:color w:val="548DD4"/>
        </w:rPr>
        <w:t xml:space="preserve">. </w:t>
      </w:r>
      <w:r w:rsidR="002D5B48">
        <w:rPr>
          <w:i/>
          <w:color w:val="548DD4"/>
        </w:rPr>
        <w:t xml:space="preserve">The key below is only an example; plans do </w:t>
      </w:r>
      <w:r w:rsidR="00D61839">
        <w:rPr>
          <w:i/>
          <w:color w:val="548DD4"/>
        </w:rPr>
        <w:t xml:space="preserve">not </w:t>
      </w:r>
      <w:r w:rsidR="002D5B48">
        <w:rPr>
          <w:i/>
          <w:color w:val="548DD4"/>
        </w:rPr>
        <w:t>have to use the same abbreviations/codes</w:t>
      </w:r>
      <w:r w:rsidR="002D5B48" w:rsidRPr="00DC241A">
        <w:rPr>
          <w:i/>
          <w:color w:val="548DD4"/>
        </w:rPr>
        <w:t>:</w:t>
      </w:r>
      <w:r w:rsidR="00234CA5" w:rsidRPr="00234CA5">
        <w:rPr>
          <w:color w:val="548DD4"/>
        </w:rPr>
        <w:t>]</w:t>
      </w:r>
    </w:p>
    <w:p w:rsidR="00F85ADB" w:rsidRPr="00DC241A" w:rsidRDefault="00F85ADB" w:rsidP="00DC241A">
      <w:pPr>
        <w:pStyle w:val="-maintext"/>
        <w:rPr>
          <w:i/>
          <w:color w:val="548DD4"/>
        </w:rPr>
      </w:pPr>
    </w:p>
    <w:p w:rsidR="004E1112" w:rsidRPr="00655B15" w:rsidRDefault="00F85ADB" w:rsidP="00DA2551">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4E1112" w:rsidRPr="00655B15" w:rsidRDefault="004E1112" w:rsidP="009F4E95">
            <w:pPr>
              <w:pStyle w:val="subheaddrugtables"/>
            </w:pPr>
            <w:r>
              <w:lastRenderedPageBreak/>
              <w:t>&lt;</w:t>
            </w:r>
            <w:r w:rsidRPr="00655B15">
              <w:t xml:space="preserve">Treatment </w:t>
            </w:r>
            <w:r w:rsidR="009F4E95">
              <w:t>C</w:t>
            </w:r>
            <w:r w:rsidRPr="00655B15">
              <w:t>ategory</w:t>
            </w:r>
            <w:r w:rsidR="0085296E">
              <w:t xml:space="preserve"> 2</w:t>
            </w:r>
            <w:r>
              <w:t>&gt; –</w:t>
            </w:r>
            <w:r w:rsidRPr="00655B15">
              <w:t xml:space="preserve"> </w:t>
            </w:r>
            <w:r w:rsidRPr="00363829">
              <w:rPr>
                <w:b w:val="0"/>
                <w:color w:val="548DD4"/>
              </w:rPr>
              <w:t>[</w:t>
            </w:r>
            <w:r w:rsidR="00A0699F" w:rsidRPr="00A0699F">
              <w:rPr>
                <w:b w:val="0"/>
                <w:i/>
                <w:color w:val="548DD4"/>
              </w:rPr>
              <w:t>Optional:</w:t>
            </w:r>
            <w:r w:rsidR="00A0699F" w:rsidRPr="00A0699F">
              <w:rPr>
                <w:b w:val="0"/>
                <w:color w:val="548DD4"/>
              </w:rPr>
              <w:t xml:space="preserve"> </w:t>
            </w:r>
            <w:r w:rsidRPr="00363829">
              <w:rPr>
                <w:b w:val="0"/>
                <w:i/>
                <w:color w:val="548DD4"/>
              </w:rPr>
              <w:t xml:space="preserve">Plans </w:t>
            </w:r>
            <w:r w:rsidR="00A0699F">
              <w:rPr>
                <w:b w:val="0"/>
                <w:i/>
                <w:color w:val="548DD4"/>
              </w:rPr>
              <w:t>can</w:t>
            </w:r>
            <w:r w:rsidRPr="00363829">
              <w:rPr>
                <w:b w:val="0"/>
                <w:i/>
                <w:color w:val="548DD4"/>
              </w:rPr>
              <w:t xml:space="preserve"> insert a plain language description of the category.</w:t>
            </w:r>
            <w:r w:rsidRPr="00363829">
              <w:rPr>
                <w:b w:val="0"/>
                <w:color w:val="548DD4"/>
              </w:rPr>
              <w:t>]</w:t>
            </w:r>
          </w:p>
        </w:tc>
      </w:tr>
      <w:tr w:rsidR="004E1112"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rsidTr="00C301A1">
        <w:tc>
          <w:tcPr>
            <w:tcW w:w="324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bl>
    <w:p w:rsidR="0085296E" w:rsidRDefault="00FA6227" w:rsidP="00B165CA">
      <w:pPr>
        <w:pStyle w:val="-maintext"/>
        <w:spacing w:before="200"/>
        <w:rPr>
          <w:color w:val="548DD4"/>
        </w:rPr>
      </w:pPr>
      <w:r>
        <w:rPr>
          <w:noProof/>
        </w:rPr>
        <mc:AlternateContent>
          <mc:Choice Requires="wpg">
            <w:drawing>
              <wp:anchor distT="0" distB="0" distL="114300" distR="114300" simplePos="0" relativeHeight="251658240" behindDoc="0" locked="0" layoutInCell="1" allowOverlap="1" wp14:anchorId="5D13C16F" wp14:editId="59F0B14A">
                <wp:simplePos x="0" y="0"/>
                <wp:positionH relativeFrom="column">
                  <wp:posOffset>-19685</wp:posOffset>
                </wp:positionH>
                <wp:positionV relativeFrom="paragraph">
                  <wp:posOffset>934720</wp:posOffset>
                </wp:positionV>
                <wp:extent cx="6072505" cy="1803400"/>
                <wp:effectExtent l="0" t="1270" r="0" b="0"/>
                <wp:wrapTight wrapText="bothSides">
                  <wp:wrapPolygon edited="0">
                    <wp:start x="-34" y="0"/>
                    <wp:lineTo x="-34" y="21326"/>
                    <wp:lineTo x="21600" y="21326"/>
                    <wp:lineTo x="21600" y="0"/>
                    <wp:lineTo x="-34" y="0"/>
                  </wp:wrapPolygon>
                </wp:wrapTight>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0340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margin-left:-1.55pt;margin-top:73.6pt;width:478.15pt;height:142pt;z-index:251658240"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oYGDQQAAMw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0"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v:textbox>
                </v:shape>
                <w10:wrap type="tight"/>
              </v:group>
            </w:pict>
          </mc:Fallback>
        </mc:AlternateContent>
      </w:r>
      <w:r w:rsidR="004E1112" w:rsidRPr="009F4E95">
        <w:rPr>
          <w:color w:val="548DD4"/>
        </w:rPr>
        <w:t>[</w:t>
      </w:r>
      <w:r w:rsidR="004E1112" w:rsidRPr="00DC241A">
        <w:rPr>
          <w:i/>
          <w:color w:val="548DD4"/>
        </w:rPr>
        <w:t xml:space="preserve">If plans use codes in the “Necessary actions, restrictions, or limits on use” column, they should include </w:t>
      </w:r>
      <w:r w:rsidR="00706611" w:rsidRPr="00DC241A">
        <w:rPr>
          <w:i/>
          <w:color w:val="548DD4"/>
        </w:rPr>
        <w:t xml:space="preserve">a </w:t>
      </w:r>
      <w:r w:rsidR="004E1112" w:rsidRPr="00DC241A">
        <w:rPr>
          <w:i/>
          <w:color w:val="548DD4"/>
        </w:rPr>
        <w:t>key at the bottom of each page of the Drug List</w:t>
      </w:r>
      <w:r w:rsidR="00706611" w:rsidRPr="00DC241A">
        <w:rPr>
          <w:i/>
          <w:color w:val="548DD4"/>
        </w:rPr>
        <w:t xml:space="preserve">. </w:t>
      </w:r>
      <w:r w:rsidR="002D5B48">
        <w:rPr>
          <w:i/>
          <w:color w:val="548DD4"/>
        </w:rPr>
        <w:t xml:space="preserve">The key below is only an example; plans do </w:t>
      </w:r>
      <w:r w:rsidR="00D61839">
        <w:rPr>
          <w:i/>
          <w:color w:val="548DD4"/>
        </w:rPr>
        <w:t xml:space="preserve">not </w:t>
      </w:r>
      <w:r w:rsidR="002D5B48">
        <w:rPr>
          <w:i/>
          <w:color w:val="548DD4"/>
        </w:rPr>
        <w:t>have to use the same abbreviations/codes</w:t>
      </w:r>
      <w:r w:rsidR="004E1112" w:rsidRPr="00DC241A">
        <w:rPr>
          <w:i/>
          <w:color w:val="548DD4"/>
        </w:rPr>
        <w:t>:</w:t>
      </w:r>
      <w:r w:rsidR="00234CA5" w:rsidRPr="00234CA5">
        <w:rPr>
          <w:color w:val="548DD4"/>
        </w:rPr>
        <w:t>]</w:t>
      </w:r>
    </w:p>
    <w:p w:rsidR="0085296E" w:rsidRDefault="00B165CA" w:rsidP="00B165CA">
      <w:pPr>
        <w:pStyle w:val="-maintext"/>
        <w:spacing w:after="0"/>
        <w:rPr>
          <w:i/>
          <w:color w:val="548DD4"/>
        </w:rPr>
      </w:pPr>
      <w:r>
        <w:rPr>
          <w:color w:val="548DD4"/>
        </w:rPr>
        <w:br w:type="page"/>
      </w:r>
      <w:r w:rsidR="00234CA5" w:rsidRPr="00234CA5">
        <w:rPr>
          <w:color w:val="548DD4"/>
        </w:rPr>
        <w:lastRenderedPageBreak/>
        <w:t>[</w:t>
      </w:r>
      <w:r w:rsidR="00391846">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234CA5" w:rsidRPr="00234CA5">
        <w:rPr>
          <w:color w:val="548DD4"/>
        </w:rPr>
        <w:t>]</w:t>
      </w:r>
      <w:r w:rsidR="0085296E">
        <w:rPr>
          <w:i/>
          <w:color w:val="548DD4"/>
        </w:rPr>
        <w:t xml:space="preserve"> </w:t>
      </w:r>
    </w:p>
    <w:p w:rsidR="00B165CA" w:rsidRPr="00655B15" w:rsidRDefault="00B165CA" w:rsidP="00B165CA">
      <w:pPr>
        <w:pStyle w:val="-maintext"/>
        <w:spacing w:after="0"/>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115"/>
        <w:gridCol w:w="3125"/>
        <w:gridCol w:w="3150"/>
        <w:gridCol w:w="3186"/>
        <w:gridCol w:w="115"/>
      </w:tblGrid>
      <w:tr w:rsidR="00B165CA" w:rsidRPr="00655B15" w:rsidTr="00B165CA">
        <w:trPr>
          <w:gridBefore w:val="1"/>
          <w:wBefore w:w="115" w:type="dxa"/>
        </w:trPr>
        <w:tc>
          <w:tcPr>
            <w:tcW w:w="9576" w:type="dxa"/>
            <w:gridSpan w:val="4"/>
            <w:tcBorders>
              <w:top w:val="single" w:sz="4" w:space="0" w:color="A6A6A6"/>
              <w:left w:val="nil"/>
              <w:bottom w:val="nil"/>
              <w:right w:val="nil"/>
            </w:tcBorders>
            <w:tcMar>
              <w:left w:w="0" w:type="dxa"/>
              <w:right w:w="115" w:type="dxa"/>
            </w:tcMar>
            <w:vAlign w:val="bottom"/>
          </w:tcPr>
          <w:p w:rsidR="00B165CA" w:rsidRPr="00655B15" w:rsidRDefault="00B165CA" w:rsidP="006A38F7">
            <w:pPr>
              <w:pStyle w:val="subheaddrugtables"/>
            </w:pPr>
            <w:r>
              <w:t xml:space="preserve">&lt;Treatment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c>
      </w:tr>
      <w:tr w:rsidR="0085296E" w:rsidRPr="009F4E95" w:rsidTr="00B165CA">
        <w:trPr>
          <w:gridAfter w:val="1"/>
          <w:wAfter w:w="115" w:type="dxa"/>
        </w:trPr>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85296E" w:rsidRPr="009F4E95" w:rsidRDefault="0085296E" w:rsidP="006E0A8F">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85296E" w:rsidRPr="009F4E95" w:rsidTr="00B165CA">
        <w:trPr>
          <w:gridAfter w:val="1"/>
          <w:wAfter w:w="115" w:type="dxa"/>
        </w:trPr>
        <w:tc>
          <w:tcPr>
            <w:tcW w:w="9576" w:type="dxa"/>
            <w:gridSpan w:val="4"/>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1&gt;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9576" w:type="dxa"/>
            <w:gridSpan w:val="4"/>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2&gt;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bl>
    <w:p w:rsidR="0085296E" w:rsidRDefault="0085296E" w:rsidP="0085296E">
      <w:pPr>
        <w:spacing w:after="0" w:line="240" w:lineRule="auto"/>
        <w:rPr>
          <w:color w:val="548DD4"/>
        </w:rPr>
      </w:pPr>
    </w:p>
    <w:p w:rsidR="0085296E" w:rsidRDefault="0085296E" w:rsidP="0085296E">
      <w:pPr>
        <w:pStyle w:val="-maintext"/>
        <w:rPr>
          <w:i/>
          <w:color w:val="548DD4"/>
        </w:rPr>
      </w:pPr>
      <w:r w:rsidRPr="00CB55CB">
        <w:rPr>
          <w:color w:val="548DD4"/>
        </w:rPr>
        <w:t>[</w:t>
      </w:r>
      <w:r>
        <w:rPr>
          <w:i/>
          <w:color w:val="548DD4"/>
        </w:rPr>
        <w:t>Even if a plan uses this option, i</w:t>
      </w:r>
      <w:r w:rsidRPr="00DC241A">
        <w:rPr>
          <w:i/>
          <w:color w:val="548DD4"/>
        </w:rPr>
        <w:t>f plans use codes in the “Necessary actions, restrictions, or limits on use” column, they should include a key at the bottom of each page of the Drug List.</w:t>
      </w:r>
      <w:r w:rsidRPr="00CB55CB">
        <w:rPr>
          <w:color w:val="548DD4"/>
        </w:rPr>
        <w:t>]</w:t>
      </w:r>
    </w:p>
    <w:p w:rsidR="0085296E" w:rsidRPr="0085296E" w:rsidRDefault="0085296E" w:rsidP="0085296E">
      <w:pPr>
        <w:ind w:firstLine="720"/>
      </w:pPr>
    </w:p>
    <w:p w:rsidR="0085296E" w:rsidRPr="0085296E" w:rsidRDefault="0085296E" w:rsidP="0085296E"/>
    <w:p w:rsidR="0085296E" w:rsidRPr="0085296E" w:rsidRDefault="0085296E" w:rsidP="0085296E"/>
    <w:p w:rsidR="0085296E" w:rsidRPr="0085296E" w:rsidRDefault="0085296E" w:rsidP="0085296E"/>
    <w:p w:rsidR="0085296E" w:rsidRPr="0085296E" w:rsidRDefault="0085296E" w:rsidP="0085296E"/>
    <w:p w:rsidR="002F21B8" w:rsidRPr="00C301A1" w:rsidRDefault="004E1112" w:rsidP="00C14A36">
      <w:pPr>
        <w:pStyle w:val="-subhead"/>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rsidR="002F21B8" w:rsidRPr="00C301A1" w:rsidRDefault="002F21B8" w:rsidP="002F21B8">
      <w:pPr>
        <w:pStyle w:val="-maintext"/>
        <w:rPr>
          <w:i/>
          <w:color w:val="548DD4"/>
        </w:rPr>
      </w:pPr>
      <w:r w:rsidRPr="00C301A1">
        <w:rPr>
          <w:i/>
          <w:color w:val="548DD4"/>
        </w:rPr>
        <w:t>Column headings should be repeated on each page of the table.</w:t>
      </w:r>
    </w:p>
    <w:p w:rsidR="00EB5B44" w:rsidRPr="007032C4" w:rsidRDefault="00EB5B44" w:rsidP="00EB5B44">
      <w:pPr>
        <w:rPr>
          <w:rStyle w:val="PlanInstructions"/>
        </w:rPr>
      </w:pPr>
      <w:r w:rsidRPr="007032C4">
        <w:rPr>
          <w:rStyle w:val="PlanInstructions"/>
        </w:rPr>
        <w:t>Plans should include OTC drugs they pay for and that were included on the integrated formulary approved by CMS and the state in the Drug List. They should provide cost-sharing information there as well.</w:t>
      </w:r>
    </w:p>
    <w:p w:rsidR="00EB5B44" w:rsidRDefault="00EB5B44" w:rsidP="00EB5B44">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B5B44" w:rsidRPr="00C301A1" w:rsidRDefault="007032C4" w:rsidP="00EB5B44">
      <w:pPr>
        <w:pStyle w:val="-maintext"/>
        <w:rPr>
          <w:i/>
          <w:color w:val="548DD4"/>
        </w:rPr>
      </w:pPr>
      <w:r>
        <w:rPr>
          <w:i/>
          <w:color w:val="548DD4"/>
        </w:rPr>
        <w:t xml:space="preserve">Plans </w:t>
      </w:r>
      <w:r w:rsidR="008C4368">
        <w:rPr>
          <w:i/>
          <w:color w:val="548DD4"/>
        </w:rPr>
        <w:t xml:space="preserve">may include </w:t>
      </w:r>
      <w:r w:rsidR="00EB5B44" w:rsidRPr="00C301A1">
        <w:rPr>
          <w:i/>
          <w:color w:val="548DD4"/>
        </w:rPr>
        <w:t xml:space="preserve">a “plain-language” description of the treatment 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rsidR="00EB5B44" w:rsidRPr="004311E0" w:rsidRDefault="00EB5B44" w:rsidP="00EB5B44">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6444B3" w:rsidRPr="00C301A1" w:rsidRDefault="006444B3" w:rsidP="00EB5B44">
      <w:pPr>
        <w:pStyle w:val="-subhead"/>
        <w:rPr>
          <w:i/>
          <w:color w:val="548DD4"/>
        </w:rPr>
      </w:pPr>
      <w:r w:rsidRPr="00CB55CB">
        <w:rPr>
          <w:rFonts w:ascii="Arial" w:hAnsi="Arial"/>
          <w:color w:val="548DD4"/>
        </w:rPr>
        <w:t>[</w:t>
      </w:r>
      <w:r w:rsidRPr="00C301A1">
        <w:rPr>
          <w:i/>
          <w:color w:val="548DD4"/>
        </w:rPr>
        <w:t>“Name of Drug” column instructions:</w:t>
      </w:r>
    </w:p>
    <w:p w:rsidR="002F21B8"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605AA8" w:rsidRPr="00C301A1" w:rsidRDefault="00605AA8" w:rsidP="002F21B8">
      <w:pPr>
        <w:pStyle w:val="-maintext"/>
        <w:rPr>
          <w:color w:val="548DD4"/>
        </w:rPr>
      </w:pPr>
      <w:r>
        <w:rPr>
          <w:i/>
          <w:iCs/>
          <w:color w:val="548DD4"/>
        </w:rPr>
        <w:t xml:space="preserve">If there are differences in formulary status, tier placement, quantity limit, prior authorization, step therapy, or other restrictions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Pr>
          <w:rStyle w:val="PlanInstructions"/>
          <w:i w:val="0"/>
        </w:rPr>
        <w:t>]</w:t>
      </w:r>
    </w:p>
    <w:p w:rsidR="00911367" w:rsidRPr="00A432CD" w:rsidRDefault="00911367" w:rsidP="00911367">
      <w:pPr>
        <w:pStyle w:val="-subhead"/>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rsidR="00911367" w:rsidRPr="00F83985" w:rsidRDefault="00911367" w:rsidP="00911367">
      <w:pPr>
        <w:pStyle w:val="-maintext"/>
        <w:rPr>
          <w:color w:val="548DD4"/>
        </w:rPr>
      </w:pPr>
      <w:r w:rsidRPr="00C301A1">
        <w:rPr>
          <w:i/>
          <w:color w:val="548DD4"/>
        </w:rPr>
        <w:lastRenderedPageBreak/>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rsidR="002F21B8" w:rsidRPr="00C301A1" w:rsidRDefault="002F21B8" w:rsidP="00911367">
      <w:pPr>
        <w:pStyle w:val="-subhead"/>
        <w:outlineLvl w:val="0"/>
        <w:rPr>
          <w:i/>
          <w:color w:val="548DD4"/>
        </w:rPr>
      </w:pPr>
      <w:r w:rsidRPr="00CB55CB">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CB55CB">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9941D0">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06F" w:rsidRDefault="001C306F" w:rsidP="00EA4A7F">
      <w:pPr>
        <w:spacing w:after="0" w:line="240" w:lineRule="auto"/>
      </w:pPr>
      <w:r>
        <w:separator/>
      </w:r>
    </w:p>
  </w:endnote>
  <w:endnote w:type="continuationSeparator" w:id="0">
    <w:p w:rsidR="001C306F" w:rsidRDefault="001C306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17" w:rsidRPr="00D44A6D" w:rsidRDefault="00D44A6D"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1312" behindDoc="0" locked="0" layoutInCell="1" allowOverlap="1" wp14:anchorId="0AD1BE2D" wp14:editId="2B797760">
              <wp:simplePos x="0" y="0"/>
              <wp:positionH relativeFrom="column">
                <wp:posOffset>-354965</wp:posOffset>
              </wp:positionH>
              <wp:positionV relativeFrom="page">
                <wp:posOffset>9367520</wp:posOffset>
              </wp:positionV>
              <wp:extent cx="292100" cy="299085"/>
              <wp:effectExtent l="6985" t="4445" r="5715" b="127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8"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2" style="position:absolute;margin-left:-27.9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ETQAYAABo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Pr>
        <w:rFonts w:ascii="Arial" w:hAnsi="Arial" w:cs="Arial"/>
        <w:noProof/>
      </w:rPr>
      <w:t>2</w:t>
    </w:r>
    <w:r w:rsidRPr="005438E7">
      <w:rPr>
        <w:rFonts w:ascii="Arial" w:hAnsi="Arial" w:cs="Arial"/>
        <w:noProof/>
      </w:rPr>
      <w:fldChar w:fldCharType="end"/>
    </w:r>
    <w:r>
      <w:rPr>
        <w:rFonts w:ascii="Arial" w:hAnsi="Arial"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1E" w:rsidRPr="00D44A6D" w:rsidRDefault="00D44A6D"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9264" behindDoc="0" locked="0" layoutInCell="1" allowOverlap="1" wp14:anchorId="32257D16" wp14:editId="633C7FFE">
              <wp:simplePos x="0" y="0"/>
              <wp:positionH relativeFrom="column">
                <wp:posOffset>-354965</wp:posOffset>
              </wp:positionH>
              <wp:positionV relativeFrom="page">
                <wp:posOffset>9367520</wp:posOffset>
              </wp:positionV>
              <wp:extent cx="292100" cy="299085"/>
              <wp:effectExtent l="6985" t="4445" r="5715" b="127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5"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FNqSQYAACE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550963">
      <w:rPr>
        <w:rFonts w:ascii="Arial" w:hAnsi="Arial" w:cs="Arial"/>
        <w:noProof/>
      </w:rPr>
      <w:t>4</w:t>
    </w:r>
    <w:r w:rsidRPr="005438E7">
      <w:rPr>
        <w:rFonts w:ascii="Arial" w:hAnsi="Arial" w:cs="Arial"/>
        <w:noProof/>
      </w:rPr>
      <w:fldChar w:fldCharType="end"/>
    </w:r>
    <w:r>
      <w:rPr>
        <w:rFonts w:ascii="Arial" w:hAnsi="Arial"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Pr="00D44A6D" w:rsidRDefault="00D44A6D"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3360" behindDoc="0" locked="0" layoutInCell="1" allowOverlap="1" wp14:anchorId="3670D172" wp14:editId="211FDBCE">
              <wp:simplePos x="0" y="0"/>
              <wp:positionH relativeFrom="column">
                <wp:posOffset>-354965</wp:posOffset>
              </wp:positionH>
              <wp:positionV relativeFrom="page">
                <wp:posOffset>9367520</wp:posOffset>
              </wp:positionV>
              <wp:extent cx="292100" cy="299085"/>
              <wp:effectExtent l="6985" t="4445" r="5715" b="127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38" style="position:absolute;margin-left:-27.95pt;margin-top:737.6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iPL8A&#10;AADbAAAADwAAAGRycy9kb3ducmV2LnhtbERPzYrCMBC+C75DGMGLaKoHka5RRBA9iXb3AYZmbIrN&#10;pCRRo0+/OSzs8eP7X2+T7cSTfGgdK5jPChDEtdMtNwp+vg/TFYgQkTV2jknBmwJsN8PBGkvtXnyl&#10;ZxUbkUM4lKjAxNiXUobakMUwcz1x5m7OW4wZ+kZqj68cbju5KIqltNhybjDY095Qfa8eVsH+OPGX&#10;U3/5tO+kl8X5muaryig1HqXdF4hIKf6L/9wnrWCR1+cv+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6KI8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4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313E26">
      <w:rPr>
        <w:rFonts w:ascii="Arial" w:hAnsi="Arial" w:cs="Arial"/>
        <w:noProof/>
      </w:rPr>
      <w:t>1</w:t>
    </w:r>
    <w:r w:rsidRPr="005438E7">
      <w:rPr>
        <w:rFonts w:ascii="Arial" w:hAnsi="Arial" w:cs="Arial"/>
        <w:noProof/>
      </w:rPr>
      <w:fldChar w:fldCharType="end"/>
    </w:r>
    <w:r>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06F" w:rsidRDefault="001C306F" w:rsidP="00EA4A7F">
      <w:pPr>
        <w:spacing w:after="0" w:line="240" w:lineRule="auto"/>
      </w:pPr>
      <w:r>
        <w:separator/>
      </w:r>
    </w:p>
  </w:footnote>
  <w:footnote w:type="continuationSeparator" w:id="0">
    <w:p w:rsidR="001C306F" w:rsidRDefault="001C306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Default="00D44A6D" w:rsidP="00D44A6D">
    <w:pPr>
      <w:pStyle w:val="Header"/>
      <w:tabs>
        <w:tab w:val="clear" w:pos="9360"/>
        <w:tab w:val="right" w:pos="9540"/>
      </w:tabs>
    </w:pPr>
    <w:r>
      <w:rPr>
        <w:rFonts w:ascii="Arial" w:hAnsi="Arial" w:cs="Arial"/>
        <w:sz w:val="18"/>
        <w:szCs w:val="18"/>
      </w:rPr>
      <w:tab/>
    </w:r>
    <w:r>
      <w:rPr>
        <w:rFonts w:ascii="Arial" w:hAnsi="Arial" w:cs="Arial"/>
        <w:sz w:val="18"/>
        <w:szCs w:val="18"/>
      </w:rPr>
      <w:tab/>
    </w: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FFFFFF7D"/>
    <w:multiLevelType w:val="singleLevel"/>
    <w:tmpl w:val="B4883FD4"/>
    <w:lvl w:ilvl="0">
      <w:start w:val="1"/>
      <w:numFmt w:val="decimal"/>
      <w:lvlText w:val="%1."/>
      <w:lvlJc w:val="left"/>
      <w:pPr>
        <w:tabs>
          <w:tab w:val="num" w:pos="1440"/>
        </w:tabs>
        <w:ind w:left="1440" w:hanging="360"/>
      </w:pPr>
    </w:lvl>
  </w:abstractNum>
  <w:abstractNum w:abstractNumId="3">
    <w:nsid w:val="FFFFFF7E"/>
    <w:multiLevelType w:val="singleLevel"/>
    <w:tmpl w:val="EA5692C4"/>
    <w:lvl w:ilvl="0">
      <w:start w:val="1"/>
      <w:numFmt w:val="decimal"/>
      <w:lvlText w:val="%1."/>
      <w:lvlJc w:val="left"/>
      <w:pPr>
        <w:tabs>
          <w:tab w:val="num" w:pos="1080"/>
        </w:tabs>
        <w:ind w:left="1080" w:hanging="360"/>
      </w:pPr>
    </w:lvl>
  </w:abstractNum>
  <w:abstractNum w:abstractNumId="4">
    <w:nsid w:val="FFFFFF7F"/>
    <w:multiLevelType w:val="singleLevel"/>
    <w:tmpl w:val="291A34E8"/>
    <w:lvl w:ilvl="0">
      <w:start w:val="1"/>
      <w:numFmt w:val="decimal"/>
      <w:lvlText w:val="%1."/>
      <w:lvlJc w:val="left"/>
      <w:pPr>
        <w:tabs>
          <w:tab w:val="num" w:pos="720"/>
        </w:tabs>
        <w:ind w:left="720" w:hanging="360"/>
      </w:pPr>
    </w:lvl>
  </w:abstractNum>
  <w:abstractNum w:abstractNumId="5">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8F83A04"/>
    <w:lvl w:ilvl="0">
      <w:start w:val="1"/>
      <w:numFmt w:val="decimal"/>
      <w:lvlText w:val="%1."/>
      <w:lvlJc w:val="left"/>
      <w:pPr>
        <w:tabs>
          <w:tab w:val="num" w:pos="360"/>
        </w:tabs>
        <w:ind w:left="360" w:hanging="360"/>
      </w:pPr>
    </w:lvl>
  </w:abstractNum>
  <w:abstractNum w:abstractNumId="1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nsid w:val="76D10B56"/>
    <w:multiLevelType w:val="hybridMultilevel"/>
    <w:tmpl w:val="4BA20BD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36"/>
  </w:num>
  <w:num w:numId="4">
    <w:abstractNumId w:val="15"/>
  </w:num>
  <w:num w:numId="5">
    <w:abstractNumId w:val="29"/>
  </w:num>
  <w:num w:numId="6">
    <w:abstractNumId w:val="13"/>
  </w:num>
  <w:num w:numId="7">
    <w:abstractNumId w:val="21"/>
  </w:num>
  <w:num w:numId="8">
    <w:abstractNumId w:val="30"/>
  </w:num>
  <w:num w:numId="9">
    <w:abstractNumId w:val="16"/>
  </w:num>
  <w:num w:numId="10">
    <w:abstractNumId w:val="19"/>
  </w:num>
  <w:num w:numId="11">
    <w:abstractNumId w:val="0"/>
  </w:num>
  <w:num w:numId="12">
    <w:abstractNumId w:val="45"/>
  </w:num>
  <w:num w:numId="13">
    <w:abstractNumId w:val="41"/>
  </w:num>
  <w:num w:numId="14">
    <w:abstractNumId w:val="26"/>
  </w:num>
  <w:num w:numId="15">
    <w:abstractNumId w:val="14"/>
  </w:num>
  <w:num w:numId="16">
    <w:abstractNumId w:val="46"/>
  </w:num>
  <w:num w:numId="17">
    <w:abstractNumId w:val="34"/>
  </w:num>
  <w:num w:numId="18">
    <w:abstractNumId w:val="25"/>
  </w:num>
  <w:num w:numId="19">
    <w:abstractNumId w:val="42"/>
  </w:num>
  <w:num w:numId="20">
    <w:abstractNumId w:val="28"/>
  </w:num>
  <w:num w:numId="21">
    <w:abstractNumId w:val="44"/>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2"/>
  </w:num>
  <w:num w:numId="35">
    <w:abstractNumId w:val="49"/>
  </w:num>
  <w:num w:numId="36">
    <w:abstractNumId w:val="18"/>
  </w:num>
  <w:num w:numId="37">
    <w:abstractNumId w:val="47"/>
  </w:num>
  <w:num w:numId="38">
    <w:abstractNumId w:val="20"/>
  </w:num>
  <w:num w:numId="39">
    <w:abstractNumId w:val="43"/>
  </w:num>
  <w:num w:numId="40">
    <w:abstractNumId w:val="27"/>
  </w:num>
  <w:num w:numId="41">
    <w:abstractNumId w:val="37"/>
  </w:num>
  <w:num w:numId="42">
    <w:abstractNumId w:val="11"/>
  </w:num>
  <w:num w:numId="43">
    <w:abstractNumId w:val="40"/>
  </w:num>
  <w:num w:numId="44">
    <w:abstractNumId w:val="48"/>
  </w:num>
  <w:num w:numId="45">
    <w:abstractNumId w:val="51"/>
  </w:num>
  <w:num w:numId="46">
    <w:abstractNumId w:val="23"/>
  </w:num>
  <w:num w:numId="47">
    <w:abstractNumId w:val="23"/>
  </w:num>
  <w:num w:numId="48">
    <w:abstractNumId w:val="23"/>
  </w:num>
  <w:num w:numId="49">
    <w:abstractNumId w:val="23"/>
  </w:num>
  <w:num w:numId="50">
    <w:abstractNumId w:val="31"/>
  </w:num>
  <w:num w:numId="51">
    <w:abstractNumId w:val="24"/>
  </w:num>
  <w:num w:numId="52">
    <w:abstractNumId w:val="17"/>
  </w:num>
  <w:num w:numId="53">
    <w:abstractNumId w:val="12"/>
  </w:num>
  <w:num w:numId="54">
    <w:abstractNumId w:val="38"/>
  </w:num>
  <w:num w:numId="55">
    <w:abstractNumId w:val="32"/>
  </w:num>
  <w:num w:numId="56">
    <w:abstractNumId w:val="50"/>
  </w:num>
  <w:num w:numId="57">
    <w:abstractNumId w:val="35"/>
  </w:num>
  <w:num w:numId="58">
    <w:abstractNumId w:val="35"/>
  </w:num>
  <w:num w:numId="59">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37"/>
    <w:rsid w:val="00001817"/>
    <w:rsid w:val="00003947"/>
    <w:rsid w:val="000066EF"/>
    <w:rsid w:val="00013E42"/>
    <w:rsid w:val="00013E90"/>
    <w:rsid w:val="00016E9B"/>
    <w:rsid w:val="00024A70"/>
    <w:rsid w:val="00046B1D"/>
    <w:rsid w:val="00052F74"/>
    <w:rsid w:val="00056DF9"/>
    <w:rsid w:val="00060283"/>
    <w:rsid w:val="00064F2D"/>
    <w:rsid w:val="000740C2"/>
    <w:rsid w:val="00083BFB"/>
    <w:rsid w:val="000A2613"/>
    <w:rsid w:val="000B1344"/>
    <w:rsid w:val="000B1633"/>
    <w:rsid w:val="000B1E50"/>
    <w:rsid w:val="000C7633"/>
    <w:rsid w:val="000D08C3"/>
    <w:rsid w:val="000E104F"/>
    <w:rsid w:val="000E2106"/>
    <w:rsid w:val="000F0B17"/>
    <w:rsid w:val="000F22F8"/>
    <w:rsid w:val="00116DB3"/>
    <w:rsid w:val="00133676"/>
    <w:rsid w:val="00137F31"/>
    <w:rsid w:val="0014032D"/>
    <w:rsid w:val="00142F0C"/>
    <w:rsid w:val="001645CC"/>
    <w:rsid w:val="001654FA"/>
    <w:rsid w:val="0016688A"/>
    <w:rsid w:val="0018258C"/>
    <w:rsid w:val="0018293D"/>
    <w:rsid w:val="00190703"/>
    <w:rsid w:val="00191D9A"/>
    <w:rsid w:val="00197B7D"/>
    <w:rsid w:val="001A1AA4"/>
    <w:rsid w:val="001A477A"/>
    <w:rsid w:val="001B1010"/>
    <w:rsid w:val="001B31D6"/>
    <w:rsid w:val="001B31F1"/>
    <w:rsid w:val="001B72B3"/>
    <w:rsid w:val="001B7B61"/>
    <w:rsid w:val="001C1A2F"/>
    <w:rsid w:val="001C306F"/>
    <w:rsid w:val="001D1078"/>
    <w:rsid w:val="001D2C17"/>
    <w:rsid w:val="001D723A"/>
    <w:rsid w:val="001E4240"/>
    <w:rsid w:val="001E4F6B"/>
    <w:rsid w:val="001E7303"/>
    <w:rsid w:val="001F0085"/>
    <w:rsid w:val="001F10CC"/>
    <w:rsid w:val="001F4489"/>
    <w:rsid w:val="0022181B"/>
    <w:rsid w:val="002223A4"/>
    <w:rsid w:val="00234CA5"/>
    <w:rsid w:val="00234E6E"/>
    <w:rsid w:val="00243A61"/>
    <w:rsid w:val="002465AB"/>
    <w:rsid w:val="002605A5"/>
    <w:rsid w:val="00265A08"/>
    <w:rsid w:val="002763C2"/>
    <w:rsid w:val="00276EF3"/>
    <w:rsid w:val="002849C9"/>
    <w:rsid w:val="00286ED7"/>
    <w:rsid w:val="00287FE4"/>
    <w:rsid w:val="002933EF"/>
    <w:rsid w:val="002A1F0E"/>
    <w:rsid w:val="002A352F"/>
    <w:rsid w:val="002B2048"/>
    <w:rsid w:val="002C1CC5"/>
    <w:rsid w:val="002D5B48"/>
    <w:rsid w:val="002E0777"/>
    <w:rsid w:val="002E60B2"/>
    <w:rsid w:val="002F16A6"/>
    <w:rsid w:val="002F21B8"/>
    <w:rsid w:val="002F38E6"/>
    <w:rsid w:val="00300F1E"/>
    <w:rsid w:val="00313E26"/>
    <w:rsid w:val="003155A7"/>
    <w:rsid w:val="00315A19"/>
    <w:rsid w:val="00322E29"/>
    <w:rsid w:val="003315BC"/>
    <w:rsid w:val="00336B37"/>
    <w:rsid w:val="00336DCC"/>
    <w:rsid w:val="00345FC5"/>
    <w:rsid w:val="00364030"/>
    <w:rsid w:val="00385FEE"/>
    <w:rsid w:val="00391846"/>
    <w:rsid w:val="00392C83"/>
    <w:rsid w:val="00393BEB"/>
    <w:rsid w:val="00393D5B"/>
    <w:rsid w:val="0039541E"/>
    <w:rsid w:val="003A6D78"/>
    <w:rsid w:val="003B3D10"/>
    <w:rsid w:val="003B7626"/>
    <w:rsid w:val="003C0996"/>
    <w:rsid w:val="003C680E"/>
    <w:rsid w:val="003D7485"/>
    <w:rsid w:val="003D7C71"/>
    <w:rsid w:val="003F0A3D"/>
    <w:rsid w:val="003F276C"/>
    <w:rsid w:val="00407163"/>
    <w:rsid w:val="00407E11"/>
    <w:rsid w:val="0041260A"/>
    <w:rsid w:val="00413BC6"/>
    <w:rsid w:val="0041455F"/>
    <w:rsid w:val="004221D3"/>
    <w:rsid w:val="00432770"/>
    <w:rsid w:val="004334FC"/>
    <w:rsid w:val="00435DF7"/>
    <w:rsid w:val="00441531"/>
    <w:rsid w:val="00445458"/>
    <w:rsid w:val="00445962"/>
    <w:rsid w:val="00461118"/>
    <w:rsid w:val="00485B93"/>
    <w:rsid w:val="00492E21"/>
    <w:rsid w:val="004969ED"/>
    <w:rsid w:val="004A462F"/>
    <w:rsid w:val="004B1058"/>
    <w:rsid w:val="004C0ACD"/>
    <w:rsid w:val="004C111F"/>
    <w:rsid w:val="004C18E4"/>
    <w:rsid w:val="004C4F50"/>
    <w:rsid w:val="004C5972"/>
    <w:rsid w:val="004D08D5"/>
    <w:rsid w:val="004D199A"/>
    <w:rsid w:val="004D6102"/>
    <w:rsid w:val="004E1112"/>
    <w:rsid w:val="004E772D"/>
    <w:rsid w:val="004F1C52"/>
    <w:rsid w:val="004F548A"/>
    <w:rsid w:val="00506077"/>
    <w:rsid w:val="00512F50"/>
    <w:rsid w:val="00521052"/>
    <w:rsid w:val="005242F7"/>
    <w:rsid w:val="00524757"/>
    <w:rsid w:val="0053242E"/>
    <w:rsid w:val="005324AD"/>
    <w:rsid w:val="005337EB"/>
    <w:rsid w:val="005361EF"/>
    <w:rsid w:val="00537E06"/>
    <w:rsid w:val="0054045F"/>
    <w:rsid w:val="005442E0"/>
    <w:rsid w:val="00545D0B"/>
    <w:rsid w:val="00550963"/>
    <w:rsid w:val="00563BEE"/>
    <w:rsid w:val="00564AFE"/>
    <w:rsid w:val="00567F3B"/>
    <w:rsid w:val="005704D1"/>
    <w:rsid w:val="005761B7"/>
    <w:rsid w:val="005842ED"/>
    <w:rsid w:val="005850D0"/>
    <w:rsid w:val="00591F54"/>
    <w:rsid w:val="005953B3"/>
    <w:rsid w:val="005A013A"/>
    <w:rsid w:val="005A4A3B"/>
    <w:rsid w:val="005B4C8D"/>
    <w:rsid w:val="005C519B"/>
    <w:rsid w:val="005D5B6E"/>
    <w:rsid w:val="005E37D6"/>
    <w:rsid w:val="005E4356"/>
    <w:rsid w:val="005E4536"/>
    <w:rsid w:val="005F250B"/>
    <w:rsid w:val="005F798F"/>
    <w:rsid w:val="00605AA8"/>
    <w:rsid w:val="00610159"/>
    <w:rsid w:val="00611C6B"/>
    <w:rsid w:val="00613CDA"/>
    <w:rsid w:val="00614424"/>
    <w:rsid w:val="00625D76"/>
    <w:rsid w:val="006268F2"/>
    <w:rsid w:val="00635D56"/>
    <w:rsid w:val="00642FD1"/>
    <w:rsid w:val="006444B3"/>
    <w:rsid w:val="006447CF"/>
    <w:rsid w:val="00652DB2"/>
    <w:rsid w:val="00654661"/>
    <w:rsid w:val="00654D28"/>
    <w:rsid w:val="006679D9"/>
    <w:rsid w:val="00681B3E"/>
    <w:rsid w:val="006854BC"/>
    <w:rsid w:val="006902FE"/>
    <w:rsid w:val="00690471"/>
    <w:rsid w:val="00690C08"/>
    <w:rsid w:val="0069456D"/>
    <w:rsid w:val="006A38F7"/>
    <w:rsid w:val="006B40BE"/>
    <w:rsid w:val="006C43A7"/>
    <w:rsid w:val="006C6117"/>
    <w:rsid w:val="006E0A8F"/>
    <w:rsid w:val="006E0F98"/>
    <w:rsid w:val="006E3130"/>
    <w:rsid w:val="006F0410"/>
    <w:rsid w:val="006F16E0"/>
    <w:rsid w:val="006F3D7D"/>
    <w:rsid w:val="007032C4"/>
    <w:rsid w:val="0070634B"/>
    <w:rsid w:val="00706611"/>
    <w:rsid w:val="007077A1"/>
    <w:rsid w:val="007137D9"/>
    <w:rsid w:val="00722005"/>
    <w:rsid w:val="00724883"/>
    <w:rsid w:val="007256FA"/>
    <w:rsid w:val="007325B7"/>
    <w:rsid w:val="007377D9"/>
    <w:rsid w:val="007544A7"/>
    <w:rsid w:val="00780600"/>
    <w:rsid w:val="0078732F"/>
    <w:rsid w:val="00794696"/>
    <w:rsid w:val="007B24F5"/>
    <w:rsid w:val="007B2562"/>
    <w:rsid w:val="007E1B85"/>
    <w:rsid w:val="007F1D26"/>
    <w:rsid w:val="008054EA"/>
    <w:rsid w:val="00812A15"/>
    <w:rsid w:val="008210D8"/>
    <w:rsid w:val="00821FB4"/>
    <w:rsid w:val="008335AF"/>
    <w:rsid w:val="008351B9"/>
    <w:rsid w:val="00837BFF"/>
    <w:rsid w:val="00846207"/>
    <w:rsid w:val="008465B7"/>
    <w:rsid w:val="0084767F"/>
    <w:rsid w:val="00850BDC"/>
    <w:rsid w:val="0085296E"/>
    <w:rsid w:val="00855470"/>
    <w:rsid w:val="0085576F"/>
    <w:rsid w:val="008626BC"/>
    <w:rsid w:val="00866FEC"/>
    <w:rsid w:val="008732F8"/>
    <w:rsid w:val="00881AC3"/>
    <w:rsid w:val="008B3AFB"/>
    <w:rsid w:val="008B7D1C"/>
    <w:rsid w:val="008C4368"/>
    <w:rsid w:val="008E1711"/>
    <w:rsid w:val="008F0694"/>
    <w:rsid w:val="00902351"/>
    <w:rsid w:val="0091053F"/>
    <w:rsid w:val="00911367"/>
    <w:rsid w:val="0092473D"/>
    <w:rsid w:val="00930D4D"/>
    <w:rsid w:val="00937BBE"/>
    <w:rsid w:val="00945AE7"/>
    <w:rsid w:val="00946662"/>
    <w:rsid w:val="009612C3"/>
    <w:rsid w:val="00963A8A"/>
    <w:rsid w:val="00971E57"/>
    <w:rsid w:val="00972B2B"/>
    <w:rsid w:val="0098497B"/>
    <w:rsid w:val="0098551C"/>
    <w:rsid w:val="00987334"/>
    <w:rsid w:val="00991DF0"/>
    <w:rsid w:val="009941D0"/>
    <w:rsid w:val="009C1464"/>
    <w:rsid w:val="009C171C"/>
    <w:rsid w:val="009C3CF5"/>
    <w:rsid w:val="009C7CD2"/>
    <w:rsid w:val="009E2F39"/>
    <w:rsid w:val="009E480A"/>
    <w:rsid w:val="009E5847"/>
    <w:rsid w:val="009F4E95"/>
    <w:rsid w:val="009F5EB4"/>
    <w:rsid w:val="00A0699F"/>
    <w:rsid w:val="00A215E4"/>
    <w:rsid w:val="00A23FA4"/>
    <w:rsid w:val="00A2540B"/>
    <w:rsid w:val="00A25B5F"/>
    <w:rsid w:val="00A309B5"/>
    <w:rsid w:val="00A35AE9"/>
    <w:rsid w:val="00A459BA"/>
    <w:rsid w:val="00A463FD"/>
    <w:rsid w:val="00A87094"/>
    <w:rsid w:val="00A9029C"/>
    <w:rsid w:val="00A90D9B"/>
    <w:rsid w:val="00AA44AF"/>
    <w:rsid w:val="00AA5B2D"/>
    <w:rsid w:val="00AB07BF"/>
    <w:rsid w:val="00AB31AA"/>
    <w:rsid w:val="00AC411F"/>
    <w:rsid w:val="00AE28CE"/>
    <w:rsid w:val="00AE4454"/>
    <w:rsid w:val="00AE4722"/>
    <w:rsid w:val="00AE4A4A"/>
    <w:rsid w:val="00AE4E0D"/>
    <w:rsid w:val="00AF1187"/>
    <w:rsid w:val="00AF6CE7"/>
    <w:rsid w:val="00B03D46"/>
    <w:rsid w:val="00B11934"/>
    <w:rsid w:val="00B14507"/>
    <w:rsid w:val="00B14E71"/>
    <w:rsid w:val="00B165CA"/>
    <w:rsid w:val="00B23DD4"/>
    <w:rsid w:val="00B24A48"/>
    <w:rsid w:val="00B26655"/>
    <w:rsid w:val="00B36321"/>
    <w:rsid w:val="00B401DD"/>
    <w:rsid w:val="00B425FD"/>
    <w:rsid w:val="00B45911"/>
    <w:rsid w:val="00B5048D"/>
    <w:rsid w:val="00B647B3"/>
    <w:rsid w:val="00B6555B"/>
    <w:rsid w:val="00B71AB7"/>
    <w:rsid w:val="00B744B9"/>
    <w:rsid w:val="00B76768"/>
    <w:rsid w:val="00B80836"/>
    <w:rsid w:val="00B82822"/>
    <w:rsid w:val="00B90E77"/>
    <w:rsid w:val="00B95532"/>
    <w:rsid w:val="00BA04D8"/>
    <w:rsid w:val="00BC0615"/>
    <w:rsid w:val="00BC0945"/>
    <w:rsid w:val="00BC1139"/>
    <w:rsid w:val="00BC31C6"/>
    <w:rsid w:val="00BC614D"/>
    <w:rsid w:val="00BD1790"/>
    <w:rsid w:val="00BD1A17"/>
    <w:rsid w:val="00BD45FB"/>
    <w:rsid w:val="00BD68AE"/>
    <w:rsid w:val="00BE5C89"/>
    <w:rsid w:val="00BE7ED6"/>
    <w:rsid w:val="00BF3F31"/>
    <w:rsid w:val="00BF43A1"/>
    <w:rsid w:val="00BF4554"/>
    <w:rsid w:val="00BF583C"/>
    <w:rsid w:val="00C108A6"/>
    <w:rsid w:val="00C10C75"/>
    <w:rsid w:val="00C12370"/>
    <w:rsid w:val="00C12E3E"/>
    <w:rsid w:val="00C14A36"/>
    <w:rsid w:val="00C15831"/>
    <w:rsid w:val="00C160D6"/>
    <w:rsid w:val="00C174E6"/>
    <w:rsid w:val="00C202DC"/>
    <w:rsid w:val="00C21CE0"/>
    <w:rsid w:val="00C2490A"/>
    <w:rsid w:val="00C24D39"/>
    <w:rsid w:val="00C301A1"/>
    <w:rsid w:val="00C31A13"/>
    <w:rsid w:val="00C36001"/>
    <w:rsid w:val="00C37950"/>
    <w:rsid w:val="00C50FC9"/>
    <w:rsid w:val="00C51BA4"/>
    <w:rsid w:val="00C543E4"/>
    <w:rsid w:val="00C62021"/>
    <w:rsid w:val="00C63844"/>
    <w:rsid w:val="00C7078A"/>
    <w:rsid w:val="00C71B23"/>
    <w:rsid w:val="00CA2E9F"/>
    <w:rsid w:val="00CA5F28"/>
    <w:rsid w:val="00CA653A"/>
    <w:rsid w:val="00CB0BCC"/>
    <w:rsid w:val="00CB1617"/>
    <w:rsid w:val="00CB53CF"/>
    <w:rsid w:val="00CB55CB"/>
    <w:rsid w:val="00CB6A65"/>
    <w:rsid w:val="00CC1160"/>
    <w:rsid w:val="00CC3D36"/>
    <w:rsid w:val="00CC426E"/>
    <w:rsid w:val="00CC534D"/>
    <w:rsid w:val="00CD7F0E"/>
    <w:rsid w:val="00CF25A5"/>
    <w:rsid w:val="00D02C70"/>
    <w:rsid w:val="00D03E37"/>
    <w:rsid w:val="00D07CD6"/>
    <w:rsid w:val="00D11F29"/>
    <w:rsid w:val="00D1453B"/>
    <w:rsid w:val="00D44A6D"/>
    <w:rsid w:val="00D61839"/>
    <w:rsid w:val="00D63132"/>
    <w:rsid w:val="00D67322"/>
    <w:rsid w:val="00D75A63"/>
    <w:rsid w:val="00D869BF"/>
    <w:rsid w:val="00D86A0F"/>
    <w:rsid w:val="00D9449F"/>
    <w:rsid w:val="00DA2551"/>
    <w:rsid w:val="00DB1D3E"/>
    <w:rsid w:val="00DC15AC"/>
    <w:rsid w:val="00DC241A"/>
    <w:rsid w:val="00DC24E1"/>
    <w:rsid w:val="00DC4FD4"/>
    <w:rsid w:val="00DC70E7"/>
    <w:rsid w:val="00DD6D03"/>
    <w:rsid w:val="00DD6F76"/>
    <w:rsid w:val="00DE3154"/>
    <w:rsid w:val="00DF2A55"/>
    <w:rsid w:val="00E11EC4"/>
    <w:rsid w:val="00E243A3"/>
    <w:rsid w:val="00E3454B"/>
    <w:rsid w:val="00E36FE4"/>
    <w:rsid w:val="00E37B72"/>
    <w:rsid w:val="00E54A21"/>
    <w:rsid w:val="00E57EC1"/>
    <w:rsid w:val="00E6140B"/>
    <w:rsid w:val="00E7215F"/>
    <w:rsid w:val="00E9583A"/>
    <w:rsid w:val="00E965F4"/>
    <w:rsid w:val="00E96AB2"/>
    <w:rsid w:val="00EA3390"/>
    <w:rsid w:val="00EA4A7F"/>
    <w:rsid w:val="00EB5B44"/>
    <w:rsid w:val="00EC6DA0"/>
    <w:rsid w:val="00ED3B78"/>
    <w:rsid w:val="00EE3363"/>
    <w:rsid w:val="00EF3F61"/>
    <w:rsid w:val="00EF6364"/>
    <w:rsid w:val="00EF68CE"/>
    <w:rsid w:val="00F03198"/>
    <w:rsid w:val="00F272EA"/>
    <w:rsid w:val="00F33BF5"/>
    <w:rsid w:val="00F36C15"/>
    <w:rsid w:val="00F46CF8"/>
    <w:rsid w:val="00F51A13"/>
    <w:rsid w:val="00F53536"/>
    <w:rsid w:val="00F56449"/>
    <w:rsid w:val="00F74E05"/>
    <w:rsid w:val="00F7769A"/>
    <w:rsid w:val="00F77A23"/>
    <w:rsid w:val="00F802DC"/>
    <w:rsid w:val="00F818AC"/>
    <w:rsid w:val="00F83985"/>
    <w:rsid w:val="00F85ADB"/>
    <w:rsid w:val="00F86A9B"/>
    <w:rsid w:val="00F95A24"/>
    <w:rsid w:val="00FA2345"/>
    <w:rsid w:val="00FA307E"/>
    <w:rsid w:val="00FA58E9"/>
    <w:rsid w:val="00FA6227"/>
    <w:rsid w:val="00FB1D22"/>
    <w:rsid w:val="00FB2EEF"/>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15</Pages>
  <Words>3341</Words>
  <Characters>19049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Lauren Gavin</cp:lastModifiedBy>
  <cp:revision>12</cp:revision>
  <cp:lastPrinted>2012-09-14T21:32:00Z</cp:lastPrinted>
  <dcterms:created xsi:type="dcterms:W3CDTF">2013-10-25T17:05:00Z</dcterms:created>
  <dcterms:modified xsi:type="dcterms:W3CDTF">2013-10-25T20:00:00Z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1953430003</vt:i4>
  </property>
  <property fmtid="{D5CDD505-2E9C-101B-9397-08002B2CF9AE}" pid="3" name="_NewReviewCycle">
    <vt:lpwstr/>
  </property>
  <property fmtid="{D5CDD505-2E9C-101B-9397-08002B2CF9AE}" pid="4" name="_EmailSubject">
    <vt:lpwstr>VA MMP models and HPMS memo for clearance</vt:lpwstr>
  </property>
  <property fmtid="{D5CDD505-2E9C-101B-9397-08002B2CF9AE}" pid="5" name="_AuthorEmail">
    <vt:lpwstr>Vanessa.Duran@cms.hhs.gov</vt:lpwstr>
  </property>
  <property fmtid="{D5CDD505-2E9C-101B-9397-08002B2CF9AE}" pid="6" name="_AuthorEmailDisplayName">
    <vt:lpwstr>Duran, Vanessa (CMS/FCHCO)</vt:lpwstr>
  </property>
</Properties>
</file>