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00" w:rsidRPr="004F7637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4F7637">
        <w:rPr>
          <w:rFonts w:ascii="Tahoma" w:hAnsi="Tahoma" w:cs="Tahoma"/>
          <w:szCs w:val="28"/>
        </w:rPr>
        <w:t xml:space="preserve">Tab </w:t>
      </w:r>
      <w:r w:rsidR="004A7DDC" w:rsidRPr="004F7637">
        <w:rPr>
          <w:rFonts w:ascii="Tahoma" w:hAnsi="Tahoma" w:cs="Tahoma"/>
          <w:szCs w:val="28"/>
        </w:rPr>
        <w:t>A</w:t>
      </w:r>
      <w:r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>TO BENEFICIARIES 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 w:rsidR="00F73C3D" w:rsidRPr="004F7637">
        <w:rPr>
          <w:rFonts w:ascii="Tahoma" w:hAnsi="Tahoma" w:cs="Tahoma"/>
          <w:szCs w:val="28"/>
        </w:rPr>
        <w:t xml:space="preserve"> OR REDUCING THEIR SERVICE AREAS</w:t>
      </w:r>
    </w:p>
    <w:p w:rsidR="00C803EA" w:rsidRPr="00031EE5" w:rsidRDefault="00C803EA" w:rsidP="00C803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drug plan </w:t>
      </w:r>
      <w:r w:rsidR="00C84523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 w:rsidR="006D64E3">
        <w:rPr>
          <w:rFonts w:ascii="Tahoma" w:hAnsi="Tahoma" w:cs="Tahoma"/>
          <w:b/>
          <w:sz w:val="28"/>
          <w:szCs w:val="28"/>
        </w:rPr>
        <w:br/>
      </w:r>
      <w:r>
        <w:rPr>
          <w:rFonts w:ascii="Tahoma" w:hAnsi="Tahoma" w:cs="Tahoma"/>
          <w:b/>
          <w:sz w:val="28"/>
          <w:szCs w:val="28"/>
        </w:rPr>
        <w:t xml:space="preserve">offered in </w:t>
      </w:r>
      <w:r w:rsidR="003E4A26">
        <w:rPr>
          <w:rFonts w:ascii="Tahoma" w:hAnsi="Tahoma" w:cs="Tahoma"/>
          <w:b/>
          <w:sz w:val="28"/>
          <w:szCs w:val="28"/>
        </w:rPr>
        <w:t>2014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Default="009E3400" w:rsidP="009E3400">
      <w:pPr>
        <w:pStyle w:val="Footer"/>
        <w:tabs>
          <w:tab w:val="clear" w:pos="4320"/>
          <w:tab w:val="clear" w:pos="8640"/>
        </w:tabs>
        <w:ind w:left="6480" w:firstLine="720"/>
      </w:pPr>
      <w:r w:rsidRPr="00031EE5">
        <w:t>&lt;Insert Date&gt;</w:t>
      </w:r>
    </w:p>
    <w:p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:rsidR="00B3446B" w:rsidRPr="00031EE5" w:rsidRDefault="00B3446B" w:rsidP="009E3400">
      <w:pPr>
        <w:pStyle w:val="Footer"/>
        <w:tabs>
          <w:tab w:val="clear" w:pos="4320"/>
          <w:tab w:val="clear" w:pos="8640"/>
        </w:tabs>
        <w:ind w:left="6480" w:firstLine="720"/>
      </w:pPr>
    </w:p>
    <w:p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:rsidR="009E3400" w:rsidRPr="00C803EA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 w:rsidRPr="00C803EA">
        <w:rPr>
          <w:rFonts w:ascii="Tahoma" w:hAnsi="Tahoma" w:cs="Tahoma"/>
          <w:szCs w:val="28"/>
        </w:rPr>
        <w:t xml:space="preserve">Keep this letter.  It’s proof that you have a special right </w:t>
      </w:r>
      <w:r w:rsidR="006D64E3">
        <w:rPr>
          <w:rFonts w:ascii="Tahoma" w:hAnsi="Tahoma" w:cs="Tahoma"/>
          <w:szCs w:val="28"/>
        </w:rPr>
        <w:br/>
      </w:r>
      <w:r w:rsidRPr="00C803EA">
        <w:rPr>
          <w:rFonts w:ascii="Tahoma" w:hAnsi="Tahoma" w:cs="Tahoma"/>
          <w:szCs w:val="28"/>
        </w:rPr>
        <w:t xml:space="preserve">to join a </w:t>
      </w:r>
      <w:r w:rsidR="00E826DC">
        <w:rPr>
          <w:rFonts w:ascii="Tahoma" w:hAnsi="Tahoma" w:cs="Tahoma"/>
          <w:szCs w:val="28"/>
        </w:rPr>
        <w:t xml:space="preserve">Medicare </w:t>
      </w:r>
      <w:r w:rsidR="006D64E3">
        <w:rPr>
          <w:rFonts w:ascii="Tahoma" w:hAnsi="Tahoma" w:cs="Tahoma"/>
          <w:szCs w:val="28"/>
        </w:rPr>
        <w:t>plan</w:t>
      </w:r>
      <w:r w:rsidRPr="00C803EA">
        <w:rPr>
          <w:rFonts w:ascii="Tahoma" w:hAnsi="Tahoma" w:cs="Tahoma"/>
          <w:szCs w:val="28"/>
        </w:rPr>
        <w:t xml:space="preserve">.  </w:t>
      </w:r>
    </w:p>
    <w:p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:rsidR="009E3400" w:rsidRPr="00031EE5" w:rsidRDefault="009E3400" w:rsidP="009E3400">
      <w:r w:rsidRPr="00031EE5">
        <w:t xml:space="preserve">Dear &lt;Member Name&gt;, </w:t>
      </w:r>
    </w:p>
    <w:p w:rsidR="009E3400" w:rsidRPr="00031EE5" w:rsidRDefault="009E3400" w:rsidP="009E3400"/>
    <w:p w:rsidR="009E3400" w:rsidRPr="00031EE5" w:rsidRDefault="009B38B5" w:rsidP="009E3400">
      <w:pPr>
        <w:autoSpaceDE w:val="0"/>
        <w:autoSpaceDN w:val="0"/>
        <w:adjustRightInd w:val="0"/>
        <w:rPr>
          <w:b/>
          <w:color w:val="231F20"/>
        </w:rPr>
      </w:pPr>
      <w:r>
        <w:rPr>
          <w:color w:val="000000"/>
        </w:rPr>
        <w:t xml:space="preserve">Your Medicare drug plan </w:t>
      </w:r>
      <w:r w:rsidR="00C84523">
        <w:rPr>
          <w:color w:val="000000"/>
        </w:rPr>
        <w:t>won’t</w:t>
      </w:r>
      <w:r>
        <w:rPr>
          <w:color w:val="000000"/>
        </w:rPr>
        <w:t xml:space="preserve"> be offered in </w:t>
      </w:r>
      <w:r w:rsidR="003E4A26">
        <w:rPr>
          <w:color w:val="000000"/>
        </w:rPr>
        <w:t>2014</w:t>
      </w:r>
      <w:r>
        <w:rPr>
          <w:color w:val="000000"/>
        </w:rPr>
        <w:t xml:space="preserve">.  </w:t>
      </w:r>
      <w:r w:rsidR="006464DC">
        <w:rPr>
          <w:color w:val="000000"/>
        </w:rPr>
        <w:t>This means y</w:t>
      </w:r>
      <w:r w:rsidR="009E56BE">
        <w:rPr>
          <w:color w:val="000000"/>
        </w:rPr>
        <w:t xml:space="preserve">our prescription drug coverage through </w:t>
      </w:r>
      <w:r w:rsidR="009E3400" w:rsidRPr="00031EE5">
        <w:rPr>
          <w:color w:val="000000"/>
        </w:rPr>
        <w:t>&lt;P</w:t>
      </w:r>
      <w:r w:rsidR="007E1327" w:rsidRPr="00031EE5">
        <w:rPr>
          <w:color w:val="000000"/>
        </w:rPr>
        <w:t>lan</w:t>
      </w:r>
      <w:r w:rsidR="009E3400" w:rsidRPr="00031EE5">
        <w:rPr>
          <w:color w:val="000000"/>
        </w:rPr>
        <w:t xml:space="preserve"> Name&gt; will end December 31, </w:t>
      </w:r>
      <w:r w:rsidR="003E4A26" w:rsidRPr="00031EE5">
        <w:rPr>
          <w:color w:val="000000"/>
        </w:rPr>
        <w:t>201</w:t>
      </w:r>
      <w:r w:rsidR="003E4A26">
        <w:rPr>
          <w:color w:val="000000"/>
        </w:rPr>
        <w:t>3</w:t>
      </w:r>
      <w:r w:rsidR="009E3400" w:rsidRPr="00031EE5">
        <w:rPr>
          <w:color w:val="000000"/>
        </w:rPr>
        <w:t>.</w:t>
      </w:r>
      <w:r w:rsidR="005C34AA">
        <w:rPr>
          <w:color w:val="000000"/>
        </w:rPr>
        <w:t xml:space="preserve"> </w:t>
      </w:r>
      <w:r w:rsidR="009E3400" w:rsidRPr="00031EE5">
        <w:rPr>
          <w:iCs/>
          <w:color w:val="000000"/>
        </w:rPr>
        <w:t xml:space="preserve"> </w:t>
      </w:r>
      <w:r w:rsidR="009E56BE">
        <w:rPr>
          <w:iCs/>
          <w:color w:val="000000"/>
        </w:rPr>
        <w:t>You</w:t>
      </w:r>
      <w:r w:rsidR="00C84523">
        <w:rPr>
          <w:iCs/>
          <w:color w:val="000000"/>
        </w:rPr>
        <w:t>’</w:t>
      </w:r>
      <w:r w:rsidR="00C803EA">
        <w:rPr>
          <w:iCs/>
          <w:color w:val="000000"/>
        </w:rPr>
        <w:t>ll</w:t>
      </w:r>
      <w:r w:rsidR="009E56BE">
        <w:rPr>
          <w:iCs/>
          <w:color w:val="000000"/>
        </w:rPr>
        <w:t xml:space="preserve"> </w:t>
      </w:r>
      <w:r w:rsidR="00D45616">
        <w:rPr>
          <w:iCs/>
          <w:color w:val="000000"/>
        </w:rPr>
        <w:t>need to</w:t>
      </w:r>
      <w:r w:rsidR="00E74024">
        <w:rPr>
          <w:iCs/>
          <w:color w:val="000000"/>
        </w:rPr>
        <w:t xml:space="preserve"> join another </w:t>
      </w:r>
      <w:r w:rsidR="009E56BE">
        <w:rPr>
          <w:iCs/>
          <w:color w:val="000000"/>
        </w:rPr>
        <w:t xml:space="preserve">Medicare drug plan to get prescription drug coverage.  </w:t>
      </w:r>
    </w:p>
    <w:p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:rsidR="00C52D20" w:rsidRDefault="00C52D20" w:rsidP="009E3400">
      <w:pPr>
        <w:autoSpaceDE w:val="0"/>
        <w:autoSpaceDN w:val="0"/>
        <w:adjustRightInd w:val="0"/>
      </w:pPr>
    </w:p>
    <w:p w:rsidR="009E3400" w:rsidRPr="00C52D20" w:rsidRDefault="00C52D20" w:rsidP="009E3400">
      <w:pPr>
        <w:autoSpaceDE w:val="0"/>
        <w:autoSpaceDN w:val="0"/>
        <w:adjustRightInd w:val="0"/>
      </w:pPr>
      <w:r>
        <w:t xml:space="preserve">You </w:t>
      </w:r>
      <w:r w:rsidR="009E3400" w:rsidRPr="00031EE5">
        <w:t xml:space="preserve">need to join another Medicare </w:t>
      </w:r>
      <w:r w:rsidR="00487CD1">
        <w:t>drug plan</w:t>
      </w:r>
      <w:r>
        <w:t xml:space="preserve"> to get prescription drug coverage after </w:t>
      </w:r>
      <w:r>
        <w:br/>
        <w:t>December 31</w:t>
      </w:r>
      <w:r w:rsidR="00E106E8">
        <w:t>, 201</w:t>
      </w:r>
      <w:r w:rsidR="00AA4197">
        <w:t>3</w:t>
      </w:r>
      <w:r w:rsidR="00487CD1">
        <w:t xml:space="preserve">.  </w:t>
      </w:r>
      <w:r w:rsidR="009E3400" w:rsidRPr="00031EE5">
        <w:t xml:space="preserve"> </w:t>
      </w:r>
      <w:r w:rsidR="00487CD1">
        <w:t>Because your plan will no longer be offered, y</w:t>
      </w:r>
      <w:r w:rsidR="009E3400" w:rsidRPr="00031EE5">
        <w:t xml:space="preserve">ou can join a new plan anytime between </w:t>
      </w:r>
      <w:r w:rsidR="004A7DF0" w:rsidRPr="00031EE5">
        <w:rPr>
          <w:bCs/>
          <w:color w:val="000000"/>
        </w:rPr>
        <w:t>October 15</w:t>
      </w:r>
      <w:r w:rsidR="009E56BE">
        <w:rPr>
          <w:bCs/>
          <w:color w:val="000000"/>
        </w:rPr>
        <w:t xml:space="preserve">, </w:t>
      </w:r>
      <w:r w:rsidR="00AA4197">
        <w:rPr>
          <w:bCs/>
          <w:color w:val="000000"/>
        </w:rPr>
        <w:t>2013</w:t>
      </w:r>
      <w:r w:rsidR="00AA4197" w:rsidRPr="00031EE5">
        <w:rPr>
          <w:bCs/>
          <w:color w:val="000000"/>
        </w:rPr>
        <w:t xml:space="preserve"> </w:t>
      </w:r>
      <w:r w:rsidR="004A7DF0" w:rsidRPr="00031EE5">
        <w:rPr>
          <w:bCs/>
          <w:color w:val="000000"/>
        </w:rPr>
        <w:t xml:space="preserve">and February </w:t>
      </w:r>
      <w:r w:rsidR="00C2042E" w:rsidRPr="00031EE5">
        <w:rPr>
          <w:bCs/>
          <w:color w:val="000000"/>
        </w:rPr>
        <w:t>2</w:t>
      </w:r>
      <w:r w:rsidR="009E56BE">
        <w:rPr>
          <w:bCs/>
          <w:color w:val="000000"/>
        </w:rPr>
        <w:t>8</w:t>
      </w:r>
      <w:r w:rsidR="004A7DF0" w:rsidRPr="00031EE5">
        <w:rPr>
          <w:bCs/>
          <w:color w:val="000000"/>
        </w:rPr>
        <w:t xml:space="preserve">, </w:t>
      </w:r>
      <w:r w:rsidR="00AA4197" w:rsidRPr="00031EE5">
        <w:rPr>
          <w:bCs/>
          <w:color w:val="000000"/>
        </w:rPr>
        <w:t>201</w:t>
      </w:r>
      <w:r w:rsidR="00AA4197">
        <w:rPr>
          <w:bCs/>
          <w:color w:val="000000"/>
        </w:rPr>
        <w:t>4</w:t>
      </w:r>
      <w:r w:rsidR="00E238ED">
        <w:rPr>
          <w:bCs/>
          <w:color w:val="000000"/>
        </w:rPr>
        <w:t xml:space="preserve">.  </w:t>
      </w:r>
      <w:r w:rsidR="007C3BC1">
        <w:rPr>
          <w:bCs/>
          <w:color w:val="000000"/>
        </w:rPr>
        <w:t>However, i</w:t>
      </w:r>
      <w:r w:rsidR="00234006">
        <w:rPr>
          <w:bCs/>
          <w:color w:val="000000"/>
        </w:rPr>
        <w:t xml:space="preserve">f you don’t join </w:t>
      </w:r>
      <w:r w:rsidR="00E238ED">
        <w:rPr>
          <w:bCs/>
          <w:color w:val="000000"/>
        </w:rPr>
        <w:t xml:space="preserve">a new Medicare </w:t>
      </w:r>
      <w:r w:rsidR="007244D5">
        <w:rPr>
          <w:bCs/>
          <w:color w:val="000000"/>
        </w:rPr>
        <w:t xml:space="preserve">drug </w:t>
      </w:r>
      <w:r w:rsidR="00E238ED">
        <w:rPr>
          <w:bCs/>
          <w:color w:val="000000"/>
        </w:rPr>
        <w:t xml:space="preserve">plan </w:t>
      </w:r>
      <w:r w:rsidR="00234006">
        <w:rPr>
          <w:bCs/>
          <w:color w:val="000000"/>
        </w:rPr>
        <w:t>by December 31</w:t>
      </w:r>
      <w:r w:rsidR="00487CD1">
        <w:rPr>
          <w:bCs/>
          <w:color w:val="000000"/>
        </w:rPr>
        <w:t>,</w:t>
      </w:r>
      <w:r w:rsidR="00234006">
        <w:rPr>
          <w:bCs/>
          <w:color w:val="000000"/>
        </w:rPr>
        <w:t xml:space="preserve"> you </w:t>
      </w:r>
      <w:r w:rsidR="00E11EFA">
        <w:rPr>
          <w:bCs/>
          <w:color w:val="000000"/>
        </w:rPr>
        <w:t>won’</w:t>
      </w:r>
      <w:r w:rsidR="00E238ED">
        <w:rPr>
          <w:bCs/>
          <w:color w:val="000000"/>
        </w:rPr>
        <w:t>t have drug coverage starting</w:t>
      </w:r>
      <w:r w:rsidR="00E11EFA">
        <w:rPr>
          <w:bCs/>
          <w:color w:val="000000"/>
        </w:rPr>
        <w:t xml:space="preserve"> January</w:t>
      </w:r>
      <w:r w:rsidR="00E238ED">
        <w:rPr>
          <w:bCs/>
          <w:color w:val="000000"/>
        </w:rPr>
        <w:t xml:space="preserve"> 1,</w:t>
      </w:r>
      <w:r w:rsidR="00E11EFA">
        <w:rPr>
          <w:bCs/>
          <w:color w:val="000000"/>
        </w:rPr>
        <w:t xml:space="preserve"> </w:t>
      </w:r>
      <w:r w:rsidR="00AA4197">
        <w:rPr>
          <w:bCs/>
          <w:color w:val="000000"/>
        </w:rPr>
        <w:t>2014</w:t>
      </w:r>
      <w:r w:rsidR="00E11EFA">
        <w:rPr>
          <w:bCs/>
          <w:color w:val="000000"/>
        </w:rPr>
        <w:t>.</w:t>
      </w:r>
      <w:r w:rsidR="00234006">
        <w:rPr>
          <w:bCs/>
          <w:color w:val="000000"/>
        </w:rPr>
        <w:t xml:space="preserve">  </w:t>
      </w:r>
    </w:p>
    <w:p w:rsidR="009E3400" w:rsidRPr="00031EE5" w:rsidRDefault="009E3400" w:rsidP="009E3400">
      <w:pPr>
        <w:autoSpaceDE w:val="0"/>
        <w:autoSpaceDN w:val="0"/>
        <w:adjustRightInd w:val="0"/>
        <w:rPr>
          <w:bCs/>
          <w:color w:val="000000"/>
        </w:rPr>
      </w:pPr>
    </w:p>
    <w:p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What happens if you don’t join another Medicare drug plan?</w:t>
      </w:r>
    </w:p>
    <w:p w:rsidR="009E3400" w:rsidRPr="00031EE5" w:rsidRDefault="009E3400" w:rsidP="009E3400">
      <w:pPr>
        <w:autoSpaceDE w:val="0"/>
        <w:autoSpaceDN w:val="0"/>
        <w:adjustRightInd w:val="0"/>
      </w:pPr>
    </w:p>
    <w:p w:rsidR="00B8707E" w:rsidRDefault="009E3400" w:rsidP="00E238ED">
      <w:pPr>
        <w:pStyle w:val="Level1"/>
        <w:snapToGrid w:val="0"/>
        <w:spacing w:after="0"/>
        <w:ind w:left="0" w:firstLine="0"/>
      </w:pPr>
      <w:r w:rsidRPr="00031EE5">
        <w:t>If you don’t join another Medicare drug plan</w:t>
      </w:r>
      <w:r w:rsidR="00C52D20">
        <w:t>,</w:t>
      </w:r>
      <w:r w:rsidR="00E238ED">
        <w:t xml:space="preserve"> you won’t have prescription drug coverage</w:t>
      </w:r>
      <w:r w:rsidRPr="00031EE5">
        <w:t xml:space="preserve"> </w:t>
      </w:r>
      <w:r w:rsidR="00C803EA">
        <w:t xml:space="preserve">in </w:t>
      </w:r>
      <w:r w:rsidR="003E4A26">
        <w:t xml:space="preserve">2014 </w:t>
      </w:r>
      <w:r w:rsidR="00E238ED">
        <w:t xml:space="preserve">and you may have to pay a late-enrollment penalty if you join a </w:t>
      </w:r>
      <w:r w:rsidR="00304B64">
        <w:t xml:space="preserve">drug </w:t>
      </w:r>
      <w:r w:rsidR="00E238ED">
        <w:t xml:space="preserve">plan later.  </w:t>
      </w:r>
    </w:p>
    <w:p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Get help comparing Medicare plans</w:t>
      </w:r>
    </w:p>
    <w:p w:rsidR="006274C5" w:rsidRPr="00A22912" w:rsidRDefault="006274C5" w:rsidP="006274C5">
      <w:pPr>
        <w:autoSpaceDE w:val="0"/>
        <w:autoSpaceDN w:val="0"/>
        <w:adjustRightInd w:val="0"/>
        <w:ind w:left="720"/>
      </w:pPr>
    </w:p>
    <w:p w:rsidR="006D64E3" w:rsidRPr="00E826DC" w:rsidRDefault="006274C5" w:rsidP="006274C5">
      <w:pPr>
        <w:autoSpaceDE w:val="0"/>
        <w:autoSpaceDN w:val="0"/>
        <w:adjustRightInd w:val="0"/>
        <w:rPr>
          <w:bCs/>
          <w:color w:val="000000"/>
        </w:rPr>
      </w:pPr>
      <w:r w:rsidRPr="00A22912">
        <w:rPr>
          <w:bCs/>
        </w:rPr>
        <w:t>You have choices in how</w:t>
      </w:r>
      <w:bookmarkStart w:id="0" w:name="_GoBack"/>
      <w:bookmarkEnd w:id="0"/>
      <w:r w:rsidRPr="00A22912">
        <w:rPr>
          <w:bCs/>
        </w:rPr>
        <w:t xml:space="preserve"> you get your Medicare coverage</w:t>
      </w:r>
      <w:r w:rsidRPr="00A22912">
        <w:t xml:space="preserve">.  </w:t>
      </w:r>
      <w:r w:rsidRPr="00A22912">
        <w:rPr>
          <w:bCs/>
        </w:rPr>
        <w:t xml:space="preserve">You can join a Medicare health plan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>Medicare Prescription Drug Plan</w:t>
      </w:r>
      <w:r w:rsidRPr="00A22912">
        <w:rPr>
          <w:bCs/>
        </w:rPr>
        <w:t xml:space="preserve">. 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 </w:t>
      </w:r>
      <w:r w:rsidR="001E1A0D" w:rsidRPr="00A22912">
        <w:rPr>
          <w:bCs/>
        </w:rPr>
        <w:t xml:space="preserve">Please visit </w:t>
      </w:r>
      <w:hyperlink r:id="rId9" w:history="1">
        <w:r w:rsidR="001E1A0D" w:rsidRPr="00A22912">
          <w:rPr>
            <w:rStyle w:val="Hyperlink"/>
            <w:bCs/>
            <w:color w:val="auto"/>
          </w:rPr>
          <w:t>www.medicare.gov</w:t>
        </w:r>
      </w:hyperlink>
      <w:r w:rsidR="001E1A0D" w:rsidRPr="00A22912">
        <w:rPr>
          <w:bCs/>
        </w:rPr>
        <w:t xml:space="preserve"> or refer to your Medicare &amp; You Handbook for a list of all Medicare health and prescription drug plans in your area.</w:t>
      </w:r>
      <w:r w:rsidR="001E1A0D" w:rsidRPr="00A22912" w:rsidDel="001E1A0D">
        <w:rPr>
          <w:bCs/>
        </w:rPr>
        <w:t xml:space="preserve"> </w:t>
      </w:r>
      <w:r w:rsidR="001E1A0D" w:rsidRPr="00A22912">
        <w:rPr>
          <w:bCs/>
        </w:rPr>
        <w:t xml:space="preserve">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 </w:t>
      </w:r>
      <w:r w:rsidR="009E5337">
        <w:rPr>
          <w:bCs/>
          <w:color w:val="000000"/>
        </w:rPr>
        <w:t xml:space="preserve">Please note Medicare isn’t part of the Health Insurance Marketplace you may have been hearing about. Following the instructions in this letter will </w:t>
      </w:r>
      <w:r w:rsidR="009E5337">
        <w:rPr>
          <w:bCs/>
          <w:color w:val="000000"/>
        </w:rPr>
        <w:lastRenderedPageBreak/>
        <w:t>ensure that you are reviewing Medicare plans and not Marketplace options.</w:t>
      </w:r>
      <w:r>
        <w:rPr>
          <w:color w:val="000000"/>
        </w:rPr>
        <w:br/>
      </w:r>
    </w:p>
    <w:p w:rsidR="00E826DC" w:rsidRDefault="00E826DC" w:rsidP="009E3400"/>
    <w:p w:rsidR="009E3400" w:rsidRPr="00031EE5" w:rsidRDefault="004E7251" w:rsidP="009E3400">
      <w:r>
        <w:t xml:space="preserve">You can also get </w:t>
      </w:r>
      <w:r w:rsidR="009E3400" w:rsidRPr="00031EE5">
        <w:t xml:space="preserve">help </w:t>
      </w:r>
      <w:r>
        <w:t>comparing</w:t>
      </w:r>
      <w:r w:rsidR="009E3400" w:rsidRPr="00031EE5">
        <w:t xml:space="preserve"> plans</w:t>
      </w:r>
      <w:r>
        <w:t xml:space="preserve"> if you</w:t>
      </w:r>
      <w:r w:rsidR="00B76EFF">
        <w:t>:</w:t>
      </w:r>
    </w:p>
    <w:p w:rsidR="009E3400" w:rsidRPr="00031EE5" w:rsidRDefault="009E3400" w:rsidP="009E3400"/>
    <w:p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 xml:space="preserve">ounselors are available to answer your questions, discuss your needs, and give you information about your options.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 xml:space="preserve">. 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031EE5">
        <w:rPr>
          <w:rFonts w:ascii="Times New (W1)" w:hAnsi="Times New (W1)"/>
          <w:color w:val="3366FF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="007D2485">
        <w:t xml:space="preserve"> </w:t>
      </w:r>
      <w:r w:rsidRPr="00031EE5">
        <w:t xml:space="preserve">TTY users should call 1-877-486-2048.  </w:t>
      </w:r>
    </w:p>
    <w:p w:rsidR="009E3400" w:rsidRPr="00031EE5" w:rsidRDefault="009E3400" w:rsidP="009E3400">
      <w:pPr>
        <w:ind w:left="576"/>
      </w:pPr>
    </w:p>
    <w:p w:rsidR="009E3400" w:rsidRPr="00031EE5" w:rsidRDefault="009E3400" w:rsidP="009E3400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10" w:history="1">
        <w:r w:rsidRPr="00031EE5">
          <w:rPr>
            <w:rStyle w:val="Hyperlink"/>
            <w:b/>
          </w:rPr>
          <w:t>www.medicare.gov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420AA3">
        <w:br/>
      </w:r>
    </w:p>
    <w:p w:rsidR="009E3400" w:rsidRPr="00031EE5" w:rsidRDefault="004E7251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>
        <w:rPr>
          <w:b/>
        </w:rPr>
        <w:t>Click</w:t>
      </w:r>
      <w:r w:rsidR="00487CD1">
        <w:t xml:space="preserve"> “</w:t>
      </w:r>
      <w:r w:rsidR="00C84523">
        <w:t>Find health &amp; drug plans</w:t>
      </w:r>
      <w:r w:rsidR="00487CD1">
        <w:t>” to</w:t>
      </w:r>
      <w:r w:rsidR="009E3400" w:rsidRPr="00031EE5">
        <w:t xml:space="preserve"> compare the </w:t>
      </w:r>
      <w:r>
        <w:t>plan</w:t>
      </w:r>
      <w:r w:rsidR="009E3400" w:rsidRPr="00031EE5">
        <w:t xml:space="preserve">s in your area. </w:t>
      </w:r>
    </w:p>
    <w:p w:rsidR="009E3400" w:rsidRPr="00031EE5" w:rsidRDefault="009E3400" w:rsidP="00560CFA"/>
    <w:p w:rsidR="009E3400" w:rsidRPr="00031EE5" w:rsidRDefault="00B65D6B" w:rsidP="009E3400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br/>
      </w:r>
      <w:r w:rsidR="009E3400" w:rsidRPr="00031EE5">
        <w:rPr>
          <w:b/>
        </w:rPr>
        <w:t>Important: If you have employer or union prescription drug coverage, contact your employer or union before you join a new plan. Ask how joining another plan will affect your employer or union benefits</w:t>
      </w:r>
      <w:r w:rsidR="009E3400" w:rsidRPr="00031EE5">
        <w:rPr>
          <w:b/>
          <w:bCs/>
        </w:rPr>
        <w:t xml:space="preserve">. </w:t>
      </w:r>
    </w:p>
    <w:p w:rsidR="009E3400" w:rsidRPr="00031EE5" w:rsidRDefault="009E3400" w:rsidP="009E3400"/>
    <w:p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proofErr w:type="gramStart"/>
      <w:r>
        <w:rPr>
          <w:bCs/>
          <w:color w:val="000000"/>
        </w:rPr>
        <w:t>plans</w:t>
      </w:r>
      <w:proofErr w:type="gramEnd"/>
      <w:r>
        <w:rPr>
          <w:bCs/>
          <w:color w:val="000000"/>
        </w:rPr>
        <w:t xml:space="preserve"> may include language thanking the beneficiary 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:rsidR="00E40DED" w:rsidRDefault="00E40DED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Pr="00031EE5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:rsidR="00720993" w:rsidRPr="00031EE5" w:rsidRDefault="00720993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 Signature&gt;</w:t>
      </w:r>
      <w:r>
        <w:rPr>
          <w:bCs/>
          <w:color w:val="000000"/>
        </w:rPr>
        <w:t xml:space="preserve"> </w:t>
      </w:r>
    </w:p>
    <w:p w:rsidR="002732BB" w:rsidRDefault="002732BB" w:rsidP="00720993">
      <w:pPr>
        <w:rPr>
          <w:szCs w:val="22"/>
        </w:rPr>
      </w:pPr>
    </w:p>
    <w:p w:rsidR="00176851" w:rsidRDefault="00176851" w:rsidP="00176851">
      <w:pPr>
        <w:spacing w:after="200" w:line="276" w:lineRule="auto"/>
      </w:pPr>
      <w:r>
        <w:t>[Federal contracting statement]</w:t>
      </w:r>
      <w:r>
        <w:tab/>
        <w:t>[</w:t>
      </w:r>
      <w:proofErr w:type="gramStart"/>
      <w:r>
        <w:t>material</w:t>
      </w:r>
      <w:proofErr w:type="gramEnd"/>
      <w:r>
        <w:t xml:space="preserve"> id]</w:t>
      </w:r>
    </w:p>
    <w:p w:rsidR="00176851" w:rsidRPr="009E3400" w:rsidRDefault="00176851" w:rsidP="00720993">
      <w:pPr>
        <w:rPr>
          <w:szCs w:val="22"/>
        </w:rPr>
      </w:pPr>
    </w:p>
    <w:sectPr w:rsidR="00176851" w:rsidRPr="009E3400" w:rsidSect="00B848F1">
      <w:headerReference w:type="default" r:id="rId11"/>
      <w:footerReference w:type="default" r:id="rId12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340" w:rsidRDefault="00AB5340">
      <w:r>
        <w:separator/>
      </w:r>
    </w:p>
  </w:endnote>
  <w:endnote w:type="continuationSeparator" w:id="0">
    <w:p w:rsidR="00AB5340" w:rsidRDefault="00AB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Arial Unicode MS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CA" w:rsidRDefault="00F47BCA" w:rsidP="002732BB">
    <w:pPr>
      <w:autoSpaceDE w:val="0"/>
      <w:autoSpaceDN w:val="0"/>
      <w:adjustRightInd w:val="0"/>
      <w:ind w:left="1080" w:hanging="360"/>
      <w:rPr>
        <w:bCs/>
        <w:color w:val="000000"/>
      </w:rPr>
    </w:pPr>
  </w:p>
  <w:p w:rsidR="00F47BCA" w:rsidRPr="002A47A9" w:rsidRDefault="00F47BCA" w:rsidP="00B8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="00564AE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 xml:space="preserve">Medicare </w:t>
    </w:r>
    <w:r w:rsidR="00C803EA">
      <w:rPr>
        <w:rFonts w:ascii="Arial" w:hAnsi="Arial" w:cs="Arial"/>
        <w:color w:val="000000"/>
        <w:sz w:val="20"/>
        <w:szCs w:val="20"/>
      </w:rPr>
      <w:t>p</w:t>
    </w:r>
    <w:r w:rsidR="00DB0289">
      <w:rPr>
        <w:rFonts w:ascii="Arial" w:hAnsi="Arial" w:cs="Arial"/>
        <w:color w:val="000000"/>
        <w:sz w:val="20"/>
        <w:szCs w:val="20"/>
      </w:rPr>
      <w:t>lan</w:t>
    </w:r>
    <w:r w:rsidR="00E93C8C">
      <w:rPr>
        <w:rFonts w:ascii="Arial" w:hAnsi="Arial" w:cs="Arial"/>
        <w:color w:val="000000"/>
        <w:sz w:val="20"/>
        <w:szCs w:val="20"/>
      </w:rPr>
      <w:t>.</w:t>
    </w:r>
  </w:p>
  <w:p w:rsidR="00F47BCA" w:rsidRDefault="00F47BCA" w:rsidP="002732BB">
    <w:pPr>
      <w:pStyle w:val="Footer"/>
    </w:pPr>
  </w:p>
  <w:p w:rsidR="00F47BCA" w:rsidRPr="0046389B" w:rsidRDefault="00F47BCA" w:rsidP="00B848F1">
    <w:pPr>
      <w:pStyle w:val="Footer"/>
      <w:jc w:val="right"/>
      <w:rPr>
        <w:rFonts w:ascii="Times" w:hAnsi="Times"/>
      </w:rPr>
    </w:pPr>
    <w:r w:rsidRPr="0046389B">
      <w:rPr>
        <w:rFonts w:ascii="Times" w:hAnsi="Times"/>
      </w:rPr>
      <w:t xml:space="preserve">CMS </w:t>
    </w:r>
    <w:r>
      <w:rPr>
        <w:rFonts w:ascii="Times" w:hAnsi="Times"/>
      </w:rPr>
      <w:t>Product No. 11517</w:t>
    </w:r>
  </w:p>
  <w:p w:rsidR="00F47BCA" w:rsidRDefault="00F47B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340" w:rsidRDefault="00AB5340">
      <w:r>
        <w:separator/>
      </w:r>
    </w:p>
  </w:footnote>
  <w:footnote w:type="continuationSeparator" w:id="0">
    <w:p w:rsidR="00AB5340" w:rsidRDefault="00AB5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6954"/>
    <w:rsid w:val="000770BA"/>
    <w:rsid w:val="0008028F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287A"/>
    <w:rsid w:val="00093266"/>
    <w:rsid w:val="0009341F"/>
    <w:rsid w:val="000939EF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4A58"/>
    <w:rsid w:val="000B4E66"/>
    <w:rsid w:val="000B50AC"/>
    <w:rsid w:val="000B570A"/>
    <w:rsid w:val="000B570F"/>
    <w:rsid w:val="000B618A"/>
    <w:rsid w:val="000B74DB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575D"/>
    <w:rsid w:val="000D6220"/>
    <w:rsid w:val="000D7521"/>
    <w:rsid w:val="000E02EE"/>
    <w:rsid w:val="000E1615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D67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10E6"/>
    <w:rsid w:val="00172AA0"/>
    <w:rsid w:val="00172FFB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6976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F37"/>
    <w:rsid w:val="00214092"/>
    <w:rsid w:val="0021456E"/>
    <w:rsid w:val="00214B0C"/>
    <w:rsid w:val="00215381"/>
    <w:rsid w:val="00215518"/>
    <w:rsid w:val="00216376"/>
    <w:rsid w:val="00216AE0"/>
    <w:rsid w:val="00216D92"/>
    <w:rsid w:val="00216E47"/>
    <w:rsid w:val="00217C4C"/>
    <w:rsid w:val="002200BF"/>
    <w:rsid w:val="0022130F"/>
    <w:rsid w:val="0022228C"/>
    <w:rsid w:val="002223F1"/>
    <w:rsid w:val="00222F05"/>
    <w:rsid w:val="00224843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AA1"/>
    <w:rsid w:val="00263D77"/>
    <w:rsid w:val="00263FAC"/>
    <w:rsid w:val="002640E6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30C5"/>
    <w:rsid w:val="002D5B0F"/>
    <w:rsid w:val="002D6227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277"/>
    <w:rsid w:val="0032198B"/>
    <w:rsid w:val="00321DF8"/>
    <w:rsid w:val="00322187"/>
    <w:rsid w:val="003231B9"/>
    <w:rsid w:val="00323A5A"/>
    <w:rsid w:val="003242E4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793B"/>
    <w:rsid w:val="00351A8E"/>
    <w:rsid w:val="00351F54"/>
    <w:rsid w:val="003538D3"/>
    <w:rsid w:val="00353FA3"/>
    <w:rsid w:val="00353FDC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7162"/>
    <w:rsid w:val="003C72F6"/>
    <w:rsid w:val="003C73F5"/>
    <w:rsid w:val="003C7F9B"/>
    <w:rsid w:val="003D0B7B"/>
    <w:rsid w:val="003D1479"/>
    <w:rsid w:val="003D1CE1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57B1"/>
    <w:rsid w:val="0045582C"/>
    <w:rsid w:val="00455D15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1ED0"/>
    <w:rsid w:val="004C25C9"/>
    <w:rsid w:val="004C2784"/>
    <w:rsid w:val="004C3AE2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5119E"/>
    <w:rsid w:val="00551CB4"/>
    <w:rsid w:val="00552338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29F8"/>
    <w:rsid w:val="00584F1F"/>
    <w:rsid w:val="00584F4B"/>
    <w:rsid w:val="0058515C"/>
    <w:rsid w:val="005861BC"/>
    <w:rsid w:val="005872CF"/>
    <w:rsid w:val="00587556"/>
    <w:rsid w:val="00587A7A"/>
    <w:rsid w:val="005913D8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6042A"/>
    <w:rsid w:val="00660740"/>
    <w:rsid w:val="00661C8B"/>
    <w:rsid w:val="006634D9"/>
    <w:rsid w:val="006638B5"/>
    <w:rsid w:val="006638CF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62A3"/>
    <w:rsid w:val="006A7804"/>
    <w:rsid w:val="006B05E8"/>
    <w:rsid w:val="006B1D6A"/>
    <w:rsid w:val="006B208D"/>
    <w:rsid w:val="006B5A59"/>
    <w:rsid w:val="006B5ED1"/>
    <w:rsid w:val="006B5F49"/>
    <w:rsid w:val="006B65E2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8CB"/>
    <w:rsid w:val="006C7A62"/>
    <w:rsid w:val="006C7BC7"/>
    <w:rsid w:val="006D0D7E"/>
    <w:rsid w:val="006D599F"/>
    <w:rsid w:val="006D64E3"/>
    <w:rsid w:val="006D6AB0"/>
    <w:rsid w:val="006E14C7"/>
    <w:rsid w:val="006E172F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69A9"/>
    <w:rsid w:val="00740D7F"/>
    <w:rsid w:val="0074150F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5C"/>
    <w:rsid w:val="007C16C8"/>
    <w:rsid w:val="007C1ADA"/>
    <w:rsid w:val="007C1ADB"/>
    <w:rsid w:val="007C2C82"/>
    <w:rsid w:val="007C3046"/>
    <w:rsid w:val="007C393A"/>
    <w:rsid w:val="007C3B5D"/>
    <w:rsid w:val="007C3BC1"/>
    <w:rsid w:val="007C50B9"/>
    <w:rsid w:val="007C5140"/>
    <w:rsid w:val="007C58AC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679"/>
    <w:rsid w:val="008358E8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8CD"/>
    <w:rsid w:val="00861335"/>
    <w:rsid w:val="008614AA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2C1"/>
    <w:rsid w:val="008A2EF3"/>
    <w:rsid w:val="008A310C"/>
    <w:rsid w:val="008A33C8"/>
    <w:rsid w:val="008A3CA4"/>
    <w:rsid w:val="008A4AD9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D04A5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E0"/>
    <w:rsid w:val="008E785B"/>
    <w:rsid w:val="008F271F"/>
    <w:rsid w:val="008F2987"/>
    <w:rsid w:val="008F2C94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618C"/>
    <w:rsid w:val="00906B25"/>
    <w:rsid w:val="00906DDE"/>
    <w:rsid w:val="009071F6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7A0"/>
    <w:rsid w:val="00977299"/>
    <w:rsid w:val="00980A30"/>
    <w:rsid w:val="009838EE"/>
    <w:rsid w:val="009849A1"/>
    <w:rsid w:val="00985E26"/>
    <w:rsid w:val="00986863"/>
    <w:rsid w:val="00986A46"/>
    <w:rsid w:val="00986AA7"/>
    <w:rsid w:val="00986B87"/>
    <w:rsid w:val="00987117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8E8"/>
    <w:rsid w:val="009F79B1"/>
    <w:rsid w:val="009F7A6A"/>
    <w:rsid w:val="00A00335"/>
    <w:rsid w:val="00A0072A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10BF"/>
    <w:rsid w:val="00A3149E"/>
    <w:rsid w:val="00A3165F"/>
    <w:rsid w:val="00A3239A"/>
    <w:rsid w:val="00A32A97"/>
    <w:rsid w:val="00A32E5F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2653"/>
    <w:rsid w:val="00AD420F"/>
    <w:rsid w:val="00AD4449"/>
    <w:rsid w:val="00AD47E2"/>
    <w:rsid w:val="00AD5EA1"/>
    <w:rsid w:val="00AD6B4C"/>
    <w:rsid w:val="00AD7948"/>
    <w:rsid w:val="00AD7C4B"/>
    <w:rsid w:val="00AD7EBA"/>
    <w:rsid w:val="00AD7EE9"/>
    <w:rsid w:val="00AE0431"/>
    <w:rsid w:val="00AE07BE"/>
    <w:rsid w:val="00AE0806"/>
    <w:rsid w:val="00AE1026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CCE"/>
    <w:rsid w:val="00AF144A"/>
    <w:rsid w:val="00AF1892"/>
    <w:rsid w:val="00AF2684"/>
    <w:rsid w:val="00AF272F"/>
    <w:rsid w:val="00AF2DEF"/>
    <w:rsid w:val="00AF3DA4"/>
    <w:rsid w:val="00AF5024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10CE"/>
    <w:rsid w:val="00B510F6"/>
    <w:rsid w:val="00B51371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20E8"/>
    <w:rsid w:val="00BF2923"/>
    <w:rsid w:val="00BF2D4D"/>
    <w:rsid w:val="00BF3658"/>
    <w:rsid w:val="00BF44FE"/>
    <w:rsid w:val="00BF48C8"/>
    <w:rsid w:val="00BF50B5"/>
    <w:rsid w:val="00BF5A3E"/>
    <w:rsid w:val="00BF5B48"/>
    <w:rsid w:val="00BF62BA"/>
    <w:rsid w:val="00BF6B60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C69"/>
    <w:rsid w:val="00C44CF8"/>
    <w:rsid w:val="00C453B6"/>
    <w:rsid w:val="00C45E86"/>
    <w:rsid w:val="00C45E8D"/>
    <w:rsid w:val="00C47063"/>
    <w:rsid w:val="00C4784C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513A"/>
    <w:rsid w:val="00C959C9"/>
    <w:rsid w:val="00C96E26"/>
    <w:rsid w:val="00C96FEE"/>
    <w:rsid w:val="00C97518"/>
    <w:rsid w:val="00CA042B"/>
    <w:rsid w:val="00CA0757"/>
    <w:rsid w:val="00CA097E"/>
    <w:rsid w:val="00CA0F36"/>
    <w:rsid w:val="00CA2EFF"/>
    <w:rsid w:val="00CA30F6"/>
    <w:rsid w:val="00CA3C0E"/>
    <w:rsid w:val="00CA3CB3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E83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6D"/>
    <w:rsid w:val="00DC3FF5"/>
    <w:rsid w:val="00DC40E2"/>
    <w:rsid w:val="00DC4A74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72E"/>
    <w:rsid w:val="00E01746"/>
    <w:rsid w:val="00E01AA2"/>
    <w:rsid w:val="00E031A0"/>
    <w:rsid w:val="00E0356A"/>
    <w:rsid w:val="00E039DA"/>
    <w:rsid w:val="00E03D2B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E6"/>
    <w:rsid w:val="00E36463"/>
    <w:rsid w:val="00E37A70"/>
    <w:rsid w:val="00E4000B"/>
    <w:rsid w:val="00E4097F"/>
    <w:rsid w:val="00E40DED"/>
    <w:rsid w:val="00E41105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80541"/>
    <w:rsid w:val="00E81777"/>
    <w:rsid w:val="00E8177A"/>
    <w:rsid w:val="00E81F1F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2481"/>
    <w:rsid w:val="00EB4047"/>
    <w:rsid w:val="00EB4B87"/>
    <w:rsid w:val="00EB5121"/>
    <w:rsid w:val="00EB564E"/>
    <w:rsid w:val="00EB668B"/>
    <w:rsid w:val="00EB69EF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338B"/>
    <w:rsid w:val="00EE396A"/>
    <w:rsid w:val="00EE438D"/>
    <w:rsid w:val="00EE4BA4"/>
    <w:rsid w:val="00EE679E"/>
    <w:rsid w:val="00EF1033"/>
    <w:rsid w:val="00EF1FD1"/>
    <w:rsid w:val="00EF35B8"/>
    <w:rsid w:val="00EF3AE8"/>
    <w:rsid w:val="00EF3F0E"/>
    <w:rsid w:val="00EF5AE1"/>
    <w:rsid w:val="00EF612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7800"/>
    <w:rsid w:val="00F900CA"/>
    <w:rsid w:val="00F910C6"/>
    <w:rsid w:val="00F91382"/>
    <w:rsid w:val="00F91693"/>
    <w:rsid w:val="00F918E8"/>
    <w:rsid w:val="00F928CE"/>
    <w:rsid w:val="00F92A71"/>
    <w:rsid w:val="00F93306"/>
    <w:rsid w:val="00F93EAB"/>
    <w:rsid w:val="00F944D2"/>
    <w:rsid w:val="00F953EF"/>
    <w:rsid w:val="00F9570D"/>
    <w:rsid w:val="00F95890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0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0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medicare.g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AFEC5-BE27-447D-9CEE-786B28B0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3319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Erica Sontag</cp:lastModifiedBy>
  <cp:revision>4</cp:revision>
  <cp:lastPrinted>2012-06-06T16:28:00Z</cp:lastPrinted>
  <dcterms:created xsi:type="dcterms:W3CDTF">2013-08-26T17:39:00Z</dcterms:created>
  <dcterms:modified xsi:type="dcterms:W3CDTF">2013-08-26T18:05:00Z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-1384458333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Kathryn.Coleman@cms.hhs.gov</vt:lpwstr>
  </property>
  <property fmtid="{D5CDD505-2E9C-101B-9397-08002B2CF9AE}" pid="6" name="_AuthorEmailDisplayName">
    <vt:lpwstr>Coleman, Kathryn A. (CMS/CM)</vt:lpwstr>
  </property>
  <property fmtid="{D5CDD505-2E9C-101B-9397-08002B2CF9AE}" pid="7" name="_PreviousAdHocReviewCycleID">
    <vt:i4>754226682</vt:i4>
  </property>
  <property fmtid="{D5CDD505-2E9C-101B-9397-08002B2CF9AE}" pid="8" name="_ReviewingToolsShownOnce">
    <vt:lpwstr/>
  </property>
</Properties>
</file>