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2D" w:rsidRDefault="000B1D2D" w:rsidP="000B1D2D">
      <w:pPr>
        <w:pStyle w:val="Heading2"/>
      </w:pPr>
      <w:r w:rsidRPr="002D7DE0">
        <w:t xml:space="preserve">Exhibit </w:t>
      </w:r>
      <w:r>
        <w:t>29</w:t>
      </w:r>
      <w:r w:rsidRPr="00E16B40">
        <w:t>:  Model Notice for Enrollment Status Update</w:t>
      </w:r>
    </w:p>
    <w:p w:rsidR="000B1D2D" w:rsidRPr="00A94E5B" w:rsidRDefault="000B1D2D" w:rsidP="000B1D2D">
      <w:r w:rsidRPr="00A94E5B">
        <w:t>Referenced in §50.6</w:t>
      </w:r>
      <w:r w:rsidR="00EC6E02" w:rsidRPr="00A94E5B">
        <w:t xml:space="preserve"> of the MMP Enrollment and Disenrollment Guidance</w:t>
      </w:r>
    </w:p>
    <w:p w:rsidR="000B1D2D" w:rsidRDefault="000B1D2D" w:rsidP="000B1D2D">
      <w:pPr>
        <w:pStyle w:val="Body"/>
        <w:rPr>
          <w:rFonts w:ascii="Times New Roman" w:eastAsia="Times New Roman" w:hAnsi="Times New Roman"/>
          <w:color w:val="auto"/>
          <w:sz w:val="20"/>
          <w:lang w:eastAsia="ko-KR"/>
        </w:rPr>
      </w:pPr>
    </w:p>
    <w:p w:rsidR="000B1D2D" w:rsidRPr="00E724FB" w:rsidRDefault="00A94E5B" w:rsidP="000B1D2D">
      <w:pPr>
        <w:pStyle w:val="Addresstext"/>
        <w:rPr>
          <w:rFonts w:ascii="Times New Roman" w:hAnsi="Times New Roman"/>
          <w:sz w:val="24"/>
          <w:szCs w:val="24"/>
        </w:rPr>
      </w:pPr>
      <w:r w:rsidRPr="00E724FB">
        <w:rPr>
          <w:rFonts w:ascii="Times New Roman" w:hAnsi="Times New Roman"/>
          <w:sz w:val="24"/>
          <w:szCs w:val="24"/>
        </w:rPr>
        <w:t>&lt;D</w:t>
      </w:r>
      <w:r w:rsidR="000B1D2D" w:rsidRPr="00E724FB">
        <w:rPr>
          <w:rFonts w:ascii="Times New Roman" w:hAnsi="Times New Roman"/>
          <w:sz w:val="24"/>
          <w:szCs w:val="24"/>
        </w:rPr>
        <w:t>ate&gt;</w:t>
      </w:r>
    </w:p>
    <w:p w:rsidR="000B1D2D" w:rsidRPr="00E724FB" w:rsidRDefault="000B1D2D" w:rsidP="000B1D2D">
      <w:pPr>
        <w:pStyle w:val="Addresstext"/>
        <w:rPr>
          <w:rFonts w:ascii="Times New Roman" w:hAnsi="Times New Roman"/>
          <w:sz w:val="24"/>
          <w:szCs w:val="24"/>
        </w:rPr>
      </w:pPr>
    </w:p>
    <w:p w:rsidR="000B1D2D" w:rsidRPr="00E724FB" w:rsidRDefault="000B1D2D" w:rsidP="000B1D2D">
      <w:pPr>
        <w:pStyle w:val="Addresstext"/>
        <w:rPr>
          <w:rFonts w:ascii="Times New Roman" w:hAnsi="Times New Roman"/>
          <w:sz w:val="24"/>
          <w:szCs w:val="24"/>
        </w:rPr>
      </w:pPr>
      <w:r w:rsidRPr="00E724FB">
        <w:rPr>
          <w:rFonts w:ascii="Times New Roman" w:hAnsi="Times New Roman"/>
          <w:sz w:val="24"/>
          <w:szCs w:val="24"/>
        </w:rPr>
        <w:t>&lt;Name&gt;</w:t>
      </w:r>
    </w:p>
    <w:p w:rsidR="000B1D2D" w:rsidRPr="00E724FB" w:rsidRDefault="000B1D2D" w:rsidP="000B1D2D">
      <w:pPr>
        <w:pStyle w:val="Addresstext"/>
        <w:rPr>
          <w:rFonts w:ascii="Times New Roman" w:hAnsi="Times New Roman"/>
          <w:sz w:val="24"/>
          <w:szCs w:val="24"/>
        </w:rPr>
      </w:pPr>
      <w:r w:rsidRPr="00E724FB">
        <w:rPr>
          <w:rFonts w:ascii="Times New Roman" w:hAnsi="Times New Roman"/>
          <w:sz w:val="24"/>
          <w:szCs w:val="24"/>
        </w:rPr>
        <w:t>&lt;Address&gt;</w:t>
      </w:r>
    </w:p>
    <w:p w:rsidR="000B1D2D" w:rsidRPr="00E724FB" w:rsidRDefault="000B1D2D" w:rsidP="000B1D2D">
      <w:pPr>
        <w:pStyle w:val="Addresstext"/>
        <w:rPr>
          <w:rFonts w:ascii="Times New Roman" w:hAnsi="Times New Roman"/>
          <w:sz w:val="24"/>
          <w:szCs w:val="24"/>
        </w:rPr>
      </w:pPr>
      <w:r w:rsidRPr="00E724FB">
        <w:rPr>
          <w:rFonts w:ascii="Times New Roman" w:hAnsi="Times New Roman"/>
          <w:sz w:val="24"/>
          <w:szCs w:val="24"/>
        </w:rPr>
        <w:t>&lt;City&gt;, &lt;State&gt; &lt;ZIP&gt;</w:t>
      </w:r>
    </w:p>
    <w:p w:rsidR="000B1D2D" w:rsidRPr="00E724FB" w:rsidRDefault="000B1D2D" w:rsidP="000B1D2D"/>
    <w:p w:rsidR="000B1D2D" w:rsidRPr="00E724FB" w:rsidRDefault="000B1D2D" w:rsidP="000B1D2D">
      <w:r w:rsidRPr="00E724FB">
        <w:t>&lt;Name&gt;:</w:t>
      </w:r>
    </w:p>
    <w:p w:rsidR="000B1D2D" w:rsidRPr="00E724FB" w:rsidRDefault="000B1D2D" w:rsidP="000B1D2D"/>
    <w:p w:rsidR="000B1D2D" w:rsidRPr="00E724FB" w:rsidRDefault="000B1D2D" w:rsidP="00624C8E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Your enrollment in &lt;plan</w:t>
      </w:r>
      <w:r w:rsidR="00EB51E3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 name</w:t>
      </w: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&gt; has changed</w:t>
      </w:r>
    </w:p>
    <w:p w:rsidR="000B1D2D" w:rsidRPr="00E724FB" w:rsidRDefault="000B1D2D" w:rsidP="00624C8E">
      <w:pPr>
        <w:rPr>
          <w:rStyle w:val="Planinstructions"/>
        </w:rPr>
      </w:pPr>
      <w:r w:rsidRPr="00E724FB">
        <w:rPr>
          <w:rStyle w:val="Planinstructions"/>
          <w:i w:val="0"/>
        </w:rPr>
        <w:t>[</w:t>
      </w:r>
      <w:r w:rsidRPr="00E724FB">
        <w:rPr>
          <w:rStyle w:val="Planinstructions"/>
        </w:rPr>
        <w:t>Insert one or more of the following, including sufficient detail to describe the specific enrollment change.</w:t>
      </w:r>
      <w:r w:rsidRPr="00E724FB">
        <w:rPr>
          <w:rStyle w:val="Planinstructions"/>
          <w:i w:val="0"/>
        </w:rPr>
        <w:t>]</w:t>
      </w:r>
    </w:p>
    <w:p w:rsidR="000B1D2D" w:rsidRPr="00E724FB" w:rsidRDefault="000B1D2D" w:rsidP="00624C8E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</w:p>
    <w:p w:rsidR="000B1D2D" w:rsidRPr="00E724FB" w:rsidRDefault="000B1D2D" w:rsidP="00624C8E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You’ll now get your health care services and prescription drug coverage through &lt;</w:t>
      </w:r>
      <w:r w:rsidR="00A94E5B"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plan</w:t>
      </w:r>
      <w:r w:rsidR="00EB51E3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 name</w:t>
      </w: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&gt;</w:t>
      </w:r>
    </w:p>
    <w:p w:rsidR="000B1D2D" w:rsidRPr="00E724FB" w:rsidRDefault="000B1D2D" w:rsidP="00624C8E">
      <w:pPr>
        <w:pStyle w:val="Text"/>
        <w:spacing w:after="0"/>
        <w:rPr>
          <w:rStyle w:val="Planinstructions"/>
          <w:i w:val="0"/>
          <w:color w:val="4F81BD" w:themeColor="accent1"/>
          <w:szCs w:val="24"/>
        </w:rPr>
      </w:pPr>
      <w:r w:rsidRPr="00E724FB">
        <w:rPr>
          <w:rStyle w:val="Planinstructions"/>
          <w:i w:val="0"/>
          <w:color w:val="000000" w:themeColor="text1"/>
          <w:szCs w:val="24"/>
        </w:rPr>
        <w:t>Your &lt;plan</w:t>
      </w:r>
      <w:r w:rsidR="00EB51E3">
        <w:rPr>
          <w:rStyle w:val="Planinstructions"/>
          <w:i w:val="0"/>
          <w:color w:val="000000" w:themeColor="text1"/>
          <w:szCs w:val="24"/>
        </w:rPr>
        <w:t xml:space="preserve"> name</w:t>
      </w:r>
      <w:r w:rsidRPr="00E724FB">
        <w:rPr>
          <w:rStyle w:val="Planinstructions"/>
          <w:i w:val="0"/>
          <w:color w:val="000000" w:themeColor="text1"/>
          <w:szCs w:val="24"/>
        </w:rPr>
        <w:t>&gt; coverage starts &lt;start date&gt; and ends &lt;end date&gt;.</w:t>
      </w:r>
      <w:r w:rsidRPr="00E724FB">
        <w:rPr>
          <w:rStyle w:val="Planinstructions"/>
          <w:i w:val="0"/>
          <w:color w:val="4F81BD" w:themeColor="accent1"/>
          <w:szCs w:val="24"/>
        </w:rPr>
        <w:t xml:space="preserve"> [</w:t>
      </w:r>
      <w:r w:rsidRPr="00E724FB">
        <w:rPr>
          <w:rStyle w:val="Planinstructions"/>
          <w:color w:val="4F81BD" w:themeColor="accent1"/>
          <w:szCs w:val="24"/>
        </w:rPr>
        <w:t>Plan should insert information about how to access coverage, etc.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624C8E" w:rsidRDefault="00624C8E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</w:p>
    <w:p w:rsidR="000B1D2D" w:rsidRPr="00E724FB" w:rsidRDefault="000B1D2D" w:rsidP="00624C8E">
      <w:pPr>
        <w:pStyle w:val="Text"/>
        <w:spacing w:after="0"/>
        <w:rPr>
          <w:rStyle w:val="Planinstructions"/>
          <w:i w:val="0"/>
          <w:color w:val="auto"/>
          <w:szCs w:val="24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624C8E" w:rsidRDefault="00624C8E" w:rsidP="00624C8E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</w:p>
    <w:p w:rsidR="000B1D2D" w:rsidRPr="00E724FB" w:rsidRDefault="000B1D2D" w:rsidP="00624C8E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You’ll now get your health care services and prescription drug coverage through &lt;new plan name&gt;</w:t>
      </w:r>
    </w:p>
    <w:p w:rsidR="000B1D2D" w:rsidRPr="00E724FB" w:rsidRDefault="000B1D2D" w:rsidP="00624C8E">
      <w:pPr>
        <w:pStyle w:val="Text"/>
        <w:spacing w:after="0"/>
        <w:rPr>
          <w:rStyle w:val="Planinstructions"/>
          <w:color w:val="4F81BD" w:themeColor="accent1"/>
          <w:szCs w:val="24"/>
        </w:rPr>
      </w:pPr>
      <w:r w:rsidRPr="00E724FB">
        <w:rPr>
          <w:rStyle w:val="Planinstructions"/>
          <w:i w:val="0"/>
          <w:color w:val="auto"/>
          <w:szCs w:val="24"/>
        </w:rPr>
        <w:t>Your enrollment in &lt;</w:t>
      </w:r>
      <w:r w:rsidR="00EB51E3">
        <w:rPr>
          <w:rStyle w:val="Planinstructions"/>
          <w:i w:val="0"/>
          <w:color w:val="auto"/>
          <w:szCs w:val="24"/>
        </w:rPr>
        <w:t>old plan name</w:t>
      </w:r>
      <w:r w:rsidRPr="00E724FB">
        <w:rPr>
          <w:rStyle w:val="Planinstructions"/>
          <w:i w:val="0"/>
          <w:color w:val="auto"/>
          <w:szCs w:val="24"/>
        </w:rPr>
        <w:t>&gt; has been changed to &lt;new plan</w:t>
      </w:r>
      <w:r w:rsidR="00EB51E3">
        <w:rPr>
          <w:rStyle w:val="Planinstructions"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i w:val="0"/>
          <w:color w:val="auto"/>
          <w:szCs w:val="24"/>
        </w:rPr>
        <w:t xml:space="preserve">&gt;. Your coverage with &lt;new plan name&gt; starts &lt;date&gt;. 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Plans should insert information on cost sharing information, and other details the individual will need to ensure past and future coverage is clear.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624C8E" w:rsidRDefault="00624C8E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</w:p>
    <w:p w:rsidR="000B1D2D" w:rsidRPr="00E724FB" w:rsidRDefault="000B1D2D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624C8E" w:rsidRDefault="00624C8E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</w:rPr>
      </w:pPr>
    </w:p>
    <w:p w:rsidR="000B1D2D" w:rsidRPr="00E724FB" w:rsidRDefault="000B1D2D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</w:rPr>
      </w:pPr>
      <w:r w:rsidRPr="00E724FB">
        <w:rPr>
          <w:rStyle w:val="Planinstructions"/>
          <w:b/>
          <w:i w:val="0"/>
          <w:color w:val="auto"/>
          <w:szCs w:val="24"/>
        </w:rPr>
        <w:t>Your &lt;plan</w:t>
      </w:r>
      <w:r w:rsidR="00EB51E3">
        <w:rPr>
          <w:rStyle w:val="Planinstructions"/>
          <w:b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b/>
          <w:i w:val="0"/>
          <w:color w:val="auto"/>
          <w:szCs w:val="24"/>
        </w:rPr>
        <w:t>&gt; health care services and prescription drug coverage will start on &lt;date&gt;</w:t>
      </w:r>
    </w:p>
    <w:p w:rsidR="000B1D2D" w:rsidRPr="00E724FB" w:rsidRDefault="000B1D2D" w:rsidP="00624C8E">
      <w:pPr>
        <w:pStyle w:val="Text"/>
        <w:spacing w:after="0"/>
        <w:rPr>
          <w:rStyle w:val="Planinstructions"/>
          <w:color w:val="4F81BD" w:themeColor="accent1"/>
          <w:szCs w:val="24"/>
        </w:rPr>
      </w:pPr>
      <w:r w:rsidRPr="00E724FB">
        <w:rPr>
          <w:rStyle w:val="Planinstructions"/>
          <w:i w:val="0"/>
          <w:color w:val="auto"/>
          <w:szCs w:val="24"/>
        </w:rPr>
        <w:t>Your coverage in &lt;plan</w:t>
      </w:r>
      <w:r w:rsidR="00EB51E3">
        <w:rPr>
          <w:rStyle w:val="Planinstructions"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i w:val="0"/>
          <w:color w:val="auto"/>
          <w:szCs w:val="24"/>
        </w:rPr>
        <w:t>&gt; will start on &lt;date&gt;. This date is earlier tha</w:t>
      </w:r>
      <w:r w:rsidR="00A05116" w:rsidRPr="00E724FB">
        <w:rPr>
          <w:rStyle w:val="Planinstructions"/>
          <w:i w:val="0"/>
          <w:color w:val="auto"/>
          <w:szCs w:val="24"/>
        </w:rPr>
        <w:t>n</w:t>
      </w:r>
      <w:r w:rsidRPr="00E724FB">
        <w:rPr>
          <w:rStyle w:val="Planinstructions"/>
          <w:i w:val="0"/>
          <w:color w:val="auto"/>
          <w:szCs w:val="24"/>
        </w:rPr>
        <w:t xml:space="preserve"> you were originally told.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Plans should include information about coverage, and how to get refunded for prescriptions purchased in the period of retroactive coverage.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0B1D2D" w:rsidRPr="00E724FB" w:rsidRDefault="000B1D2D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</w:rPr>
      </w:pPr>
    </w:p>
    <w:p w:rsidR="000B1D2D" w:rsidRDefault="000B1D2D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E724FB" w:rsidRPr="00E724FB" w:rsidRDefault="00E724FB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</w:p>
    <w:p w:rsidR="000B1D2D" w:rsidRPr="00E724FB" w:rsidRDefault="000B1D2D" w:rsidP="00624C8E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Your &lt;plan</w:t>
      </w:r>
      <w:r w:rsidR="00EB51E3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 name</w:t>
      </w: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&gt; health care services and prescription drug coverage will start on &lt;date&gt; </w:t>
      </w:r>
    </w:p>
    <w:p w:rsidR="000B1D2D" w:rsidRPr="00E724FB" w:rsidRDefault="000B1D2D" w:rsidP="00624C8E">
      <w:pPr>
        <w:pStyle w:val="Text"/>
        <w:spacing w:after="0"/>
        <w:rPr>
          <w:iCs/>
          <w:color w:val="4F81BD" w:themeColor="accent1"/>
          <w:szCs w:val="24"/>
        </w:rPr>
      </w:pPr>
      <w:r w:rsidRPr="00E724FB">
        <w:rPr>
          <w:rStyle w:val="Planinstructions"/>
          <w:i w:val="0"/>
          <w:color w:val="auto"/>
          <w:szCs w:val="24"/>
        </w:rPr>
        <w:t>Your coverage in &lt;plan</w:t>
      </w:r>
      <w:r w:rsidR="00EB51E3">
        <w:rPr>
          <w:rStyle w:val="Planinstructions"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i w:val="0"/>
          <w:color w:val="auto"/>
          <w:szCs w:val="24"/>
        </w:rPr>
        <w:t>&gt; will start on &lt;date&gt;. This date is later tha</w:t>
      </w:r>
      <w:r w:rsidR="00A05116" w:rsidRPr="00E724FB">
        <w:rPr>
          <w:rStyle w:val="Planinstructions"/>
          <w:i w:val="0"/>
          <w:color w:val="auto"/>
          <w:szCs w:val="24"/>
        </w:rPr>
        <w:t>n</w:t>
      </w:r>
      <w:r w:rsidRPr="00E724FB">
        <w:rPr>
          <w:rStyle w:val="Planinstructions"/>
          <w:i w:val="0"/>
          <w:color w:val="auto"/>
          <w:szCs w:val="24"/>
        </w:rPr>
        <w:t xml:space="preserve"> you were originally told.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Plans should insert information about impact to paid claims.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624C8E" w:rsidRDefault="00624C8E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</w:p>
    <w:p w:rsidR="000B1D2D" w:rsidRPr="00E724FB" w:rsidRDefault="000B1D2D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A05116" w:rsidRPr="00E724FB" w:rsidRDefault="00A05116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</w:p>
    <w:p w:rsidR="000B1D2D" w:rsidRPr="00E724FB" w:rsidRDefault="000B1D2D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</w:rPr>
      </w:pPr>
      <w:r w:rsidRPr="00E724FB">
        <w:rPr>
          <w:rStyle w:val="Planinstructions"/>
          <w:b/>
          <w:i w:val="0"/>
          <w:color w:val="auto"/>
          <w:szCs w:val="24"/>
        </w:rPr>
        <w:t>Your &lt;plan</w:t>
      </w:r>
      <w:r w:rsidR="00EB51E3">
        <w:rPr>
          <w:rStyle w:val="Planinstructions"/>
          <w:b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b/>
          <w:i w:val="0"/>
          <w:color w:val="auto"/>
          <w:szCs w:val="24"/>
        </w:rPr>
        <w:t xml:space="preserve">&gt; health care services and prescription drug coverage [ended </w:t>
      </w:r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r w:rsidRPr="00E724FB">
        <w:rPr>
          <w:rStyle w:val="Planinstructions"/>
          <w:b/>
          <w:i w:val="0"/>
          <w:color w:val="auto"/>
          <w:szCs w:val="24"/>
        </w:rPr>
        <w:t xml:space="preserve"> will end</w:t>
      </w:r>
      <w:r w:rsidRPr="00E724FB">
        <w:rPr>
          <w:rStyle w:val="Planinstructions"/>
          <w:i w:val="0"/>
          <w:color w:val="auto"/>
          <w:szCs w:val="24"/>
        </w:rPr>
        <w:t xml:space="preserve">] </w:t>
      </w:r>
      <w:r w:rsidRPr="00E724FB">
        <w:rPr>
          <w:rStyle w:val="Planinstructions"/>
          <w:b/>
          <w:i w:val="0"/>
          <w:color w:val="auto"/>
          <w:szCs w:val="24"/>
        </w:rPr>
        <w:t>on &lt;date&gt;</w:t>
      </w:r>
    </w:p>
    <w:p w:rsidR="000B1D2D" w:rsidRPr="00E724FB" w:rsidRDefault="000B1D2D" w:rsidP="00624C8E">
      <w:pPr>
        <w:pStyle w:val="Text"/>
        <w:spacing w:after="0"/>
        <w:rPr>
          <w:rStyle w:val="Planinstructions"/>
          <w:i w:val="0"/>
          <w:color w:val="auto"/>
          <w:szCs w:val="24"/>
        </w:rPr>
      </w:pPr>
      <w:proofErr w:type="gramStart"/>
      <w:r w:rsidRPr="00E724FB">
        <w:rPr>
          <w:rStyle w:val="Planinstructions"/>
          <w:i w:val="0"/>
          <w:color w:val="auto"/>
          <w:szCs w:val="24"/>
        </w:rPr>
        <w:t>Your coverage in &lt;plan</w:t>
      </w:r>
      <w:r w:rsidR="00EB51E3">
        <w:rPr>
          <w:rStyle w:val="Planinstructions"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i w:val="0"/>
          <w:color w:val="auto"/>
          <w:szCs w:val="24"/>
        </w:rPr>
        <w:t xml:space="preserve">&gt;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 xml:space="preserve">ended </w:t>
      </w:r>
      <w:r w:rsidRPr="00E724FB">
        <w:rPr>
          <w:rStyle w:val="Planinstructions"/>
          <w:color w:val="4F81BD" w:themeColor="accent1"/>
          <w:szCs w:val="24"/>
          <w:u w:val="single"/>
        </w:rPr>
        <w:t>or</w:t>
      </w:r>
      <w:r w:rsidRPr="00E724FB">
        <w:rPr>
          <w:rStyle w:val="Planinstructions"/>
          <w:color w:val="4F81BD" w:themeColor="accent1"/>
          <w:szCs w:val="24"/>
        </w:rPr>
        <w:t xml:space="preserve"> will end</w:t>
      </w:r>
      <w:r w:rsidRPr="00E724FB">
        <w:rPr>
          <w:rStyle w:val="Planinstructions"/>
          <w:i w:val="0"/>
          <w:color w:val="4F81BD" w:themeColor="accent1"/>
          <w:szCs w:val="24"/>
        </w:rPr>
        <w:t xml:space="preserve">] </w:t>
      </w:r>
      <w:r w:rsidRPr="00E724FB">
        <w:rPr>
          <w:rStyle w:val="Planinstructions"/>
          <w:i w:val="0"/>
          <w:color w:val="auto"/>
          <w:szCs w:val="24"/>
        </w:rPr>
        <w:t>on &lt;date&gt;.</w:t>
      </w:r>
      <w:proofErr w:type="gramEnd"/>
      <w:r w:rsidRPr="00E724FB">
        <w:rPr>
          <w:rStyle w:val="Planinstructions"/>
          <w:i w:val="0"/>
          <w:color w:val="auto"/>
          <w:szCs w:val="24"/>
        </w:rPr>
        <w:t xml:space="preserve">  This means you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don’t or won’t</w:t>
      </w:r>
      <w:r w:rsidRPr="00E724FB">
        <w:rPr>
          <w:rStyle w:val="Planinstructions"/>
          <w:i w:val="0"/>
          <w:color w:val="4F81BD" w:themeColor="accent1"/>
          <w:szCs w:val="24"/>
        </w:rPr>
        <w:t xml:space="preserve">] </w:t>
      </w:r>
      <w:r w:rsidRPr="00E724FB">
        <w:rPr>
          <w:rStyle w:val="Planinstructions"/>
          <w:i w:val="0"/>
          <w:color w:val="auto"/>
          <w:szCs w:val="24"/>
        </w:rPr>
        <w:t>have coverage through &lt;plan</w:t>
      </w:r>
      <w:r w:rsidR="00EB51E3">
        <w:rPr>
          <w:rStyle w:val="Planinstructions"/>
          <w:i w:val="0"/>
          <w:color w:val="auto"/>
          <w:szCs w:val="24"/>
        </w:rPr>
        <w:t xml:space="preserve"> name</w:t>
      </w:r>
      <w:r w:rsidRPr="00E724FB">
        <w:rPr>
          <w:rStyle w:val="Planinstructions"/>
          <w:i w:val="0"/>
          <w:color w:val="auto"/>
          <w:szCs w:val="24"/>
        </w:rPr>
        <w:t xml:space="preserve">&gt; after this date.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Plans should insert appropriate descriptive information, such as impact on paid claims or how to submit claims, as applicable.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0B1D2D" w:rsidRPr="00E724FB" w:rsidRDefault="000B1D2D" w:rsidP="00624C8E">
      <w:pPr>
        <w:pStyle w:val="Text"/>
        <w:spacing w:after="0"/>
        <w:rPr>
          <w:rStyle w:val="Planinstructions"/>
          <w:i w:val="0"/>
          <w:color w:val="auto"/>
          <w:szCs w:val="24"/>
        </w:rPr>
      </w:pPr>
    </w:p>
    <w:p w:rsidR="000B1D2D" w:rsidRPr="00E724FB" w:rsidRDefault="000B1D2D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  <w:proofErr w:type="gramStart"/>
      <w:r w:rsidRPr="00E724FB">
        <w:rPr>
          <w:rStyle w:val="Planinstructions"/>
          <w:b/>
          <w:i w:val="0"/>
          <w:color w:val="auto"/>
          <w:szCs w:val="24"/>
          <w:u w:val="single"/>
        </w:rPr>
        <w:t>or</w:t>
      </w:r>
      <w:proofErr w:type="gramEnd"/>
    </w:p>
    <w:p w:rsidR="00A05116" w:rsidRPr="00E724FB" w:rsidRDefault="00A05116" w:rsidP="00624C8E">
      <w:pPr>
        <w:pStyle w:val="Text"/>
        <w:spacing w:after="0"/>
        <w:rPr>
          <w:rStyle w:val="Planinstructions"/>
          <w:b/>
          <w:i w:val="0"/>
          <w:color w:val="auto"/>
          <w:szCs w:val="24"/>
          <w:u w:val="single"/>
        </w:rPr>
      </w:pPr>
    </w:p>
    <w:p w:rsidR="000B1D2D" w:rsidRPr="00E724FB" w:rsidRDefault="000B1D2D" w:rsidP="00624C8E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Your enrollment in &lt;plan</w:t>
      </w:r>
      <w:r w:rsidR="00EB51E3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 xml:space="preserve"> name</w:t>
      </w:r>
      <w:r w:rsidRPr="00E724FB"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  <w:t>&gt; will end soon</w:t>
      </w:r>
    </w:p>
    <w:p w:rsidR="000B1D2D" w:rsidRPr="00E724FB" w:rsidRDefault="000B1D2D" w:rsidP="00624C8E">
      <w:pPr>
        <w:pStyle w:val="Text"/>
        <w:spacing w:after="0"/>
        <w:rPr>
          <w:rStyle w:val="Planinstructions"/>
          <w:color w:val="4F81BD" w:themeColor="accent1"/>
          <w:szCs w:val="24"/>
        </w:rPr>
      </w:pPr>
      <w:r w:rsidRPr="00E724FB">
        <w:rPr>
          <w:rStyle w:val="Planinstructions"/>
          <w:i w:val="0"/>
          <w:color w:val="auto"/>
          <w:szCs w:val="24"/>
        </w:rPr>
        <w:t>Your &lt;plan</w:t>
      </w:r>
      <w:r w:rsidR="00EB51E3" w:rsidRPr="00EB51E3">
        <w:rPr>
          <w:rStyle w:val="Planinstructions"/>
          <w:i w:val="0"/>
          <w:color w:val="auto"/>
          <w:szCs w:val="24"/>
        </w:rPr>
        <w:t xml:space="preserve"> </w:t>
      </w:r>
      <w:r w:rsidR="00EB51E3">
        <w:rPr>
          <w:rStyle w:val="Planinstructions"/>
          <w:i w:val="0"/>
          <w:color w:val="auto"/>
          <w:szCs w:val="24"/>
        </w:rPr>
        <w:t>name</w:t>
      </w:r>
      <w:r w:rsidRPr="00E724FB">
        <w:rPr>
          <w:rStyle w:val="Planinstructions"/>
          <w:i w:val="0"/>
          <w:color w:val="auto"/>
          <w:szCs w:val="24"/>
        </w:rPr>
        <w:t>&gt; health services will end on &lt;date&gt;.  This means you won’t have coverage through &lt;plan</w:t>
      </w:r>
      <w:r w:rsidR="00EB51E3" w:rsidRPr="00EB51E3">
        <w:rPr>
          <w:rStyle w:val="Planinstructions"/>
          <w:i w:val="0"/>
          <w:color w:val="auto"/>
          <w:szCs w:val="24"/>
        </w:rPr>
        <w:t xml:space="preserve"> </w:t>
      </w:r>
      <w:r w:rsidR="00EB51E3">
        <w:rPr>
          <w:rStyle w:val="Planinstructions"/>
          <w:i w:val="0"/>
          <w:color w:val="auto"/>
          <w:szCs w:val="24"/>
        </w:rPr>
        <w:t>name</w:t>
      </w:r>
      <w:r w:rsidRPr="00E724FB">
        <w:rPr>
          <w:rStyle w:val="Planinstructions"/>
          <w:i w:val="0"/>
          <w:color w:val="auto"/>
          <w:szCs w:val="24"/>
        </w:rPr>
        <w:t xml:space="preserve">&gt; after this date.  </w:t>
      </w:r>
      <w:r w:rsidRPr="00E724FB">
        <w:rPr>
          <w:rStyle w:val="Planinstructions"/>
          <w:i w:val="0"/>
          <w:color w:val="4F81BD" w:themeColor="accent1"/>
          <w:szCs w:val="24"/>
        </w:rPr>
        <w:t>[</w:t>
      </w:r>
      <w:r w:rsidRPr="00E724FB">
        <w:rPr>
          <w:rStyle w:val="Planinstructions"/>
          <w:color w:val="4F81BD" w:themeColor="accent1"/>
          <w:szCs w:val="24"/>
        </w:rPr>
        <w:t>Insert information about impact to any paid claims.</w:t>
      </w:r>
      <w:r w:rsidRPr="00E724FB">
        <w:rPr>
          <w:rStyle w:val="Planinstructions"/>
          <w:i w:val="0"/>
          <w:color w:val="4F81BD" w:themeColor="accent1"/>
          <w:szCs w:val="24"/>
        </w:rPr>
        <w:t>]</w:t>
      </w:r>
    </w:p>
    <w:p w:rsidR="000B1D2D" w:rsidRPr="00E724FB" w:rsidRDefault="000B1D2D" w:rsidP="00624C8E">
      <w:pPr>
        <w:pStyle w:val="Header1"/>
        <w:rPr>
          <w:rStyle w:val="Planinstructions"/>
          <w:rFonts w:ascii="Times New Roman" w:hAnsi="Times New Roman"/>
          <w:i w:val="0"/>
          <w:color w:val="auto"/>
          <w:sz w:val="24"/>
          <w:szCs w:val="24"/>
        </w:rPr>
      </w:pPr>
    </w:p>
    <w:p w:rsidR="000B1D2D" w:rsidRPr="00E724FB" w:rsidRDefault="000B1D2D" w:rsidP="00624C8E">
      <w:pPr>
        <w:pStyle w:val="Header1"/>
        <w:rPr>
          <w:rFonts w:ascii="Times New Roman" w:hAnsi="Times New Roman"/>
          <w:b w:val="0"/>
          <w:i/>
          <w:color w:val="4F81BD" w:themeColor="accent1"/>
          <w:sz w:val="24"/>
          <w:szCs w:val="24"/>
        </w:rPr>
      </w:pPr>
      <w:r w:rsidRPr="00E724FB">
        <w:rPr>
          <w:rStyle w:val="Planinstructions"/>
          <w:rFonts w:ascii="Times New Roman" w:hAnsi="Times New Roman"/>
          <w:b w:val="0"/>
          <w:i w:val="0"/>
          <w:color w:val="4F81BD" w:themeColor="accent1"/>
          <w:sz w:val="24"/>
          <w:szCs w:val="24"/>
        </w:rPr>
        <w:t>[</w:t>
      </w:r>
      <w:r w:rsidRPr="00E724FB">
        <w:rPr>
          <w:rStyle w:val="Planinstructions"/>
          <w:rFonts w:ascii="Times New Roman" w:hAnsi="Times New Roman"/>
          <w:b w:val="0"/>
          <w:color w:val="4F81BD" w:themeColor="accent1"/>
          <w:sz w:val="24"/>
          <w:szCs w:val="24"/>
        </w:rPr>
        <w:t>Insert other pertinent and appropriate information regarding the enrollment status update and the resulting impact to the beneficiary as necessary.</w:t>
      </w:r>
      <w:r w:rsidRPr="00E724FB">
        <w:rPr>
          <w:rStyle w:val="Planinstructions"/>
          <w:rFonts w:ascii="Times New Roman" w:hAnsi="Times New Roman"/>
          <w:b w:val="0"/>
          <w:i w:val="0"/>
          <w:color w:val="4F81BD" w:themeColor="accent1"/>
          <w:sz w:val="24"/>
          <w:szCs w:val="24"/>
        </w:rPr>
        <w:t>]</w:t>
      </w:r>
    </w:p>
    <w:p w:rsidR="000B1D2D" w:rsidRPr="00E724FB" w:rsidRDefault="000B1D2D" w:rsidP="00624C8E">
      <w:pPr>
        <w:pStyle w:val="-maintextbullets5p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color w:val="4F81BD"/>
          <w:sz w:val="24"/>
          <w:szCs w:val="24"/>
        </w:rPr>
      </w:pPr>
    </w:p>
    <w:p w:rsidR="000B1D2D" w:rsidRPr="00E724FB" w:rsidRDefault="000B1D2D" w:rsidP="00624C8E">
      <w:pPr>
        <w:pStyle w:val="Header1"/>
        <w:rPr>
          <w:rFonts w:ascii="Times New Roman" w:hAnsi="Times New Roman"/>
          <w:color w:val="000000" w:themeColor="text1"/>
          <w:sz w:val="24"/>
          <w:szCs w:val="24"/>
        </w:rPr>
      </w:pPr>
      <w:r w:rsidRPr="00E724FB">
        <w:rPr>
          <w:rFonts w:ascii="Times New Roman" w:hAnsi="Times New Roman"/>
          <w:color w:val="000000" w:themeColor="text1"/>
          <w:sz w:val="24"/>
          <w:szCs w:val="24"/>
        </w:rPr>
        <w:t>Who should I call if I have questions?</w:t>
      </w:r>
    </w:p>
    <w:p w:rsidR="000B1D2D" w:rsidRPr="00E724FB" w:rsidRDefault="000B1D2D" w:rsidP="00624C8E">
      <w:pPr>
        <w:pStyle w:val="ListParagraph"/>
        <w:ind w:left="0"/>
        <w:rPr>
          <w:color w:val="000000" w:themeColor="text1"/>
        </w:rPr>
      </w:pPr>
      <w:proofErr w:type="gramStart"/>
      <w:r w:rsidRPr="00E724FB">
        <w:rPr>
          <w:color w:val="000000" w:themeColor="text1"/>
        </w:rPr>
        <w:t>If you have questions, call &lt;plan</w:t>
      </w:r>
      <w:r w:rsidR="00EB51E3">
        <w:rPr>
          <w:color w:val="000000" w:themeColor="text1"/>
        </w:rPr>
        <w:t xml:space="preserve"> name</w:t>
      </w:r>
      <w:r w:rsidRPr="00E724FB">
        <w:rPr>
          <w:color w:val="000000" w:themeColor="text1"/>
        </w:rPr>
        <w:t xml:space="preserve">&gt; </w:t>
      </w:r>
      <w:r w:rsidR="00EB51E3">
        <w:rPr>
          <w:color w:val="000000" w:themeColor="text1"/>
        </w:rPr>
        <w:t>&lt;</w:t>
      </w:r>
      <w:r w:rsidRPr="00E724FB">
        <w:rPr>
          <w:color w:val="000000" w:themeColor="text1"/>
        </w:rPr>
        <w:t>Member Services</w:t>
      </w:r>
      <w:r w:rsidR="00EB51E3">
        <w:rPr>
          <w:color w:val="000000" w:themeColor="text1"/>
        </w:rPr>
        <w:t>&gt;</w:t>
      </w:r>
      <w:r w:rsidRPr="00E724FB">
        <w:rPr>
          <w:color w:val="000000" w:themeColor="text1"/>
        </w:rPr>
        <w:t xml:space="preserve"> at &lt;toll-free phone number&gt;</w:t>
      </w:r>
      <w:r w:rsidR="00EB51E3">
        <w:rPr>
          <w:color w:val="000000" w:themeColor="text1"/>
        </w:rPr>
        <w:t>,</w:t>
      </w:r>
      <w:r w:rsidRPr="00E724FB">
        <w:rPr>
          <w:color w:val="000000" w:themeColor="text1"/>
        </w:rPr>
        <w:t xml:space="preserve"> &lt;days and hours of operation&gt;.</w:t>
      </w:r>
      <w:proofErr w:type="gramEnd"/>
      <w:r w:rsidRPr="00E724FB">
        <w:rPr>
          <w:color w:val="000000" w:themeColor="text1"/>
        </w:rPr>
        <w:t xml:space="preserve"> TTY user</w:t>
      </w:r>
      <w:r w:rsidR="00A05116" w:rsidRPr="00E724FB">
        <w:rPr>
          <w:color w:val="000000" w:themeColor="text1"/>
        </w:rPr>
        <w:t>s</w:t>
      </w:r>
      <w:r w:rsidRPr="00E724FB">
        <w:rPr>
          <w:color w:val="000000" w:themeColor="text1"/>
        </w:rPr>
        <w:t xml:space="preserve"> should call &lt;toll-free number&gt;. You can </w:t>
      </w:r>
      <w:r w:rsidR="009C250F">
        <w:rPr>
          <w:color w:val="000000" w:themeColor="text1"/>
        </w:rPr>
        <w:t xml:space="preserve">also </w:t>
      </w:r>
      <w:r w:rsidRPr="00E724FB">
        <w:rPr>
          <w:color w:val="000000" w:themeColor="text1"/>
        </w:rPr>
        <w:t>visit &lt;web address&gt;.</w:t>
      </w:r>
    </w:p>
    <w:p w:rsidR="000B1D2D" w:rsidRPr="00E724FB" w:rsidRDefault="000B1D2D" w:rsidP="00624C8E">
      <w:pPr>
        <w:pStyle w:val="ListParagraph"/>
        <w:ind w:left="0"/>
        <w:rPr>
          <w:color w:val="000000" w:themeColor="text1"/>
        </w:rPr>
      </w:pPr>
    </w:p>
    <w:p w:rsidR="000B1D2D" w:rsidRPr="00E724FB" w:rsidRDefault="000B1D2D" w:rsidP="00624C8E">
      <w:pPr>
        <w:pStyle w:val="Text"/>
        <w:spacing w:after="0"/>
        <w:rPr>
          <w:color w:val="000000" w:themeColor="text1"/>
          <w:szCs w:val="24"/>
        </w:rPr>
      </w:pPr>
      <w:r w:rsidRPr="00E724FB">
        <w:rPr>
          <w:color w:val="000000" w:themeColor="text1"/>
          <w:szCs w:val="24"/>
        </w:rPr>
        <w:t>You can also call the enrollment broker at 1-855-889-5243 (</w:t>
      </w:r>
      <w:r w:rsidRPr="00E724FB">
        <w:rPr>
          <w:rStyle w:val="Planinstructions"/>
          <w:i w:val="0"/>
          <w:color w:val="000000" w:themeColor="text1"/>
          <w:szCs w:val="24"/>
        </w:rPr>
        <w:t>TTY</w:t>
      </w:r>
      <w:r w:rsidRPr="00E724FB">
        <w:rPr>
          <w:rStyle w:val="Planinstructions"/>
          <w:color w:val="000000" w:themeColor="text1"/>
          <w:szCs w:val="24"/>
        </w:rPr>
        <w:t xml:space="preserve"> </w:t>
      </w:r>
      <w:r w:rsidRPr="00E724FB">
        <w:rPr>
          <w:color w:val="000000" w:themeColor="text1"/>
          <w:szCs w:val="24"/>
        </w:rPr>
        <w:t>1-800-817-6608), Monday</w:t>
      </w:r>
      <w:r w:rsidR="00A94E5B" w:rsidRPr="00E724FB">
        <w:rPr>
          <w:color w:val="000000" w:themeColor="text1"/>
          <w:szCs w:val="24"/>
        </w:rPr>
        <w:t xml:space="preserve"> through </w:t>
      </w:r>
      <w:r w:rsidRPr="00E724FB">
        <w:rPr>
          <w:color w:val="000000" w:themeColor="text1"/>
          <w:szCs w:val="24"/>
        </w:rPr>
        <w:t xml:space="preserve">Friday </w:t>
      </w:r>
      <w:r w:rsidR="00A94E5B" w:rsidRPr="00E724FB">
        <w:rPr>
          <w:color w:val="000000" w:themeColor="text1"/>
          <w:szCs w:val="24"/>
        </w:rPr>
        <w:t xml:space="preserve">from </w:t>
      </w:r>
      <w:r w:rsidRPr="00E724FB">
        <w:rPr>
          <w:color w:val="000000" w:themeColor="text1"/>
          <w:szCs w:val="24"/>
        </w:rPr>
        <w:t>8:30</w:t>
      </w:r>
      <w:r w:rsidR="00EB51E3">
        <w:rPr>
          <w:color w:val="000000" w:themeColor="text1"/>
          <w:szCs w:val="24"/>
        </w:rPr>
        <w:t xml:space="preserve"> </w:t>
      </w:r>
      <w:r w:rsidRPr="00E724FB">
        <w:rPr>
          <w:color w:val="000000" w:themeColor="text1"/>
          <w:szCs w:val="24"/>
        </w:rPr>
        <w:t xml:space="preserve">am </w:t>
      </w:r>
      <w:r w:rsidR="00A94E5B" w:rsidRPr="00E724FB">
        <w:rPr>
          <w:color w:val="000000" w:themeColor="text1"/>
          <w:szCs w:val="24"/>
        </w:rPr>
        <w:t>to</w:t>
      </w:r>
      <w:r w:rsidRPr="00E724FB">
        <w:rPr>
          <w:color w:val="000000" w:themeColor="text1"/>
          <w:szCs w:val="24"/>
        </w:rPr>
        <w:t xml:space="preserve"> 6:00</w:t>
      </w:r>
      <w:r w:rsidR="00EB51E3">
        <w:rPr>
          <w:color w:val="000000" w:themeColor="text1"/>
          <w:szCs w:val="24"/>
        </w:rPr>
        <w:t xml:space="preserve"> </w:t>
      </w:r>
      <w:r w:rsidRPr="00E724FB">
        <w:rPr>
          <w:color w:val="000000" w:themeColor="text1"/>
          <w:szCs w:val="24"/>
        </w:rPr>
        <w:t xml:space="preserve">pm.  </w:t>
      </w:r>
      <w:r w:rsidRPr="00E724FB">
        <w:rPr>
          <w:rStyle w:val="Planinstructions"/>
          <w:i w:val="0"/>
          <w:color w:val="000000" w:themeColor="text1"/>
          <w:szCs w:val="24"/>
        </w:rPr>
        <w:t xml:space="preserve">For general questions about enrollment, you can also call </w:t>
      </w:r>
      <w:r w:rsidR="009C250F">
        <w:rPr>
          <w:rStyle w:val="Planinstructions"/>
          <w:i w:val="0"/>
          <w:color w:val="000000" w:themeColor="text1"/>
          <w:szCs w:val="24"/>
        </w:rPr>
        <w:t>the</w:t>
      </w:r>
      <w:r w:rsidRPr="00E724FB">
        <w:rPr>
          <w:rStyle w:val="Planinstructions"/>
          <w:color w:val="000000" w:themeColor="text1"/>
          <w:szCs w:val="24"/>
        </w:rPr>
        <w:t xml:space="preserve"> </w:t>
      </w:r>
      <w:r w:rsidRPr="00E724FB">
        <w:rPr>
          <w:color w:val="000000" w:themeColor="text1"/>
          <w:szCs w:val="24"/>
        </w:rPr>
        <w:t xml:space="preserve">Virginia Insurance Counseling Assistance Program (VICAP) </w:t>
      </w:r>
      <w:r w:rsidRPr="00E724FB">
        <w:rPr>
          <w:rStyle w:val="Planinstructions"/>
          <w:i w:val="0"/>
          <w:color w:val="000000" w:themeColor="text1"/>
          <w:szCs w:val="24"/>
        </w:rPr>
        <w:t>at</w:t>
      </w:r>
      <w:r w:rsidRPr="00E724FB">
        <w:rPr>
          <w:color w:val="000000" w:themeColor="text1"/>
          <w:szCs w:val="24"/>
        </w:rPr>
        <w:t xml:space="preserve"> 1-800-552-34</w:t>
      </w:r>
      <w:r w:rsidR="009C250F">
        <w:rPr>
          <w:color w:val="000000" w:themeColor="text1"/>
          <w:szCs w:val="24"/>
        </w:rPr>
        <w:t>02.</w:t>
      </w:r>
    </w:p>
    <w:p w:rsidR="000B1D2D" w:rsidRPr="00E724FB" w:rsidRDefault="000B1D2D" w:rsidP="00624C8E">
      <w:pPr>
        <w:pStyle w:val="Text"/>
        <w:spacing w:after="0"/>
        <w:rPr>
          <w:iCs/>
          <w:color w:val="4F81BD" w:themeColor="accent1"/>
          <w:szCs w:val="24"/>
        </w:rPr>
      </w:pPr>
    </w:p>
    <w:p w:rsidR="00EC6E02" w:rsidRDefault="000B1D2D" w:rsidP="00624C8E">
      <w:pPr>
        <w:pStyle w:val="Footertext"/>
        <w:spacing w:before="200" w:after="0" w:line="240" w:lineRule="auto"/>
        <w:rPr>
          <w:rFonts w:ascii="Times New Roman" w:hAnsi="Times New Roman" w:cs="Times New Roman"/>
          <w:sz w:val="24"/>
          <w:szCs w:val="24"/>
        </w:rPr>
      </w:pPr>
      <w:r w:rsidRPr="00E724FB">
        <w:rPr>
          <w:rFonts w:ascii="Times New Roman" w:hAnsi="Times New Roman" w:cs="Times New Roman"/>
          <w:color w:val="548DD4"/>
          <w:sz w:val="24"/>
          <w:szCs w:val="24"/>
        </w:rPr>
        <w:t>[</w:t>
      </w:r>
      <w:r w:rsidRPr="00E724FB">
        <w:rPr>
          <w:rFonts w:ascii="Times New Roman" w:hAnsi="Times New Roman" w:cs="Times New Roman"/>
          <w:i/>
          <w:color w:val="548DD4"/>
          <w:sz w:val="24"/>
          <w:szCs w:val="24"/>
        </w:rPr>
        <w:t xml:space="preserve">The </w:t>
      </w:r>
      <w:r w:rsidR="00CB0038" w:rsidRPr="00CB0038">
        <w:rPr>
          <w:rFonts w:ascii="Times New Roman" w:hAnsi="Times New Roman" w:cs="Times New Roman"/>
          <w:i/>
          <w:color w:val="548DD4"/>
          <w:sz w:val="24"/>
          <w:szCs w:val="24"/>
        </w:rPr>
        <w:t xml:space="preserve">following disclaimer </w:t>
      </w:r>
      <w:r w:rsidRPr="00E724FB">
        <w:rPr>
          <w:rFonts w:ascii="Times New Roman" w:hAnsi="Times New Roman" w:cs="Times New Roman"/>
          <w:i/>
          <w:color w:val="548DD4"/>
          <w:sz w:val="24"/>
          <w:szCs w:val="24"/>
        </w:rPr>
        <w:t>must be in English and all non-English languages that meet the Medicare or State thres</w:t>
      </w:r>
      <w:bookmarkStart w:id="0" w:name="_GoBack"/>
      <w:bookmarkEnd w:id="0"/>
      <w:r w:rsidRPr="00E724FB">
        <w:rPr>
          <w:rFonts w:ascii="Times New Roman" w:hAnsi="Times New Roman" w:cs="Times New Roman"/>
          <w:i/>
          <w:color w:val="548DD4"/>
          <w:sz w:val="24"/>
          <w:szCs w:val="24"/>
        </w:rPr>
        <w:t>holds for translation, whichever is most beneficiary friendly. The non-English disclaimer must be placed below the English version and in the same font size as the English version.</w:t>
      </w:r>
      <w:r w:rsidRPr="00E724FB">
        <w:rPr>
          <w:rFonts w:ascii="Times New Roman" w:hAnsi="Times New Roman" w:cs="Times New Roman"/>
          <w:color w:val="548DD4"/>
          <w:sz w:val="24"/>
          <w:szCs w:val="24"/>
        </w:rPr>
        <w:t>]</w:t>
      </w:r>
      <w:r w:rsidRPr="00E724FB">
        <w:rPr>
          <w:rFonts w:ascii="Times New Roman" w:hAnsi="Times New Roman" w:cs="Times New Roman"/>
          <w:sz w:val="24"/>
          <w:szCs w:val="24"/>
        </w:rPr>
        <w:t xml:space="preserve"> </w:t>
      </w:r>
      <w:r w:rsidR="00CB0038" w:rsidRPr="00CB0038">
        <w:rPr>
          <w:rFonts w:ascii="Times New Roman" w:hAnsi="Times New Roman" w:cs="Times New Roman"/>
          <w:sz w:val="24"/>
          <w:szCs w:val="24"/>
        </w:rPr>
        <w:t>You can get this information for free in other languages. Call &lt;toll-free number&gt;. The call is free.</w:t>
      </w:r>
    </w:p>
    <w:p w:rsidR="000B52AA" w:rsidRPr="00E724FB" w:rsidRDefault="000B52AA" w:rsidP="000B52AA">
      <w:pPr>
        <w:pStyle w:val="Footer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00AC" w:rsidRPr="00E724FB" w:rsidRDefault="00EC6E02" w:rsidP="00624C8E">
      <w:pPr>
        <w:widowControl w:val="0"/>
        <w:rPr>
          <w:lang w:eastAsia="ko-KR"/>
        </w:rPr>
      </w:pPr>
      <w:r w:rsidRPr="00E724FB">
        <w:rPr>
          <w:color w:val="000000"/>
          <w:spacing w:val="-1"/>
        </w:rPr>
        <w:t>You can also get this information in other</w:t>
      </w:r>
      <w:r w:rsidRPr="00E724FB">
        <w:rPr>
          <w:color w:val="000000"/>
        </w:rPr>
        <w:t xml:space="preserve"> fo</w:t>
      </w:r>
      <w:r w:rsidRPr="00E724FB">
        <w:rPr>
          <w:color w:val="000000"/>
          <w:spacing w:val="-2"/>
        </w:rPr>
        <w:t>r</w:t>
      </w:r>
      <w:r w:rsidRPr="00E724FB">
        <w:rPr>
          <w:color w:val="000000"/>
          <w:spacing w:val="2"/>
        </w:rPr>
        <w:t>m</w:t>
      </w:r>
      <w:r w:rsidRPr="00E724FB">
        <w:rPr>
          <w:color w:val="000000"/>
          <w:spacing w:val="-1"/>
        </w:rPr>
        <w:t>a</w:t>
      </w:r>
      <w:r w:rsidRPr="00E724FB">
        <w:rPr>
          <w:color w:val="000000"/>
        </w:rPr>
        <w:t xml:space="preserve">ts, like </w:t>
      </w:r>
      <w:r w:rsidRPr="00E724FB">
        <w:rPr>
          <w:color w:val="000000"/>
          <w:spacing w:val="-3"/>
        </w:rPr>
        <w:t>B</w:t>
      </w:r>
      <w:r w:rsidRPr="00E724FB">
        <w:rPr>
          <w:color w:val="000000"/>
        </w:rPr>
        <w:t>r</w:t>
      </w:r>
      <w:r w:rsidRPr="00E724FB">
        <w:rPr>
          <w:color w:val="000000"/>
          <w:spacing w:val="-2"/>
        </w:rPr>
        <w:t>a</w:t>
      </w:r>
      <w:r w:rsidRPr="00E724FB">
        <w:rPr>
          <w:color w:val="000000"/>
        </w:rPr>
        <w:t>ille</w:t>
      </w:r>
      <w:r w:rsidRPr="00E724FB">
        <w:rPr>
          <w:color w:val="000000"/>
          <w:spacing w:val="1"/>
        </w:rPr>
        <w:t xml:space="preserve"> </w:t>
      </w:r>
      <w:r w:rsidRPr="00E724FB">
        <w:rPr>
          <w:color w:val="000000"/>
          <w:spacing w:val="-1"/>
        </w:rPr>
        <w:t>a</w:t>
      </w:r>
      <w:r w:rsidRPr="00E724FB">
        <w:rPr>
          <w:color w:val="000000"/>
        </w:rPr>
        <w:t xml:space="preserve">nd </w:t>
      </w:r>
      <w:r w:rsidRPr="00E724FB">
        <w:rPr>
          <w:color w:val="000000"/>
          <w:spacing w:val="-1"/>
        </w:rPr>
        <w:t>a</w:t>
      </w:r>
      <w:r w:rsidRPr="00E724FB">
        <w:rPr>
          <w:color w:val="000000"/>
        </w:rPr>
        <w:t>udio CD.</w:t>
      </w:r>
    </w:p>
    <w:sectPr w:rsidR="001300AC" w:rsidRPr="00E724FB" w:rsidSect="00A93163"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E59" w:rsidRDefault="00731E59" w:rsidP="00731E59">
      <w:r>
        <w:separator/>
      </w:r>
    </w:p>
  </w:endnote>
  <w:endnote w:type="continuationSeparator" w:id="0">
    <w:p w:rsidR="00731E59" w:rsidRDefault="00731E59" w:rsidP="0073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E59" w:rsidRPr="00731E59" w:rsidRDefault="00731E59">
    <w:pPr>
      <w:pStyle w:val="Footer"/>
      <w:rPr>
        <w:sz w:val="22"/>
        <w:szCs w:val="22"/>
      </w:rPr>
    </w:pPr>
    <w:r w:rsidRPr="00731E59">
      <w:rPr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E59" w:rsidRDefault="00731E59" w:rsidP="00731E59">
      <w:r>
        <w:separator/>
      </w:r>
    </w:p>
  </w:footnote>
  <w:footnote w:type="continuationSeparator" w:id="0">
    <w:p w:rsidR="00731E59" w:rsidRDefault="00731E59" w:rsidP="00731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D2D"/>
    <w:rsid w:val="000B1D2D"/>
    <w:rsid w:val="000B52AA"/>
    <w:rsid w:val="004D028F"/>
    <w:rsid w:val="00624C8E"/>
    <w:rsid w:val="00650AD4"/>
    <w:rsid w:val="00731E59"/>
    <w:rsid w:val="00894EEB"/>
    <w:rsid w:val="00977FDB"/>
    <w:rsid w:val="009C250F"/>
    <w:rsid w:val="00A05116"/>
    <w:rsid w:val="00A93163"/>
    <w:rsid w:val="00A94E5B"/>
    <w:rsid w:val="00CB0038"/>
    <w:rsid w:val="00E724FB"/>
    <w:rsid w:val="00EB51E3"/>
    <w:rsid w:val="00EC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B1D2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B1D2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0B1D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D2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B1D2D"/>
    <w:pPr>
      <w:ind w:left="720"/>
      <w:contextualSpacing/>
    </w:pPr>
  </w:style>
  <w:style w:type="paragraph" w:customStyle="1" w:styleId="Body">
    <w:name w:val="Body"/>
    <w:rsid w:val="000B1D2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0B1D2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0B1D2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0B1D2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0B1D2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0B1D2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0B1D2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6E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6E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6E0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E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E0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02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31E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E5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B1D2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B1D2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0B1D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D2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B1D2D"/>
    <w:pPr>
      <w:ind w:left="720"/>
      <w:contextualSpacing/>
    </w:pPr>
  </w:style>
  <w:style w:type="paragraph" w:customStyle="1" w:styleId="Body">
    <w:name w:val="Body"/>
    <w:rsid w:val="000B1D2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0B1D2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0B1D2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0B1D2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0B1D2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0B1D2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0B1D2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6E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6E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6E0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E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E0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02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31E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E5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29:  Model Notice for Enrollment Status Update</vt:lpstr>
    </vt:vector>
  </TitlesOfParts>
  <Company>CMS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29:  Model Notice for Enrollment Status Update</dc:title>
  <dc:creator>Giman Kim</dc:creator>
  <cp:lastModifiedBy>Lauren Gavin</cp:lastModifiedBy>
  <cp:revision>10</cp:revision>
  <dcterms:created xsi:type="dcterms:W3CDTF">2014-02-20T14:01:00Z</dcterms:created>
  <dcterms:modified xsi:type="dcterms:W3CDTF">2014-08-21T14:23:00Z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2116588403</vt:i4>
  </property>
  <property fmtid="{D5CDD505-2E9C-101B-9397-08002B2CF9AE}" pid="3" name="_NewReviewCycle">
    <vt:lpwstr/>
  </property>
  <property fmtid="{D5CDD505-2E9C-101B-9397-08002B2CF9AE}" pid="4" name="_EmailSubject">
    <vt:lpwstr>VA_Exhibit 5a (plan welcome letter) and 29 (enrollment status update) </vt:lpwstr>
  </property>
  <property fmtid="{D5CDD505-2E9C-101B-9397-08002B2CF9AE}" pid="5" name="_AuthorEmail">
    <vt:lpwstr>Giman.Kim@cms.hhs.gov</vt:lpwstr>
  </property>
  <property fmtid="{D5CDD505-2E9C-101B-9397-08002B2CF9AE}" pid="6" name="_AuthorEmailDisplayName">
    <vt:lpwstr>Kim, Giman (CMS/FCHCO)</vt:lpwstr>
  </property>
  <property fmtid="{D5CDD505-2E9C-101B-9397-08002B2CF9AE}" pid="7" name="_PreviousAdHocReviewCycleID">
    <vt:i4>-1150261203</vt:i4>
  </property>
  <property fmtid="{D5CDD505-2E9C-101B-9397-08002B2CF9AE}" pid="8" name="_ReviewingToolsShownOnce">
    <vt:lpwstr/>
  </property>
</Properties>
</file>