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1B81" w14:textId="77777777" w:rsidR="006C144F" w:rsidRPr="00D073F8" w:rsidRDefault="00283DBA" w:rsidP="00D073F8">
      <w:pPr>
        <w:pStyle w:val="Heading1"/>
      </w:pPr>
      <w:r w:rsidRPr="00D073F8">
        <w:t>Changes</w:t>
      </w:r>
      <w:r w:rsidR="006C144F" w:rsidRPr="00D073F8">
        <w:t xml:space="preserve"> to the </w:t>
      </w:r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14:paraId="7696E187" w14:textId="68799223"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</w:t>
      </w:r>
      <w:r w:rsidR="007046BA">
        <w:rPr>
          <w:i/>
        </w:rPr>
        <w:t>the Evidence of Coverage (</w:t>
      </w:r>
      <w:r w:rsidR="00316407" w:rsidRPr="006C144F">
        <w:rPr>
          <w:i/>
        </w:rPr>
        <w:t>EOC</w:t>
      </w:r>
      <w:r w:rsidR="007046BA">
        <w:rPr>
          <w:i/>
        </w:rPr>
        <w:t>)</w:t>
      </w:r>
      <w:r w:rsidR="00316407" w:rsidRPr="006C144F">
        <w:rPr>
          <w:i/>
        </w:rPr>
        <w:t xml:space="preserve"> that </w:t>
      </w:r>
      <w:r w:rsidR="007046BA">
        <w:rPr>
          <w:i/>
        </w:rPr>
        <w:t>was</w:t>
      </w:r>
      <w:r w:rsidR="00316407" w:rsidRPr="006C144F">
        <w:rPr>
          <w:i/>
        </w:rPr>
        <w:t xml:space="preserve">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14:paraId="1556E4B1" w14:textId="77777777"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14:paraId="41901C76" w14:textId="77777777"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14:paraId="50A0C39E" w14:textId="77777777"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14:paraId="427D5BB1" w14:textId="77777777" w:rsidR="00283DBA" w:rsidRPr="00283DBA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283DBA">
        <w:rPr>
          <w:i/>
        </w:rPr>
        <w:t>If there are errors in both the ANOC and EOC:</w:t>
      </w:r>
    </w:p>
    <w:p w14:paraId="5E33603A" w14:textId="77777777"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14:paraId="73FF837C" w14:textId="77777777"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should add language to the ANOC and EOC </w:t>
      </w:r>
      <w:proofErr w:type="spellStart"/>
      <w:r w:rsidRPr="00283DBA">
        <w:rPr>
          <w:i/>
        </w:rPr>
        <w:t>erratas</w:t>
      </w:r>
      <w:proofErr w:type="spellEnd"/>
      <w:r w:rsidRPr="00283DBA">
        <w:rPr>
          <w:i/>
        </w:rPr>
        <w:t xml:space="preserve">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14:paraId="2C6413E6" w14:textId="77777777"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14:paraId="165C2F1B" w14:textId="349AF803"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</w:t>
      </w:r>
      <w:r w:rsidR="00F575C5">
        <w:rPr>
          <w:i/>
        </w:rPr>
        <w:t>/Part D Sponsors</w:t>
      </w:r>
      <w:r w:rsidRPr="006C144F">
        <w:rPr>
          <w:i/>
        </w:rPr>
        <w:t xml:space="preserve"> may add a greeting (e.g., Dear Member, Dear Mrs. [insert name]).]</w:t>
      </w:r>
    </w:p>
    <w:p w14:paraId="6987DC66" w14:textId="77777777"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14:paraId="1C1F1ABC" w14:textId="77777777"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14:paraId="7051646D" w14:textId="77777777"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14:paraId="7D86AA65" w14:textId="77777777"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14:paraId="3B34B25B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243EE30" w14:textId="77777777"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31566E6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197FFE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84FDF42" w14:textId="77777777"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14:paraId="74C181B2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FAB1C8E" w14:textId="77777777"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2736914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092D08C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B57721C" w14:textId="77777777"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14:paraId="2513CF98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E998E96" w14:textId="77777777"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3FFF353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D268108" w14:textId="77777777"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930ED7E" w14:textId="77777777"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14:paraId="2F634346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40FC560" w14:textId="77777777"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13AE77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14:paraId="4A190D15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14:paraId="3E17B03A" w14:textId="77777777"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14:paraId="2DD0737E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14:paraId="30EB7B1F" w14:textId="77777777"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4DF1FA3" w14:textId="77777777"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14:paraId="0ECDA615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14:paraId="02691C65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14:paraId="1572FAFA" w14:textId="77777777"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14:paraId="771309B5" w14:textId="77777777"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0686123" w14:textId="77777777"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14:paraId="6232AC4B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E1899D1" w14:textId="77777777"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0D1A20B" w14:textId="77777777"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54265E6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F4C0398" w14:textId="77777777"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14:paraId="4D089D6D" w14:textId="790DB61B"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>[Plans</w:t>
      </w:r>
      <w:r w:rsidR="00F575C5">
        <w:rPr>
          <w:i/>
        </w:rPr>
        <w:t>/Part D Sponsors</w:t>
      </w:r>
      <w:r w:rsidRPr="006C144F">
        <w:rPr>
          <w:i/>
        </w:rPr>
        <w:t xml:space="preserve">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</w:t>
      </w:r>
      <w:r w:rsidR="00F575C5">
        <w:rPr>
          <w:i/>
        </w:rPr>
        <w:t>/Part D Sponsors</w:t>
      </w:r>
      <w:r w:rsidR="00686015" w:rsidRPr="006C144F">
        <w:rPr>
          <w:i/>
        </w:rPr>
        <w:t xml:space="preserve">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14:paraId="5E8C32D1" w14:textId="77DF151B"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>. If you have any questions</w:t>
      </w:r>
      <w:r w:rsidR="00087BF4">
        <w:t>,</w:t>
      </w:r>
      <w:r w:rsidRPr="00686015">
        <w:t xml:space="preserve"> please call us at [enter customer service/member services, TTY number, and hours of operation]. </w:t>
      </w:r>
    </w:p>
    <w:p w14:paraId="43865C0F" w14:textId="20EA5908"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</w:t>
      </w:r>
      <w:r w:rsidR="00F575C5">
        <w:rPr>
          <w:i/>
        </w:rPr>
        <w:t>/Part D Sponsors</w:t>
      </w:r>
      <w:r w:rsidRPr="006C144F">
        <w:rPr>
          <w:i/>
        </w:rPr>
        <w:t xml:space="preserve"> may add a closing]</w:t>
      </w:r>
    </w:p>
    <w:p w14:paraId="14868704" w14:textId="77777777"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14:paraId="07F65695" w14:textId="77777777"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393F9E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4077" w14:textId="77777777" w:rsidR="00860D22" w:rsidRDefault="00860D22" w:rsidP="00FD6A63">
      <w:r>
        <w:separator/>
      </w:r>
    </w:p>
  </w:endnote>
  <w:endnote w:type="continuationSeparator" w:id="0">
    <w:p w14:paraId="2A3AD072" w14:textId="77777777" w:rsidR="00860D22" w:rsidRDefault="00860D22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83A8" w14:textId="77777777"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AEAC" w14:textId="77777777" w:rsidR="00860D22" w:rsidRDefault="00860D22" w:rsidP="00FD6A63">
      <w:r>
        <w:separator/>
      </w:r>
    </w:p>
  </w:footnote>
  <w:footnote w:type="continuationSeparator" w:id="0">
    <w:p w14:paraId="7A8FF7EA" w14:textId="77777777" w:rsidR="00860D22" w:rsidRDefault="00860D22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383209390">
    <w:abstractNumId w:val="2"/>
  </w:num>
  <w:num w:numId="2" w16cid:durableId="1903515843">
    <w:abstractNumId w:val="3"/>
  </w:num>
  <w:num w:numId="3" w16cid:durableId="1131747676">
    <w:abstractNumId w:val="0"/>
  </w:num>
  <w:num w:numId="4" w16cid:durableId="1368214377">
    <w:abstractNumId w:val="1"/>
  </w:num>
  <w:num w:numId="5" w16cid:durableId="1214656461">
    <w:abstractNumId w:val="4"/>
  </w:num>
  <w:num w:numId="6" w16cid:durableId="12959894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SwNLA0NwYiE0MLcyUdpeDU4uLM/DyQAsNaANEP1I0sAAAA"/>
  </w:docVars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087BF4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93F9E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7762E"/>
    <w:rsid w:val="00492CA8"/>
    <w:rsid w:val="004B07BF"/>
    <w:rsid w:val="004B437E"/>
    <w:rsid w:val="004B7DCD"/>
    <w:rsid w:val="004C3A97"/>
    <w:rsid w:val="004D1A3B"/>
    <w:rsid w:val="004D66C4"/>
    <w:rsid w:val="004E5BED"/>
    <w:rsid w:val="004F5A33"/>
    <w:rsid w:val="005161EA"/>
    <w:rsid w:val="00517D6D"/>
    <w:rsid w:val="00544FBC"/>
    <w:rsid w:val="00547755"/>
    <w:rsid w:val="00583172"/>
    <w:rsid w:val="005851D9"/>
    <w:rsid w:val="005A23D3"/>
    <w:rsid w:val="005B7A2A"/>
    <w:rsid w:val="005D4CCF"/>
    <w:rsid w:val="005E62EE"/>
    <w:rsid w:val="005E774B"/>
    <w:rsid w:val="00601508"/>
    <w:rsid w:val="0060357A"/>
    <w:rsid w:val="006047FE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46BA"/>
    <w:rsid w:val="00707354"/>
    <w:rsid w:val="0070794D"/>
    <w:rsid w:val="00712C2E"/>
    <w:rsid w:val="007431AA"/>
    <w:rsid w:val="00777AB5"/>
    <w:rsid w:val="00781422"/>
    <w:rsid w:val="007814FA"/>
    <w:rsid w:val="00783A81"/>
    <w:rsid w:val="00792188"/>
    <w:rsid w:val="0079521C"/>
    <w:rsid w:val="007A08D3"/>
    <w:rsid w:val="007B6F5F"/>
    <w:rsid w:val="007C6403"/>
    <w:rsid w:val="007D6685"/>
    <w:rsid w:val="007E6B2F"/>
    <w:rsid w:val="0081097A"/>
    <w:rsid w:val="00833EB2"/>
    <w:rsid w:val="00835997"/>
    <w:rsid w:val="008463DB"/>
    <w:rsid w:val="00860D22"/>
    <w:rsid w:val="0086632C"/>
    <w:rsid w:val="008B26DD"/>
    <w:rsid w:val="008B4A0F"/>
    <w:rsid w:val="008C6CE5"/>
    <w:rsid w:val="008F6672"/>
    <w:rsid w:val="00902354"/>
    <w:rsid w:val="00905AD1"/>
    <w:rsid w:val="00922B1D"/>
    <w:rsid w:val="0093713E"/>
    <w:rsid w:val="00950742"/>
    <w:rsid w:val="00953A34"/>
    <w:rsid w:val="00980EB4"/>
    <w:rsid w:val="009B5AB5"/>
    <w:rsid w:val="009B73BB"/>
    <w:rsid w:val="009D2CB5"/>
    <w:rsid w:val="009E11E1"/>
    <w:rsid w:val="009E27BC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05AD5"/>
    <w:rsid w:val="00B16D2A"/>
    <w:rsid w:val="00B52FDB"/>
    <w:rsid w:val="00B633AD"/>
    <w:rsid w:val="00B71B01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2BFB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2651E"/>
    <w:rsid w:val="00F423A1"/>
    <w:rsid w:val="00F44D5F"/>
    <w:rsid w:val="00F5753C"/>
    <w:rsid w:val="00F575C5"/>
    <w:rsid w:val="00F62A3E"/>
    <w:rsid w:val="00F62FE6"/>
    <w:rsid w:val="00F857A9"/>
    <w:rsid w:val="00F95CD4"/>
    <w:rsid w:val="00FA2FF5"/>
    <w:rsid w:val="00FA579D"/>
    <w:rsid w:val="00FB2F69"/>
    <w:rsid w:val="00FC09DE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A25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6AC65B76-6969-4306-B5CF-27A985D40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1AB32-3B19-4A74-B302-6A768299FC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Christian, Michele [USA]</cp:lastModifiedBy>
  <cp:revision>4</cp:revision>
  <cp:lastPrinted>2016-04-18T15:23:00Z</cp:lastPrinted>
  <dcterms:created xsi:type="dcterms:W3CDTF">2024-06-03T12:25:00Z</dcterms:created>
  <dcterms:modified xsi:type="dcterms:W3CDTF">2024-06-03T12:26:00Z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